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8ED3" w14:textId="77777777" w:rsidR="00483EB4" w:rsidRPr="009B1088" w:rsidRDefault="00483EB4" w:rsidP="00483EB4">
      <w:pPr>
        <w:rPr>
          <w:rFonts w:cstheme="minorHAnsi"/>
          <w:sz w:val="24"/>
          <w:szCs w:val="24"/>
          <w:lang w:val="en-IE"/>
        </w:rPr>
      </w:pPr>
      <w:r w:rsidRPr="009B1088">
        <w:rPr>
          <w:rFonts w:cstheme="minorHAnsi"/>
          <w:b/>
          <w:bCs/>
          <w:sz w:val="24"/>
          <w:szCs w:val="24"/>
          <w:lang w:val="en-IE"/>
        </w:rPr>
        <w:t>Number</w:t>
      </w:r>
      <w:r w:rsidRPr="009B1088">
        <w:rPr>
          <w:rFonts w:cstheme="minorHAnsi"/>
          <w:sz w:val="24"/>
          <w:szCs w:val="24"/>
          <w:lang w:val="en-IE"/>
        </w:rPr>
        <w:t xml:space="preserve">: </w:t>
      </w:r>
      <w:r>
        <w:rPr>
          <w:rFonts w:cstheme="minorHAnsi"/>
          <w:sz w:val="24"/>
          <w:szCs w:val="24"/>
          <w:lang w:val="en-IE"/>
        </w:rPr>
        <w:t>Sets and Operations</w:t>
      </w:r>
    </w:p>
    <w:p w14:paraId="4E771C6D" w14:textId="77777777" w:rsidR="00483EB4" w:rsidRPr="009B1088" w:rsidRDefault="00483EB4" w:rsidP="00483EB4">
      <w:pPr>
        <w:rPr>
          <w:rFonts w:cstheme="minorHAnsi"/>
          <w:lang w:val="en-IE"/>
        </w:rPr>
      </w:pPr>
    </w:p>
    <w:p w14:paraId="4A8A7164" w14:textId="77777777" w:rsidR="00483EB4" w:rsidRPr="009B1088" w:rsidRDefault="00483EB4" w:rsidP="00483EB4">
      <w:pPr>
        <w:rPr>
          <w:rFonts w:cstheme="minorHAnsi"/>
          <w:b/>
          <w:bCs/>
          <w:sz w:val="40"/>
          <w:szCs w:val="40"/>
          <w:lang w:val="en-IE"/>
        </w:rPr>
      </w:pPr>
      <w:r>
        <w:rPr>
          <w:rFonts w:cstheme="minorHAnsi"/>
          <w:b/>
          <w:bCs/>
          <w:sz w:val="40"/>
          <w:szCs w:val="40"/>
          <w:lang w:val="en-IE"/>
        </w:rPr>
        <w:t>10. Addition 2</w:t>
      </w:r>
    </w:p>
    <w:p w14:paraId="3C2CE378" w14:textId="77777777" w:rsidR="00483EB4" w:rsidRPr="009B1088" w:rsidRDefault="00483EB4" w:rsidP="00483EB4">
      <w:pPr>
        <w:tabs>
          <w:tab w:val="left" w:pos="6286"/>
        </w:tabs>
        <w:rPr>
          <w:rFonts w:cstheme="minorHAnsi"/>
          <w:lang w:val="en-IE"/>
        </w:rPr>
      </w:pPr>
      <w:r w:rsidRPr="009B1088">
        <w:rPr>
          <w:rFonts w:cstheme="minorHAnsi"/>
          <w:lang w:val="en-IE"/>
        </w:rPr>
        <w:tab/>
      </w:r>
    </w:p>
    <w:p w14:paraId="211F39C7" w14:textId="534958C2" w:rsidR="00483EB4" w:rsidRPr="00585451" w:rsidRDefault="00483EB4" w:rsidP="00483EB4">
      <w:pPr>
        <w:rPr>
          <w:rFonts w:cstheme="minorHAnsi"/>
          <w:lang w:val="en-IE"/>
        </w:rPr>
      </w:pPr>
      <w:r w:rsidRPr="00585451">
        <w:rPr>
          <w:rFonts w:cstheme="minorHAnsi"/>
          <w:lang w:val="en-IE"/>
        </w:rPr>
        <w:t xml:space="preserve">This unit focuses on choosing efficient strategies to solve addition problems, both without and with renaming. Strategies revisited include </w:t>
      </w:r>
      <w:r w:rsidR="00A300E7">
        <w:rPr>
          <w:rFonts w:cstheme="minorHAnsi"/>
          <w:lang w:val="en-IE"/>
        </w:rPr>
        <w:t xml:space="preserve">the column method and </w:t>
      </w:r>
      <w:r w:rsidRPr="00585451">
        <w:rPr>
          <w:rFonts w:cstheme="minorHAnsi"/>
          <w:lang w:val="en-IE"/>
        </w:rPr>
        <w:t>mental methods such as making numbers ‘friendlier’ and partitioning numbers into tens and ones and adding each in turn</w:t>
      </w:r>
      <w:r w:rsidR="00A300E7">
        <w:rPr>
          <w:rFonts w:cstheme="minorHAnsi"/>
          <w:lang w:val="en-IE"/>
        </w:rPr>
        <w:t>.</w:t>
      </w:r>
    </w:p>
    <w:p w14:paraId="45F85033" w14:textId="77777777" w:rsidR="00483EB4" w:rsidRPr="009B1088" w:rsidRDefault="00483EB4" w:rsidP="00483EB4">
      <w:pPr>
        <w:rPr>
          <w:rFonts w:cstheme="minorHAnsi"/>
          <w:lang w:val="en-IE"/>
        </w:rPr>
      </w:pPr>
    </w:p>
    <w:p w14:paraId="62298440" w14:textId="77777777" w:rsidR="00483EB4" w:rsidRPr="009B1088" w:rsidRDefault="00483EB4" w:rsidP="00483EB4">
      <w:pPr>
        <w:rPr>
          <w:rFonts w:cstheme="minorHAnsi"/>
          <w:b/>
          <w:bCs/>
          <w:sz w:val="28"/>
          <w:szCs w:val="28"/>
          <w:lang w:val="en-IE"/>
        </w:rPr>
      </w:pPr>
      <w:r w:rsidRPr="009B1088">
        <w:rPr>
          <w:rFonts w:cstheme="minorHAnsi"/>
          <w:b/>
          <w:bCs/>
          <w:sz w:val="28"/>
          <w:szCs w:val="28"/>
          <w:lang w:val="en-IE"/>
        </w:rPr>
        <w:t>Unit Information</w:t>
      </w:r>
    </w:p>
    <w:p w14:paraId="6DC36F47" w14:textId="77777777" w:rsidR="00483EB4" w:rsidRDefault="00483EB4" w:rsidP="00483EB4">
      <w:pPr>
        <w:rPr>
          <w:rFonts w:cstheme="minorHAnsi"/>
          <w:lang w:val="en-IE"/>
        </w:rPr>
      </w:pPr>
    </w:p>
    <w:tbl>
      <w:tblPr>
        <w:tblStyle w:val="TableGrid"/>
        <w:tblW w:w="0" w:type="auto"/>
        <w:tblLook w:val="04A0" w:firstRow="1" w:lastRow="0" w:firstColumn="1" w:lastColumn="0" w:noHBand="0" w:noVBand="1"/>
      </w:tblPr>
      <w:tblGrid>
        <w:gridCol w:w="1785"/>
        <w:gridCol w:w="8403"/>
      </w:tblGrid>
      <w:tr w:rsidR="00483EB4" w:rsidRPr="009B1088" w14:paraId="12E83550" w14:textId="77777777">
        <w:trPr>
          <w:trHeight w:val="356"/>
        </w:trPr>
        <w:tc>
          <w:tcPr>
            <w:tcW w:w="1555" w:type="dxa"/>
            <w:shd w:val="clear" w:color="auto" w:fill="9DC9ED"/>
          </w:tcPr>
          <w:p w14:paraId="7D90E370" w14:textId="77777777" w:rsidR="00483EB4" w:rsidRPr="009B1088" w:rsidRDefault="00483EB4">
            <w:pPr>
              <w:rPr>
                <w:rFonts w:cstheme="minorHAnsi"/>
                <w:b/>
                <w:bCs/>
                <w:sz w:val="24"/>
                <w:szCs w:val="24"/>
                <w:lang w:val="en-IE"/>
              </w:rPr>
            </w:pPr>
            <w:r w:rsidRPr="009B1088">
              <w:rPr>
                <w:rFonts w:cstheme="minorHAnsi"/>
                <w:b/>
                <w:bCs/>
                <w:sz w:val="24"/>
                <w:szCs w:val="24"/>
                <w:lang w:val="en-IE"/>
              </w:rPr>
              <w:t xml:space="preserve">Learning </w:t>
            </w:r>
          </w:p>
          <w:p w14:paraId="3A722837" w14:textId="77777777" w:rsidR="00483EB4" w:rsidRPr="009B1088" w:rsidRDefault="00483EB4">
            <w:pPr>
              <w:rPr>
                <w:rFonts w:cstheme="minorHAnsi"/>
                <w:lang w:val="en-IE"/>
              </w:rPr>
            </w:pPr>
            <w:r w:rsidRPr="009B1088">
              <w:rPr>
                <w:rFonts w:cstheme="minorHAnsi"/>
                <w:b/>
                <w:bCs/>
                <w:sz w:val="24"/>
                <w:szCs w:val="24"/>
                <w:lang w:val="en-IE"/>
              </w:rPr>
              <w:t>Outcome</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487D8871" w14:textId="77777777" w:rsidR="00483EB4" w:rsidRPr="00AA25BA" w:rsidRDefault="00483EB4">
            <w:pPr>
              <w:rPr>
                <w:rFonts w:cstheme="minorHAnsi"/>
                <w:lang w:val="en-IE"/>
              </w:rPr>
            </w:pPr>
            <w:r w:rsidRPr="009B1088">
              <w:rPr>
                <w:rFonts w:cstheme="minorHAnsi"/>
                <w:lang w:val="en-IE"/>
              </w:rPr>
              <w:t xml:space="preserve">Through appropriately playful and engaging learning experiences, children should be able to </w:t>
            </w:r>
            <w:r>
              <w:rPr>
                <w:rFonts w:cstheme="minorHAnsi"/>
                <w:lang w:val="en-IE"/>
              </w:rPr>
              <w:t>select, make use of and represent a range of addition and subtraction strategies.</w:t>
            </w:r>
          </w:p>
        </w:tc>
      </w:tr>
      <w:tr w:rsidR="00483EB4" w:rsidRPr="009B1088" w14:paraId="712197AE" w14:textId="77777777">
        <w:trPr>
          <w:trHeight w:val="77"/>
        </w:trPr>
        <w:tc>
          <w:tcPr>
            <w:tcW w:w="1555" w:type="dxa"/>
            <w:shd w:val="clear" w:color="auto" w:fill="9DC9ED"/>
          </w:tcPr>
          <w:p w14:paraId="715204DE" w14:textId="77777777" w:rsidR="00483EB4" w:rsidRPr="009B1088" w:rsidRDefault="00483EB4">
            <w:pPr>
              <w:rPr>
                <w:rFonts w:cstheme="minorHAnsi"/>
                <w:lang w:val="en-IE"/>
              </w:rPr>
            </w:pPr>
            <w:r w:rsidRPr="009B1088">
              <w:rPr>
                <w:rFonts w:cstheme="minorHAnsi"/>
                <w:b/>
                <w:bCs/>
                <w:sz w:val="24"/>
                <w:szCs w:val="24"/>
                <w:lang w:val="en-IE"/>
              </w:rPr>
              <w:t>Mathematical Concept</w:t>
            </w:r>
            <w:r>
              <w:rPr>
                <w:rFonts w:cstheme="minorHAnsi"/>
                <w:b/>
                <w:bCs/>
                <w:sz w:val="24"/>
                <w:szCs w:val="24"/>
                <w:lang w:val="en-IE"/>
              </w:rPr>
              <w:t>(</w:t>
            </w:r>
            <w:r w:rsidRPr="009B1088">
              <w:rPr>
                <w:rFonts w:cstheme="minorHAnsi"/>
                <w:b/>
                <w:bCs/>
                <w:sz w:val="24"/>
                <w:szCs w:val="24"/>
                <w:lang w:val="en-IE"/>
              </w:rPr>
              <w:t>s</w:t>
            </w:r>
            <w:r>
              <w:rPr>
                <w:rFonts w:cstheme="minorHAnsi"/>
                <w:b/>
                <w:bCs/>
                <w:sz w:val="24"/>
                <w:szCs w:val="24"/>
                <w:lang w:val="en-IE"/>
              </w:rPr>
              <w:t>)</w:t>
            </w:r>
          </w:p>
        </w:tc>
        <w:tc>
          <w:tcPr>
            <w:tcW w:w="8633" w:type="dxa"/>
          </w:tcPr>
          <w:p w14:paraId="7291AB70" w14:textId="77777777" w:rsidR="00483EB4" w:rsidRDefault="00483EB4" w:rsidP="00676A39">
            <w:pPr>
              <w:pStyle w:val="ListParagraph"/>
              <w:numPr>
                <w:ilvl w:val="0"/>
                <w:numId w:val="18"/>
              </w:numPr>
              <w:ind w:left="236" w:hanging="236"/>
              <w:rPr>
                <w:rFonts w:cstheme="minorHAnsi"/>
                <w:lang w:val="en-IE"/>
              </w:rPr>
            </w:pPr>
            <w:r w:rsidRPr="000058F6">
              <w:rPr>
                <w:rFonts w:cstheme="minorHAnsi"/>
                <w:lang w:val="en-IE"/>
              </w:rPr>
              <w:t>Numbers and symbols are used to construct and express number sentences. These can help to solve problems or are used to express contexts mathematically.</w:t>
            </w:r>
          </w:p>
          <w:p w14:paraId="596ACC04" w14:textId="77777777" w:rsidR="00483EB4" w:rsidRPr="00581129" w:rsidRDefault="00483EB4" w:rsidP="00676A39">
            <w:pPr>
              <w:pStyle w:val="ListParagraph"/>
              <w:numPr>
                <w:ilvl w:val="0"/>
                <w:numId w:val="18"/>
              </w:numPr>
              <w:ind w:left="236" w:hanging="236"/>
              <w:rPr>
                <w:rFonts w:cstheme="minorHAnsi"/>
                <w:lang w:val="en-IE"/>
              </w:rPr>
            </w:pPr>
            <w:r w:rsidRPr="000058F6">
              <w:rPr>
                <w:rFonts w:cstheme="minorHAnsi"/>
                <w:lang w:val="en-IE"/>
              </w:rPr>
              <w:t>When combining or partitioning numbers, we sometimes need to exchange tens to units, or hundreds to tens where necessary.</w:t>
            </w:r>
          </w:p>
        </w:tc>
      </w:tr>
      <w:tr w:rsidR="00483EB4" w:rsidRPr="009B1088" w14:paraId="54017684" w14:textId="77777777">
        <w:trPr>
          <w:trHeight w:val="386"/>
        </w:trPr>
        <w:tc>
          <w:tcPr>
            <w:tcW w:w="1555" w:type="dxa"/>
            <w:shd w:val="clear" w:color="auto" w:fill="9DC9ED"/>
          </w:tcPr>
          <w:p w14:paraId="30C4F36F" w14:textId="77777777" w:rsidR="00483EB4" w:rsidRPr="006552DB" w:rsidRDefault="00483EB4">
            <w:pPr>
              <w:rPr>
                <w:rFonts w:cstheme="minorHAnsi"/>
                <w:lang w:val="en-IE"/>
              </w:rPr>
            </w:pPr>
            <w:r w:rsidRPr="006552DB">
              <w:rPr>
                <w:rFonts w:cstheme="minorHAnsi"/>
                <w:b/>
                <w:bCs/>
                <w:sz w:val="24"/>
                <w:szCs w:val="24"/>
                <w:lang w:val="en-IE"/>
              </w:rPr>
              <w:t>Mathematical Language</w:t>
            </w:r>
          </w:p>
        </w:tc>
        <w:tc>
          <w:tcPr>
            <w:tcW w:w="8633" w:type="dxa"/>
          </w:tcPr>
          <w:p w14:paraId="0EBBC1AB" w14:textId="77777777" w:rsidR="00483EB4" w:rsidRPr="00A40E8E" w:rsidRDefault="00483EB4">
            <w:pPr>
              <w:rPr>
                <w:rFonts w:cstheme="minorHAnsi"/>
                <w:lang w:val="en-IE"/>
              </w:rPr>
            </w:pPr>
            <w:r w:rsidRPr="00A40E8E">
              <w:rPr>
                <w:rFonts w:cstheme="minorHAnsi"/>
                <w:lang w:val="en-IE"/>
              </w:rPr>
              <w:t>number, most, fewest, pair, together, more than, less than, number sentence, addition sentence, addition problem, method, column addition, partition, combine, ones, tens</w:t>
            </w:r>
          </w:p>
        </w:tc>
      </w:tr>
      <w:tr w:rsidR="00483EB4" w:rsidRPr="009B1088" w14:paraId="2ACF96C1" w14:textId="77777777">
        <w:trPr>
          <w:trHeight w:val="1410"/>
        </w:trPr>
        <w:tc>
          <w:tcPr>
            <w:tcW w:w="1555" w:type="dxa"/>
            <w:shd w:val="clear" w:color="auto" w:fill="9DC9ED"/>
          </w:tcPr>
          <w:p w14:paraId="572C8509" w14:textId="77777777" w:rsidR="00483EB4" w:rsidRPr="009B1088" w:rsidRDefault="00483EB4">
            <w:pPr>
              <w:rPr>
                <w:rFonts w:cstheme="minorHAnsi"/>
                <w:b/>
                <w:bCs/>
                <w:sz w:val="24"/>
                <w:szCs w:val="24"/>
                <w:lang w:val="en-IE"/>
              </w:rPr>
            </w:pPr>
            <w:r w:rsidRPr="009B1088">
              <w:rPr>
                <w:rFonts w:cstheme="minorHAnsi"/>
                <w:b/>
                <w:bCs/>
                <w:sz w:val="24"/>
                <w:szCs w:val="24"/>
                <w:lang w:val="en-IE"/>
              </w:rPr>
              <w:t xml:space="preserve">Prior </w:t>
            </w:r>
          </w:p>
          <w:p w14:paraId="61F8975D" w14:textId="77777777" w:rsidR="00483EB4" w:rsidRPr="009B1088" w:rsidRDefault="00483EB4">
            <w:pPr>
              <w:rPr>
                <w:rFonts w:cstheme="minorHAnsi"/>
                <w:b/>
                <w:bCs/>
                <w:sz w:val="24"/>
                <w:szCs w:val="24"/>
                <w:lang w:val="en-IE"/>
              </w:rPr>
            </w:pPr>
            <w:r w:rsidRPr="009B1088">
              <w:rPr>
                <w:rFonts w:cstheme="minorHAnsi"/>
                <w:b/>
                <w:bCs/>
                <w:sz w:val="24"/>
                <w:szCs w:val="24"/>
                <w:lang w:val="en-IE"/>
              </w:rPr>
              <w:t>Knowledge</w:t>
            </w:r>
          </w:p>
        </w:tc>
        <w:tc>
          <w:tcPr>
            <w:tcW w:w="8633" w:type="dxa"/>
          </w:tcPr>
          <w:p w14:paraId="18D3B69C" w14:textId="36451D18" w:rsidR="00483EB4" w:rsidRPr="00A40E8E" w:rsidRDefault="00483EB4" w:rsidP="00676A39">
            <w:pPr>
              <w:pStyle w:val="ListParagraph"/>
              <w:numPr>
                <w:ilvl w:val="0"/>
                <w:numId w:val="9"/>
              </w:numPr>
              <w:ind w:left="268" w:hanging="268"/>
              <w:rPr>
                <w:rFonts w:cstheme="minorHAnsi"/>
                <w:lang w:val="en-IE"/>
              </w:rPr>
            </w:pPr>
            <w:r w:rsidRPr="00A40E8E">
              <w:rPr>
                <w:rFonts w:cstheme="minorHAnsi"/>
                <w:lang w:val="en-IE"/>
              </w:rPr>
              <w:t>Basic number sense: counting, ordering, comparing, recognition and understanding of number patterns and relationships</w:t>
            </w:r>
            <w:r w:rsidR="0082145C">
              <w:rPr>
                <w:rFonts w:cstheme="minorHAnsi"/>
                <w:lang w:val="en-IE"/>
              </w:rPr>
              <w:t>.</w:t>
            </w:r>
          </w:p>
          <w:p w14:paraId="0D1140C3" w14:textId="77777777" w:rsidR="00483EB4" w:rsidRPr="00A40E8E" w:rsidRDefault="00483EB4" w:rsidP="00676A39">
            <w:pPr>
              <w:pStyle w:val="ListParagraph"/>
              <w:numPr>
                <w:ilvl w:val="0"/>
                <w:numId w:val="9"/>
              </w:numPr>
              <w:ind w:left="268" w:hanging="268"/>
              <w:rPr>
                <w:rFonts w:cstheme="minorHAnsi"/>
                <w:lang w:val="en-IE"/>
              </w:rPr>
            </w:pPr>
            <w:r w:rsidRPr="00A40E8E">
              <w:rPr>
                <w:rFonts w:cstheme="minorHAnsi"/>
                <w:lang w:val="en-IE"/>
              </w:rPr>
              <w:t>Addition strategies including making numbers friendlier, partitioning numbers into tens and ones and the column method.</w:t>
            </w:r>
          </w:p>
          <w:p w14:paraId="69EE3441" w14:textId="77777777" w:rsidR="00483EB4" w:rsidRPr="00A40E8E" w:rsidRDefault="00483EB4" w:rsidP="00676A39">
            <w:pPr>
              <w:pStyle w:val="ListParagraph"/>
              <w:numPr>
                <w:ilvl w:val="0"/>
                <w:numId w:val="9"/>
              </w:numPr>
              <w:ind w:left="268" w:hanging="268"/>
              <w:rPr>
                <w:rFonts w:cstheme="minorHAnsi"/>
                <w:lang w:val="en-IE"/>
              </w:rPr>
            </w:pPr>
            <w:r w:rsidRPr="00A40E8E">
              <w:rPr>
                <w:rFonts w:cstheme="minorHAnsi"/>
                <w:lang w:val="en-IE"/>
              </w:rPr>
              <w:t xml:space="preserve">Understanding </w:t>
            </w:r>
            <w:r>
              <w:rPr>
                <w:rFonts w:cstheme="minorHAnsi"/>
                <w:lang w:val="en-IE"/>
              </w:rPr>
              <w:t>the</w:t>
            </w:r>
            <w:r w:rsidRPr="00A40E8E">
              <w:rPr>
                <w:rFonts w:cstheme="minorHAnsi"/>
                <w:lang w:val="en-IE"/>
              </w:rPr>
              <w:t xml:space="preserve"> place value of numbers up to 100, including partition</w:t>
            </w:r>
            <w:r>
              <w:rPr>
                <w:rFonts w:cstheme="minorHAnsi"/>
                <w:lang w:val="en-IE"/>
              </w:rPr>
              <w:t>ing</w:t>
            </w:r>
            <w:r w:rsidRPr="00A40E8E">
              <w:rPr>
                <w:rFonts w:cstheme="minorHAnsi"/>
                <w:lang w:val="en-IE"/>
              </w:rPr>
              <w:t xml:space="preserve"> into tens and ones and exchanging ten ones for one ten and one ten for ten ones.</w:t>
            </w:r>
          </w:p>
          <w:p w14:paraId="7257A363" w14:textId="77777777" w:rsidR="00483EB4" w:rsidRPr="00A40E8E" w:rsidRDefault="00483EB4" w:rsidP="00676A39">
            <w:pPr>
              <w:pStyle w:val="ListParagraph"/>
              <w:numPr>
                <w:ilvl w:val="0"/>
                <w:numId w:val="9"/>
              </w:numPr>
              <w:ind w:left="268" w:hanging="268"/>
              <w:rPr>
                <w:rFonts w:cstheme="minorHAnsi"/>
                <w:lang w:val="en-IE"/>
              </w:rPr>
            </w:pPr>
            <w:r w:rsidRPr="00A40E8E">
              <w:rPr>
                <w:rFonts w:cstheme="minorHAnsi"/>
                <w:lang w:val="en-IE"/>
              </w:rPr>
              <w:t>Experience with interpreting and solving word problems.</w:t>
            </w:r>
          </w:p>
          <w:p w14:paraId="2723FDE2" w14:textId="77777777" w:rsidR="00483EB4" w:rsidRPr="00A40E8E" w:rsidRDefault="00483EB4" w:rsidP="00676A39">
            <w:pPr>
              <w:pStyle w:val="ListParagraph"/>
              <w:numPr>
                <w:ilvl w:val="0"/>
                <w:numId w:val="9"/>
              </w:numPr>
              <w:ind w:left="268" w:hanging="268"/>
              <w:rPr>
                <w:rFonts w:cstheme="minorHAnsi"/>
                <w:lang w:val="en-IE"/>
              </w:rPr>
            </w:pPr>
            <w:r w:rsidRPr="00A40E8E">
              <w:rPr>
                <w:rFonts w:cstheme="minorHAnsi"/>
                <w:lang w:val="en-IE"/>
              </w:rPr>
              <w:t>Some experience choosing suitable strategies to solve addition problems.</w:t>
            </w:r>
          </w:p>
        </w:tc>
      </w:tr>
      <w:tr w:rsidR="00483EB4" w:rsidRPr="009B1088" w14:paraId="0688AE9B" w14:textId="77777777">
        <w:trPr>
          <w:trHeight w:val="499"/>
        </w:trPr>
        <w:tc>
          <w:tcPr>
            <w:tcW w:w="1555" w:type="dxa"/>
            <w:shd w:val="clear" w:color="auto" w:fill="9DC9ED"/>
          </w:tcPr>
          <w:p w14:paraId="78D720CF" w14:textId="77777777" w:rsidR="00483EB4" w:rsidRPr="009B1088" w:rsidRDefault="00483EB4">
            <w:pPr>
              <w:rPr>
                <w:rFonts w:cstheme="minorHAnsi"/>
                <w:b/>
                <w:bCs/>
                <w:sz w:val="24"/>
                <w:szCs w:val="24"/>
                <w:lang w:val="en-IE"/>
              </w:rPr>
            </w:pPr>
            <w:r w:rsidRPr="009B1088">
              <w:rPr>
                <w:rFonts w:cstheme="minorHAnsi"/>
                <w:b/>
                <w:bCs/>
                <w:sz w:val="24"/>
                <w:szCs w:val="24"/>
                <w:lang w:val="en-IE"/>
              </w:rPr>
              <w:t>Potential</w:t>
            </w:r>
          </w:p>
          <w:p w14:paraId="701295F7" w14:textId="77777777" w:rsidR="00483EB4" w:rsidRPr="009B1088" w:rsidRDefault="00483EB4">
            <w:pPr>
              <w:rPr>
                <w:rFonts w:cstheme="minorHAnsi"/>
                <w:b/>
                <w:bCs/>
                <w:sz w:val="24"/>
                <w:szCs w:val="24"/>
                <w:lang w:val="en-IE"/>
              </w:rPr>
            </w:pPr>
            <w:r w:rsidRPr="009B1088">
              <w:rPr>
                <w:rFonts w:cstheme="minorHAnsi"/>
                <w:b/>
                <w:bCs/>
                <w:sz w:val="24"/>
                <w:szCs w:val="24"/>
                <w:lang w:val="en-IE"/>
              </w:rPr>
              <w:t>Misconceptions</w:t>
            </w:r>
          </w:p>
        </w:tc>
        <w:tc>
          <w:tcPr>
            <w:tcW w:w="8633" w:type="dxa"/>
          </w:tcPr>
          <w:p w14:paraId="14100CCF" w14:textId="77777777" w:rsidR="00483EB4" w:rsidRPr="00A40E8E" w:rsidRDefault="00483EB4" w:rsidP="00676A39">
            <w:pPr>
              <w:pStyle w:val="ListParagraph"/>
              <w:numPr>
                <w:ilvl w:val="0"/>
                <w:numId w:val="67"/>
              </w:numPr>
              <w:ind w:left="224" w:hanging="224"/>
              <w:rPr>
                <w:rFonts w:cstheme="minorHAnsi"/>
                <w:lang w:val="en-IE"/>
              </w:rPr>
            </w:pPr>
            <w:r w:rsidRPr="00A40E8E">
              <w:rPr>
                <w:rFonts w:cstheme="minorHAnsi"/>
                <w:lang w:val="en-IE"/>
              </w:rPr>
              <w:t>The place value of a digit is not important. [Children must take care to attribute the correct value to each digit in a calculation.]</w:t>
            </w:r>
          </w:p>
          <w:p w14:paraId="46C82037" w14:textId="77777777" w:rsidR="00483EB4" w:rsidRPr="00A40E8E" w:rsidRDefault="00483EB4" w:rsidP="00676A39">
            <w:pPr>
              <w:pStyle w:val="ListParagraph"/>
              <w:numPr>
                <w:ilvl w:val="0"/>
                <w:numId w:val="67"/>
              </w:numPr>
              <w:ind w:left="224" w:hanging="224"/>
              <w:rPr>
                <w:rFonts w:cstheme="minorHAnsi"/>
                <w:lang w:val="en-IE"/>
              </w:rPr>
            </w:pPr>
            <w:r w:rsidRPr="00A40E8E">
              <w:rPr>
                <w:rFonts w:cstheme="minorHAnsi"/>
                <w:lang w:val="en-IE"/>
              </w:rPr>
              <w:t>Every strategy works in every situation. [The numbers in some problems will not suit every strategy, for example</w:t>
            </w:r>
            <w:r>
              <w:rPr>
                <w:rFonts w:cstheme="minorHAnsi"/>
                <w:lang w:val="en-IE"/>
              </w:rPr>
              <w:t>,</w:t>
            </w:r>
            <w:r w:rsidRPr="00A40E8E">
              <w:rPr>
                <w:rFonts w:cstheme="minorHAnsi"/>
                <w:lang w:val="en-IE"/>
              </w:rPr>
              <w:t xml:space="preserve"> it is not always possible to ‘make 10’.]</w:t>
            </w:r>
          </w:p>
        </w:tc>
      </w:tr>
    </w:tbl>
    <w:p w14:paraId="449F34DE" w14:textId="77777777" w:rsidR="00483EB4" w:rsidRPr="009B1088" w:rsidRDefault="00483EB4" w:rsidP="00483EB4">
      <w:pPr>
        <w:rPr>
          <w:rFonts w:cstheme="minorHAnsi"/>
          <w:lang w:val="en-IE"/>
        </w:rPr>
      </w:pPr>
    </w:p>
    <w:p w14:paraId="2ABC0A35" w14:textId="77777777" w:rsidR="00483EB4" w:rsidRPr="009B1088" w:rsidRDefault="00483EB4" w:rsidP="00483EB4">
      <w:pPr>
        <w:rPr>
          <w:rFonts w:cstheme="minorHAnsi"/>
          <w:b/>
          <w:bCs/>
          <w:sz w:val="28"/>
          <w:szCs w:val="28"/>
          <w:lang w:val="en-IE"/>
        </w:rPr>
      </w:pPr>
      <w:r w:rsidRPr="009B1088">
        <w:rPr>
          <w:rFonts w:cstheme="minorHAnsi"/>
          <w:b/>
          <w:bCs/>
          <w:sz w:val="28"/>
          <w:szCs w:val="28"/>
          <w:lang w:val="en-IE"/>
        </w:rPr>
        <w:t>Unit Overview</w:t>
      </w:r>
    </w:p>
    <w:p w14:paraId="0AE059C4" w14:textId="77777777" w:rsidR="00483EB4" w:rsidRPr="009B1088" w:rsidRDefault="00483EB4" w:rsidP="00483EB4">
      <w:pPr>
        <w:rPr>
          <w:rFonts w:cstheme="minorHAnsi"/>
          <w:lang w:val="en-IE"/>
        </w:rPr>
      </w:pPr>
    </w:p>
    <w:tbl>
      <w:tblPr>
        <w:tblStyle w:val="TableGrid"/>
        <w:tblW w:w="5002" w:type="pct"/>
        <w:tblInd w:w="-5" w:type="dxa"/>
        <w:tblLook w:val="04A0" w:firstRow="1" w:lastRow="0" w:firstColumn="1" w:lastColumn="0" w:noHBand="0" w:noVBand="1"/>
      </w:tblPr>
      <w:tblGrid>
        <w:gridCol w:w="1842"/>
        <w:gridCol w:w="1672"/>
        <w:gridCol w:w="1671"/>
        <w:gridCol w:w="1671"/>
        <w:gridCol w:w="1671"/>
        <w:gridCol w:w="1665"/>
      </w:tblGrid>
      <w:tr w:rsidR="00483EB4" w:rsidRPr="009B1088" w14:paraId="3E374237" w14:textId="77777777" w:rsidTr="00462E80">
        <w:tc>
          <w:tcPr>
            <w:tcW w:w="901" w:type="pct"/>
            <w:shd w:val="clear" w:color="auto" w:fill="9DC9ED"/>
          </w:tcPr>
          <w:p w14:paraId="5BE064C1" w14:textId="77777777" w:rsidR="00483EB4" w:rsidRPr="009B1088" w:rsidRDefault="00483EB4">
            <w:pPr>
              <w:jc w:val="center"/>
              <w:rPr>
                <w:rFonts w:cstheme="minorHAnsi"/>
                <w:b/>
                <w:bCs/>
                <w:sz w:val="24"/>
                <w:szCs w:val="24"/>
                <w:lang w:val="en-IE"/>
              </w:rPr>
            </w:pPr>
          </w:p>
        </w:tc>
        <w:tc>
          <w:tcPr>
            <w:tcW w:w="820" w:type="pct"/>
            <w:shd w:val="clear" w:color="auto" w:fill="9DC9ED"/>
          </w:tcPr>
          <w:p w14:paraId="4A8634ED" w14:textId="77777777" w:rsidR="00483EB4" w:rsidRPr="009B1088" w:rsidRDefault="00483EB4">
            <w:pPr>
              <w:jc w:val="center"/>
              <w:rPr>
                <w:rFonts w:cstheme="minorHAnsi"/>
                <w:b/>
                <w:bCs/>
                <w:sz w:val="24"/>
                <w:szCs w:val="24"/>
                <w:lang w:val="en-IE"/>
              </w:rPr>
            </w:pPr>
            <w:r w:rsidRPr="009B1088">
              <w:rPr>
                <w:rFonts w:cstheme="minorHAnsi"/>
                <w:b/>
                <w:bCs/>
                <w:sz w:val="24"/>
                <w:szCs w:val="24"/>
                <w:lang w:val="en-IE"/>
              </w:rPr>
              <w:t>Lesson 1</w:t>
            </w:r>
          </w:p>
        </w:tc>
        <w:tc>
          <w:tcPr>
            <w:tcW w:w="820" w:type="pct"/>
            <w:shd w:val="clear" w:color="auto" w:fill="9DC9ED"/>
          </w:tcPr>
          <w:p w14:paraId="19A948C2" w14:textId="77777777" w:rsidR="00483EB4" w:rsidRPr="009B1088" w:rsidRDefault="00483EB4">
            <w:pPr>
              <w:jc w:val="center"/>
              <w:rPr>
                <w:rFonts w:cstheme="minorHAnsi"/>
                <w:b/>
                <w:bCs/>
                <w:sz w:val="24"/>
                <w:szCs w:val="24"/>
                <w:lang w:val="en-IE"/>
              </w:rPr>
            </w:pPr>
            <w:r w:rsidRPr="009B1088">
              <w:rPr>
                <w:rFonts w:cstheme="minorHAnsi"/>
                <w:b/>
                <w:bCs/>
                <w:sz w:val="24"/>
                <w:szCs w:val="24"/>
                <w:lang w:val="en-IE"/>
              </w:rPr>
              <w:t>Lesson 2</w:t>
            </w:r>
          </w:p>
        </w:tc>
        <w:tc>
          <w:tcPr>
            <w:tcW w:w="820" w:type="pct"/>
            <w:shd w:val="clear" w:color="auto" w:fill="9DC9ED"/>
          </w:tcPr>
          <w:p w14:paraId="0E58FA18" w14:textId="77777777" w:rsidR="00483EB4" w:rsidRPr="009B1088" w:rsidRDefault="00483EB4">
            <w:pPr>
              <w:jc w:val="center"/>
              <w:rPr>
                <w:rFonts w:cstheme="minorHAnsi"/>
                <w:b/>
                <w:bCs/>
                <w:sz w:val="24"/>
                <w:szCs w:val="24"/>
                <w:lang w:val="en-IE"/>
              </w:rPr>
            </w:pPr>
            <w:r w:rsidRPr="009B1088">
              <w:rPr>
                <w:rFonts w:cstheme="minorHAnsi"/>
                <w:b/>
                <w:bCs/>
                <w:sz w:val="24"/>
                <w:szCs w:val="24"/>
                <w:lang w:val="en-IE"/>
              </w:rPr>
              <w:t>Lesson 3</w:t>
            </w:r>
          </w:p>
        </w:tc>
        <w:tc>
          <w:tcPr>
            <w:tcW w:w="820" w:type="pct"/>
            <w:shd w:val="clear" w:color="auto" w:fill="9DC9ED"/>
          </w:tcPr>
          <w:p w14:paraId="067F265E" w14:textId="77777777" w:rsidR="00483EB4" w:rsidRPr="009B1088" w:rsidRDefault="00483EB4">
            <w:pPr>
              <w:jc w:val="center"/>
              <w:rPr>
                <w:rFonts w:cstheme="minorHAnsi"/>
                <w:b/>
                <w:bCs/>
                <w:sz w:val="24"/>
                <w:szCs w:val="24"/>
                <w:lang w:val="en-IE"/>
              </w:rPr>
            </w:pPr>
            <w:r w:rsidRPr="009B1088">
              <w:rPr>
                <w:rFonts w:cstheme="minorHAnsi"/>
                <w:b/>
                <w:bCs/>
                <w:sz w:val="24"/>
                <w:szCs w:val="24"/>
                <w:lang w:val="en-IE"/>
              </w:rPr>
              <w:t>Lesson 4</w:t>
            </w:r>
          </w:p>
        </w:tc>
        <w:tc>
          <w:tcPr>
            <w:tcW w:w="818" w:type="pct"/>
            <w:shd w:val="clear" w:color="auto" w:fill="9DC9ED"/>
          </w:tcPr>
          <w:p w14:paraId="56EF87BD" w14:textId="77777777" w:rsidR="00483EB4" w:rsidRPr="009B1088" w:rsidRDefault="00483EB4">
            <w:pPr>
              <w:jc w:val="center"/>
              <w:rPr>
                <w:rFonts w:cstheme="minorHAnsi"/>
                <w:b/>
                <w:bCs/>
                <w:sz w:val="24"/>
                <w:szCs w:val="24"/>
                <w:lang w:val="en-IE"/>
              </w:rPr>
            </w:pPr>
            <w:r w:rsidRPr="009B1088">
              <w:rPr>
                <w:rFonts w:cstheme="minorHAnsi"/>
                <w:b/>
                <w:bCs/>
                <w:sz w:val="24"/>
                <w:szCs w:val="24"/>
                <w:lang w:val="en-IE"/>
              </w:rPr>
              <w:t>Lesson 5</w:t>
            </w:r>
          </w:p>
        </w:tc>
      </w:tr>
      <w:tr w:rsidR="00483EB4" w:rsidRPr="009B1088" w14:paraId="2FA6231D" w14:textId="77777777" w:rsidTr="00462E80">
        <w:trPr>
          <w:cantSplit/>
          <w:trHeight w:val="877"/>
        </w:trPr>
        <w:tc>
          <w:tcPr>
            <w:tcW w:w="901" w:type="pct"/>
            <w:shd w:val="clear" w:color="auto" w:fill="9DC9ED"/>
          </w:tcPr>
          <w:p w14:paraId="68F408AD" w14:textId="77777777" w:rsidR="00483EB4" w:rsidRPr="009B1088" w:rsidRDefault="00483EB4">
            <w:pPr>
              <w:rPr>
                <w:rFonts w:cstheme="minorHAnsi"/>
                <w:b/>
                <w:bCs/>
                <w:sz w:val="24"/>
                <w:szCs w:val="24"/>
                <w:lang w:val="en-IE"/>
              </w:rPr>
            </w:pPr>
            <w:r w:rsidRPr="009B1088">
              <w:rPr>
                <w:rFonts w:cstheme="minorHAnsi"/>
                <w:b/>
                <w:bCs/>
                <w:sz w:val="24"/>
                <w:szCs w:val="24"/>
                <w:lang w:val="en-IE"/>
              </w:rPr>
              <w:t>Focus</w:t>
            </w:r>
            <w:r>
              <w:rPr>
                <w:rFonts w:cstheme="minorHAnsi"/>
                <w:b/>
                <w:bCs/>
                <w:sz w:val="24"/>
                <w:szCs w:val="24"/>
                <w:lang w:val="en-IE"/>
              </w:rPr>
              <w:t xml:space="preserve"> of New Learning</w:t>
            </w:r>
          </w:p>
        </w:tc>
        <w:tc>
          <w:tcPr>
            <w:tcW w:w="820" w:type="pct"/>
          </w:tcPr>
          <w:p w14:paraId="74FDC6BC" w14:textId="77777777" w:rsidR="00483EB4" w:rsidRPr="009B1088" w:rsidRDefault="00483EB4">
            <w:pPr>
              <w:rPr>
                <w:rFonts w:cstheme="minorHAnsi"/>
                <w:lang w:val="en-IE"/>
              </w:rPr>
            </w:pPr>
            <w:r>
              <w:rPr>
                <w:rFonts w:cstheme="minorHAnsi"/>
                <w:lang w:val="en-IE"/>
              </w:rPr>
              <w:t>Choose efficient strategies to solve addition problems, without renaming.</w:t>
            </w:r>
          </w:p>
        </w:tc>
        <w:tc>
          <w:tcPr>
            <w:tcW w:w="820" w:type="pct"/>
          </w:tcPr>
          <w:p w14:paraId="46BE1E18" w14:textId="77777777" w:rsidR="00483EB4" w:rsidRPr="009B1088" w:rsidRDefault="00483EB4">
            <w:pPr>
              <w:rPr>
                <w:rFonts w:cstheme="minorHAnsi"/>
                <w:lang w:val="en-IE"/>
              </w:rPr>
            </w:pPr>
            <w:r>
              <w:rPr>
                <w:rFonts w:cstheme="minorHAnsi"/>
                <w:lang w:val="en-IE"/>
              </w:rPr>
              <w:t>Choose efficient strategies to solve addition problems, with renaming.</w:t>
            </w:r>
          </w:p>
        </w:tc>
        <w:tc>
          <w:tcPr>
            <w:tcW w:w="820" w:type="pct"/>
          </w:tcPr>
          <w:p w14:paraId="06956C0B" w14:textId="77777777" w:rsidR="00483EB4" w:rsidRPr="009B1088" w:rsidRDefault="00483EB4">
            <w:pPr>
              <w:rPr>
                <w:rFonts w:cstheme="minorHAnsi"/>
                <w:lang w:val="en-IE"/>
              </w:rPr>
            </w:pPr>
            <w:r>
              <w:rPr>
                <w:rFonts w:cstheme="minorHAnsi"/>
                <w:lang w:val="en-IE"/>
              </w:rPr>
              <w:t xml:space="preserve">Use column addition to solve addition problems with renaming. </w:t>
            </w:r>
          </w:p>
        </w:tc>
        <w:tc>
          <w:tcPr>
            <w:tcW w:w="820" w:type="pct"/>
          </w:tcPr>
          <w:p w14:paraId="2D5E95FF" w14:textId="77777777" w:rsidR="00483EB4" w:rsidRPr="009B1088" w:rsidRDefault="00483EB4">
            <w:pPr>
              <w:rPr>
                <w:rFonts w:cstheme="minorHAnsi"/>
                <w:lang w:val="en-IE"/>
              </w:rPr>
            </w:pPr>
            <w:r>
              <w:rPr>
                <w:rFonts w:cstheme="minorHAnsi"/>
                <w:lang w:val="en-IE"/>
              </w:rPr>
              <w:t>Continue to explore column addition to solve addition problems.</w:t>
            </w:r>
          </w:p>
        </w:tc>
        <w:tc>
          <w:tcPr>
            <w:tcW w:w="818" w:type="pct"/>
          </w:tcPr>
          <w:p w14:paraId="20AD33BA" w14:textId="77777777" w:rsidR="00483EB4" w:rsidRPr="009B1088" w:rsidRDefault="00483EB4">
            <w:pPr>
              <w:rPr>
                <w:rFonts w:cstheme="minorHAnsi"/>
                <w:lang w:val="en-IE"/>
              </w:rPr>
            </w:pPr>
            <w:r w:rsidRPr="009B1088">
              <w:rPr>
                <w:rFonts w:cstheme="minorHAnsi"/>
                <w:lang w:val="en-IE"/>
              </w:rPr>
              <w:t>Consolidate learning.</w:t>
            </w:r>
          </w:p>
        </w:tc>
      </w:tr>
      <w:tr w:rsidR="00483EB4" w:rsidRPr="009B1088" w14:paraId="7102C03C" w14:textId="77777777" w:rsidTr="00462E80">
        <w:trPr>
          <w:cantSplit/>
          <w:trHeight w:val="226"/>
        </w:trPr>
        <w:tc>
          <w:tcPr>
            <w:tcW w:w="901" w:type="pct"/>
            <w:shd w:val="clear" w:color="auto" w:fill="9DC9ED"/>
          </w:tcPr>
          <w:p w14:paraId="139DE063" w14:textId="77777777" w:rsidR="00483EB4" w:rsidRPr="009B1088" w:rsidRDefault="00483EB4">
            <w:pPr>
              <w:rPr>
                <w:rFonts w:cstheme="minorHAnsi"/>
                <w:b/>
                <w:bCs/>
                <w:sz w:val="24"/>
                <w:szCs w:val="24"/>
                <w:lang w:val="en-IE"/>
              </w:rPr>
            </w:pPr>
            <w:r w:rsidRPr="009B1088">
              <w:rPr>
                <w:rFonts w:cstheme="minorHAnsi"/>
                <w:b/>
                <w:bCs/>
                <w:sz w:val="24"/>
                <w:szCs w:val="24"/>
                <w:lang w:val="en-IE"/>
              </w:rPr>
              <w:t>Slides</w:t>
            </w:r>
          </w:p>
        </w:tc>
        <w:tc>
          <w:tcPr>
            <w:tcW w:w="820" w:type="pct"/>
          </w:tcPr>
          <w:p w14:paraId="2AB5E911" w14:textId="77777777" w:rsidR="00483EB4" w:rsidRPr="009B1088" w:rsidRDefault="00483EB4">
            <w:pPr>
              <w:rPr>
                <w:rFonts w:cstheme="minorHAnsi"/>
                <w:lang w:val="en-IE"/>
              </w:rPr>
            </w:pPr>
            <w:r w:rsidRPr="009B1088">
              <w:rPr>
                <w:rFonts w:cstheme="minorHAnsi"/>
                <w:lang w:val="en-IE"/>
              </w:rPr>
              <w:t>1</w:t>
            </w:r>
            <w:r>
              <w:rPr>
                <w:rFonts w:cstheme="minorHAnsi"/>
                <w:lang w:val="en-IE"/>
              </w:rPr>
              <w:t>0</w:t>
            </w:r>
            <w:r w:rsidRPr="009B1088">
              <w:rPr>
                <w:rFonts w:cstheme="minorHAnsi"/>
                <w:lang w:val="en-IE"/>
              </w:rPr>
              <w:t>.1</w:t>
            </w:r>
          </w:p>
        </w:tc>
        <w:tc>
          <w:tcPr>
            <w:tcW w:w="820" w:type="pct"/>
          </w:tcPr>
          <w:p w14:paraId="1FBB065F" w14:textId="77777777" w:rsidR="00483EB4" w:rsidRPr="009B1088" w:rsidRDefault="00483EB4">
            <w:pPr>
              <w:rPr>
                <w:rFonts w:cstheme="minorHAnsi"/>
                <w:lang w:val="en-IE"/>
              </w:rPr>
            </w:pPr>
            <w:r w:rsidRPr="009B1088">
              <w:rPr>
                <w:rFonts w:cstheme="minorHAnsi"/>
                <w:lang w:val="en-IE"/>
              </w:rPr>
              <w:t>1</w:t>
            </w:r>
            <w:r>
              <w:rPr>
                <w:rFonts w:cstheme="minorHAnsi"/>
                <w:lang w:val="en-IE"/>
              </w:rPr>
              <w:t>0</w:t>
            </w:r>
            <w:r w:rsidRPr="009B1088">
              <w:rPr>
                <w:rFonts w:cstheme="minorHAnsi"/>
                <w:lang w:val="en-IE"/>
              </w:rPr>
              <w:t>.2</w:t>
            </w:r>
          </w:p>
        </w:tc>
        <w:tc>
          <w:tcPr>
            <w:tcW w:w="820" w:type="pct"/>
          </w:tcPr>
          <w:p w14:paraId="64F03224" w14:textId="77777777" w:rsidR="00483EB4" w:rsidRPr="009B1088" w:rsidRDefault="00483EB4">
            <w:pPr>
              <w:rPr>
                <w:rFonts w:cstheme="minorHAnsi"/>
                <w:lang w:val="en-IE"/>
              </w:rPr>
            </w:pPr>
            <w:r w:rsidRPr="009B1088">
              <w:rPr>
                <w:rFonts w:cstheme="minorHAnsi"/>
                <w:lang w:val="en-IE"/>
              </w:rPr>
              <w:t>1</w:t>
            </w:r>
            <w:r>
              <w:rPr>
                <w:rFonts w:cstheme="minorHAnsi"/>
                <w:lang w:val="en-IE"/>
              </w:rPr>
              <w:t>0</w:t>
            </w:r>
            <w:r w:rsidRPr="009B1088">
              <w:rPr>
                <w:rFonts w:cstheme="minorHAnsi"/>
                <w:lang w:val="en-IE"/>
              </w:rPr>
              <w:t>.3</w:t>
            </w:r>
          </w:p>
        </w:tc>
        <w:tc>
          <w:tcPr>
            <w:tcW w:w="820" w:type="pct"/>
          </w:tcPr>
          <w:p w14:paraId="6DC081CA" w14:textId="77777777" w:rsidR="00483EB4" w:rsidRPr="009B1088" w:rsidRDefault="00483EB4">
            <w:pPr>
              <w:rPr>
                <w:rFonts w:cstheme="minorHAnsi"/>
                <w:lang w:val="en-IE"/>
              </w:rPr>
            </w:pPr>
            <w:r w:rsidRPr="009B1088">
              <w:rPr>
                <w:rFonts w:cstheme="minorHAnsi"/>
                <w:lang w:val="en-IE"/>
              </w:rPr>
              <w:t>1</w:t>
            </w:r>
            <w:r>
              <w:rPr>
                <w:rFonts w:cstheme="minorHAnsi"/>
                <w:lang w:val="en-IE"/>
              </w:rPr>
              <w:t>0</w:t>
            </w:r>
            <w:r w:rsidRPr="009B1088">
              <w:rPr>
                <w:rFonts w:cstheme="minorHAnsi"/>
                <w:lang w:val="en-IE"/>
              </w:rPr>
              <w:t>.4</w:t>
            </w:r>
          </w:p>
        </w:tc>
        <w:tc>
          <w:tcPr>
            <w:tcW w:w="818" w:type="pct"/>
          </w:tcPr>
          <w:p w14:paraId="0D40261C" w14:textId="77777777" w:rsidR="00483EB4" w:rsidRPr="009B1088" w:rsidRDefault="00483EB4">
            <w:pPr>
              <w:rPr>
                <w:rFonts w:cstheme="minorHAnsi"/>
                <w:lang w:val="en-IE"/>
              </w:rPr>
            </w:pPr>
          </w:p>
        </w:tc>
      </w:tr>
      <w:tr w:rsidR="00483EB4" w:rsidRPr="009B1088" w14:paraId="30AF24EB" w14:textId="77777777" w:rsidTr="00462E80">
        <w:trPr>
          <w:cantSplit/>
          <w:trHeight w:val="64"/>
        </w:trPr>
        <w:tc>
          <w:tcPr>
            <w:tcW w:w="901" w:type="pct"/>
            <w:shd w:val="clear" w:color="auto" w:fill="9DC9ED"/>
          </w:tcPr>
          <w:p w14:paraId="1195A341" w14:textId="77777777" w:rsidR="00483EB4" w:rsidRPr="009B1088" w:rsidRDefault="00483EB4">
            <w:pPr>
              <w:rPr>
                <w:rFonts w:cstheme="minorHAnsi"/>
                <w:b/>
                <w:bCs/>
                <w:sz w:val="24"/>
                <w:szCs w:val="24"/>
                <w:lang w:val="en-IE"/>
              </w:rPr>
            </w:pPr>
            <w:r w:rsidRPr="009B1088">
              <w:rPr>
                <w:rFonts w:cstheme="minorHAnsi"/>
                <w:b/>
                <w:bCs/>
                <w:sz w:val="24"/>
                <w:szCs w:val="24"/>
                <w:lang w:val="en-IE"/>
              </w:rPr>
              <w:t>Book</w:t>
            </w:r>
          </w:p>
        </w:tc>
        <w:tc>
          <w:tcPr>
            <w:tcW w:w="820" w:type="pct"/>
          </w:tcPr>
          <w:p w14:paraId="34A4A5FE" w14:textId="77777777" w:rsidR="00483EB4" w:rsidRPr="009B1088" w:rsidRDefault="00483EB4">
            <w:pPr>
              <w:rPr>
                <w:rFonts w:cstheme="minorHAnsi"/>
                <w:lang w:val="en-IE"/>
              </w:rPr>
            </w:pPr>
            <w:r w:rsidRPr="009B1088">
              <w:rPr>
                <w:rFonts w:cstheme="minorHAnsi"/>
                <w:lang w:val="en-IE"/>
              </w:rPr>
              <w:t xml:space="preserve">p. </w:t>
            </w:r>
            <w:r>
              <w:rPr>
                <w:rFonts w:cstheme="minorHAnsi"/>
                <w:lang w:val="en-IE"/>
              </w:rPr>
              <w:t>60</w:t>
            </w:r>
          </w:p>
        </w:tc>
        <w:tc>
          <w:tcPr>
            <w:tcW w:w="820" w:type="pct"/>
          </w:tcPr>
          <w:p w14:paraId="2B80CFA6" w14:textId="77777777" w:rsidR="00483EB4" w:rsidRPr="009B1088" w:rsidRDefault="00483EB4">
            <w:pPr>
              <w:rPr>
                <w:rFonts w:cstheme="minorHAnsi"/>
                <w:lang w:val="en-IE"/>
              </w:rPr>
            </w:pPr>
            <w:r w:rsidRPr="009B1088">
              <w:rPr>
                <w:rFonts w:cstheme="minorHAnsi"/>
                <w:lang w:val="en-IE"/>
              </w:rPr>
              <w:t xml:space="preserve">p. </w:t>
            </w:r>
            <w:r>
              <w:rPr>
                <w:rFonts w:cstheme="minorHAnsi"/>
                <w:lang w:val="en-IE"/>
              </w:rPr>
              <w:t>61</w:t>
            </w:r>
          </w:p>
        </w:tc>
        <w:tc>
          <w:tcPr>
            <w:tcW w:w="820" w:type="pct"/>
          </w:tcPr>
          <w:p w14:paraId="07AAECFF" w14:textId="77777777" w:rsidR="00483EB4" w:rsidRPr="009B1088" w:rsidRDefault="00483EB4">
            <w:pPr>
              <w:rPr>
                <w:rFonts w:cstheme="minorHAnsi"/>
                <w:lang w:val="en-IE"/>
              </w:rPr>
            </w:pPr>
            <w:r w:rsidRPr="009B1088">
              <w:rPr>
                <w:rFonts w:cstheme="minorHAnsi"/>
                <w:lang w:val="en-IE"/>
              </w:rPr>
              <w:t xml:space="preserve">p. </w:t>
            </w:r>
            <w:r>
              <w:rPr>
                <w:rFonts w:cstheme="minorHAnsi"/>
                <w:lang w:val="en-IE"/>
              </w:rPr>
              <w:t>62</w:t>
            </w:r>
          </w:p>
        </w:tc>
        <w:tc>
          <w:tcPr>
            <w:tcW w:w="820" w:type="pct"/>
          </w:tcPr>
          <w:p w14:paraId="4352B65F" w14:textId="3FDEF3D3" w:rsidR="00483EB4" w:rsidRPr="009B1088" w:rsidRDefault="00483EB4">
            <w:pPr>
              <w:rPr>
                <w:rFonts w:cstheme="minorHAnsi"/>
                <w:lang w:val="en-IE"/>
              </w:rPr>
            </w:pPr>
            <w:r w:rsidRPr="009B1088">
              <w:rPr>
                <w:rFonts w:cstheme="minorHAnsi"/>
                <w:lang w:val="en-IE"/>
              </w:rPr>
              <w:t xml:space="preserve">p. </w:t>
            </w:r>
            <w:r>
              <w:rPr>
                <w:rFonts w:cstheme="minorHAnsi"/>
                <w:lang w:val="en-IE"/>
              </w:rPr>
              <w:t>6</w:t>
            </w:r>
            <w:r w:rsidR="00B60E87">
              <w:rPr>
                <w:rFonts w:cstheme="minorHAnsi"/>
                <w:lang w:val="en-IE"/>
              </w:rPr>
              <w:t>3</w:t>
            </w:r>
          </w:p>
        </w:tc>
        <w:tc>
          <w:tcPr>
            <w:tcW w:w="818" w:type="pct"/>
          </w:tcPr>
          <w:p w14:paraId="572B3C24" w14:textId="77777777" w:rsidR="00483EB4" w:rsidRPr="009B1088" w:rsidRDefault="00483EB4">
            <w:pPr>
              <w:rPr>
                <w:rFonts w:cstheme="minorHAnsi"/>
                <w:lang w:val="en-IE"/>
              </w:rPr>
            </w:pPr>
            <w:r w:rsidRPr="009B1088">
              <w:rPr>
                <w:rFonts w:cstheme="minorHAnsi"/>
                <w:lang w:val="en-IE"/>
              </w:rPr>
              <w:t xml:space="preserve">pp. </w:t>
            </w:r>
            <w:r>
              <w:rPr>
                <w:rFonts w:cstheme="minorHAnsi"/>
                <w:lang w:val="en-IE"/>
              </w:rPr>
              <w:t>6</w:t>
            </w:r>
            <w:r w:rsidRPr="009B1088">
              <w:rPr>
                <w:rFonts w:cstheme="minorHAnsi"/>
                <w:lang w:val="en-IE"/>
              </w:rPr>
              <w:t>4–</w:t>
            </w:r>
            <w:r>
              <w:rPr>
                <w:rFonts w:cstheme="minorHAnsi"/>
                <w:lang w:val="en-IE"/>
              </w:rPr>
              <w:t>6</w:t>
            </w:r>
            <w:r w:rsidRPr="009B1088">
              <w:rPr>
                <w:rFonts w:cstheme="minorHAnsi"/>
                <w:lang w:val="en-IE"/>
              </w:rPr>
              <w:t>5</w:t>
            </w:r>
          </w:p>
        </w:tc>
      </w:tr>
      <w:tr w:rsidR="00483EB4" w:rsidRPr="009B1088" w14:paraId="0D904859" w14:textId="77777777" w:rsidTr="00462E80">
        <w:trPr>
          <w:cantSplit/>
          <w:trHeight w:val="549"/>
        </w:trPr>
        <w:tc>
          <w:tcPr>
            <w:tcW w:w="901" w:type="pct"/>
            <w:shd w:val="clear" w:color="auto" w:fill="9DC9ED"/>
          </w:tcPr>
          <w:p w14:paraId="4A281E2B" w14:textId="77777777" w:rsidR="00483EB4" w:rsidRPr="009B1088" w:rsidRDefault="00483EB4">
            <w:pPr>
              <w:rPr>
                <w:rFonts w:cstheme="minorHAnsi"/>
                <w:b/>
                <w:bCs/>
                <w:sz w:val="24"/>
                <w:szCs w:val="24"/>
                <w:lang w:val="en-IE"/>
              </w:rPr>
            </w:pPr>
            <w:r w:rsidRPr="009B1088">
              <w:rPr>
                <w:rFonts w:cstheme="minorHAnsi"/>
                <w:b/>
                <w:bCs/>
                <w:sz w:val="24"/>
                <w:szCs w:val="24"/>
                <w:lang w:val="en-IE"/>
              </w:rPr>
              <w:t>Concrete</w:t>
            </w:r>
          </w:p>
          <w:p w14:paraId="001A2673" w14:textId="77777777" w:rsidR="00483EB4" w:rsidRPr="009B1088" w:rsidRDefault="00483EB4">
            <w:pPr>
              <w:rPr>
                <w:rFonts w:cstheme="minorHAnsi"/>
                <w:b/>
                <w:bCs/>
                <w:sz w:val="24"/>
                <w:szCs w:val="24"/>
                <w:lang w:val="en-IE"/>
              </w:rPr>
            </w:pPr>
            <w:r w:rsidRPr="009B1088">
              <w:rPr>
                <w:rFonts w:cstheme="minorHAnsi"/>
                <w:b/>
                <w:bCs/>
                <w:sz w:val="24"/>
                <w:szCs w:val="24"/>
                <w:lang w:val="en-IE"/>
              </w:rPr>
              <w:t>Resources</w:t>
            </w:r>
          </w:p>
        </w:tc>
        <w:tc>
          <w:tcPr>
            <w:tcW w:w="820" w:type="pct"/>
          </w:tcPr>
          <w:p w14:paraId="0641C08E" w14:textId="2FAF1EAF" w:rsidR="00483EB4" w:rsidRDefault="00483EB4">
            <w:pPr>
              <w:rPr>
                <w:rFonts w:cstheme="minorHAnsi"/>
                <w:lang w:val="en-IE"/>
              </w:rPr>
            </w:pPr>
            <w:r>
              <w:rPr>
                <w:rFonts w:cstheme="minorHAnsi"/>
                <w:lang w:val="en-IE"/>
              </w:rPr>
              <w:t>100-square</w:t>
            </w:r>
            <w:r w:rsidR="0017378C">
              <w:rPr>
                <w:rFonts w:cstheme="minorHAnsi"/>
                <w:lang w:val="en-IE"/>
              </w:rPr>
              <w:t>s</w:t>
            </w:r>
          </w:p>
          <w:p w14:paraId="2384B299" w14:textId="22C43CD7" w:rsidR="00483EB4" w:rsidRPr="009B1088" w:rsidRDefault="00164355">
            <w:pPr>
              <w:rPr>
                <w:rFonts w:cstheme="minorHAnsi"/>
                <w:lang w:val="en-IE"/>
              </w:rPr>
            </w:pPr>
            <w:r>
              <w:rPr>
                <w:rFonts w:cstheme="minorHAnsi"/>
                <w:lang w:val="en-IE"/>
              </w:rPr>
              <w:t>Dienes</w:t>
            </w:r>
            <w:r w:rsidR="00157AAE">
              <w:rPr>
                <w:rFonts w:cstheme="minorHAnsi"/>
                <w:lang w:val="en-IE"/>
              </w:rPr>
              <w:t xml:space="preserve"> </w:t>
            </w:r>
            <w:r w:rsidR="00483EB4">
              <w:rPr>
                <w:rFonts w:cstheme="minorHAnsi"/>
                <w:lang w:val="en-IE"/>
              </w:rPr>
              <w:t>blocks</w:t>
            </w:r>
          </w:p>
        </w:tc>
        <w:tc>
          <w:tcPr>
            <w:tcW w:w="820" w:type="pct"/>
          </w:tcPr>
          <w:p w14:paraId="34C46379" w14:textId="6C38DEBD" w:rsidR="00483EB4" w:rsidRDefault="00483EB4">
            <w:pPr>
              <w:rPr>
                <w:rFonts w:cstheme="minorHAnsi"/>
                <w:lang w:val="en-IE"/>
              </w:rPr>
            </w:pPr>
            <w:r>
              <w:rPr>
                <w:rFonts w:cstheme="minorHAnsi"/>
                <w:lang w:val="en-IE"/>
              </w:rPr>
              <w:t>100-square</w:t>
            </w:r>
            <w:r w:rsidR="0017378C">
              <w:rPr>
                <w:rFonts w:cstheme="minorHAnsi"/>
                <w:lang w:val="en-IE"/>
              </w:rPr>
              <w:t>s</w:t>
            </w:r>
          </w:p>
          <w:p w14:paraId="6D28DBFA" w14:textId="19D77136" w:rsidR="00483EB4" w:rsidRPr="009B1088" w:rsidRDefault="00164355">
            <w:pPr>
              <w:rPr>
                <w:rFonts w:cstheme="minorHAnsi"/>
                <w:lang w:val="en-IE"/>
              </w:rPr>
            </w:pPr>
            <w:r>
              <w:rPr>
                <w:rFonts w:cstheme="minorHAnsi"/>
                <w:lang w:val="en-IE"/>
              </w:rPr>
              <w:t>Dienes</w:t>
            </w:r>
            <w:r w:rsidR="00157AAE" w:rsidDel="00157AAE">
              <w:rPr>
                <w:rFonts w:cstheme="minorHAnsi"/>
                <w:lang w:val="en-IE"/>
              </w:rPr>
              <w:t xml:space="preserve"> </w:t>
            </w:r>
            <w:r w:rsidR="00483EB4">
              <w:rPr>
                <w:rFonts w:cstheme="minorHAnsi"/>
                <w:lang w:val="en-IE"/>
              </w:rPr>
              <w:t>blocks</w:t>
            </w:r>
          </w:p>
        </w:tc>
        <w:tc>
          <w:tcPr>
            <w:tcW w:w="820" w:type="pct"/>
          </w:tcPr>
          <w:p w14:paraId="538C0529" w14:textId="5CC5D738" w:rsidR="00483EB4" w:rsidRDefault="00483EB4">
            <w:pPr>
              <w:rPr>
                <w:rFonts w:cstheme="minorHAnsi"/>
                <w:lang w:val="en-IE"/>
              </w:rPr>
            </w:pPr>
            <w:r>
              <w:rPr>
                <w:rFonts w:cstheme="minorHAnsi"/>
                <w:lang w:val="en-IE"/>
              </w:rPr>
              <w:t>100-square</w:t>
            </w:r>
            <w:r w:rsidR="0017378C">
              <w:rPr>
                <w:rFonts w:cstheme="minorHAnsi"/>
                <w:lang w:val="en-IE"/>
              </w:rPr>
              <w:t>s</w:t>
            </w:r>
          </w:p>
          <w:p w14:paraId="3DAED760" w14:textId="31F58421" w:rsidR="00483EB4" w:rsidRPr="009B1088" w:rsidRDefault="00164355">
            <w:pPr>
              <w:rPr>
                <w:rFonts w:cstheme="minorHAnsi"/>
                <w:lang w:val="en-IE"/>
              </w:rPr>
            </w:pPr>
            <w:r>
              <w:rPr>
                <w:rFonts w:cstheme="minorHAnsi"/>
                <w:lang w:val="en-IE"/>
              </w:rPr>
              <w:t>Dienes</w:t>
            </w:r>
            <w:r w:rsidR="00157AAE" w:rsidDel="00157AAE">
              <w:rPr>
                <w:rFonts w:cstheme="minorHAnsi"/>
                <w:lang w:val="en-IE"/>
              </w:rPr>
              <w:t xml:space="preserve"> </w:t>
            </w:r>
            <w:r w:rsidR="00483EB4">
              <w:rPr>
                <w:rFonts w:cstheme="minorHAnsi"/>
                <w:lang w:val="en-IE"/>
              </w:rPr>
              <w:t>blocks</w:t>
            </w:r>
          </w:p>
        </w:tc>
        <w:tc>
          <w:tcPr>
            <w:tcW w:w="820" w:type="pct"/>
          </w:tcPr>
          <w:p w14:paraId="778963C6" w14:textId="2CDE622D" w:rsidR="00483EB4" w:rsidRDefault="00483EB4">
            <w:pPr>
              <w:rPr>
                <w:rFonts w:cstheme="minorHAnsi"/>
                <w:lang w:val="en-IE"/>
              </w:rPr>
            </w:pPr>
            <w:r>
              <w:rPr>
                <w:rFonts w:cstheme="minorHAnsi"/>
                <w:lang w:val="en-IE"/>
              </w:rPr>
              <w:t>100-square</w:t>
            </w:r>
            <w:r w:rsidR="0017378C">
              <w:rPr>
                <w:rFonts w:cstheme="minorHAnsi"/>
                <w:lang w:val="en-IE"/>
              </w:rPr>
              <w:t>s</w:t>
            </w:r>
          </w:p>
          <w:p w14:paraId="6CC5A454" w14:textId="0C238385" w:rsidR="00483EB4" w:rsidRPr="009B1088" w:rsidRDefault="00164355">
            <w:pPr>
              <w:rPr>
                <w:rFonts w:cstheme="minorHAnsi"/>
                <w:lang w:val="en-IE"/>
              </w:rPr>
            </w:pPr>
            <w:r>
              <w:rPr>
                <w:rFonts w:cstheme="minorHAnsi"/>
                <w:lang w:val="en-IE"/>
              </w:rPr>
              <w:t>Dienes</w:t>
            </w:r>
            <w:r w:rsidR="00157AAE" w:rsidDel="00157AAE">
              <w:rPr>
                <w:rFonts w:cstheme="minorHAnsi"/>
                <w:lang w:val="en-IE"/>
              </w:rPr>
              <w:t xml:space="preserve"> </w:t>
            </w:r>
            <w:r w:rsidR="00483EB4">
              <w:rPr>
                <w:rFonts w:cstheme="minorHAnsi"/>
                <w:lang w:val="en-IE"/>
              </w:rPr>
              <w:t>blocks</w:t>
            </w:r>
          </w:p>
        </w:tc>
        <w:tc>
          <w:tcPr>
            <w:tcW w:w="818" w:type="pct"/>
          </w:tcPr>
          <w:p w14:paraId="753E1F07" w14:textId="6A69223A" w:rsidR="00483EB4" w:rsidRDefault="00483EB4">
            <w:pPr>
              <w:rPr>
                <w:rFonts w:cstheme="minorHAnsi"/>
                <w:lang w:val="en-IE"/>
              </w:rPr>
            </w:pPr>
            <w:r>
              <w:rPr>
                <w:rFonts w:cstheme="minorHAnsi"/>
                <w:lang w:val="en-IE"/>
              </w:rPr>
              <w:t>100-square</w:t>
            </w:r>
            <w:r w:rsidR="0017378C">
              <w:rPr>
                <w:rFonts w:cstheme="minorHAnsi"/>
                <w:lang w:val="en-IE"/>
              </w:rPr>
              <w:t>s</w:t>
            </w:r>
          </w:p>
          <w:p w14:paraId="6B393AC3" w14:textId="4B64CB55" w:rsidR="00483EB4" w:rsidRPr="009B1088" w:rsidRDefault="00164355">
            <w:pPr>
              <w:rPr>
                <w:rFonts w:cstheme="minorHAnsi"/>
                <w:lang w:val="en-IE"/>
              </w:rPr>
            </w:pPr>
            <w:r>
              <w:rPr>
                <w:rFonts w:cstheme="minorHAnsi"/>
                <w:lang w:val="en-IE"/>
              </w:rPr>
              <w:t>Dienes</w:t>
            </w:r>
            <w:r w:rsidR="00157AAE" w:rsidDel="00157AAE">
              <w:rPr>
                <w:rFonts w:cstheme="minorHAnsi"/>
                <w:lang w:val="en-IE"/>
              </w:rPr>
              <w:t xml:space="preserve"> </w:t>
            </w:r>
            <w:r w:rsidR="00483EB4">
              <w:rPr>
                <w:rFonts w:cstheme="minorHAnsi"/>
                <w:lang w:val="en-IE"/>
              </w:rPr>
              <w:t>blocks</w:t>
            </w:r>
          </w:p>
        </w:tc>
      </w:tr>
      <w:tr w:rsidR="00462E80" w:rsidRPr="009B1088" w14:paraId="74DB5A01" w14:textId="77777777" w:rsidTr="00462E80">
        <w:trPr>
          <w:cantSplit/>
          <w:trHeight w:val="390"/>
        </w:trPr>
        <w:tc>
          <w:tcPr>
            <w:tcW w:w="903" w:type="pct"/>
            <w:shd w:val="clear" w:color="auto" w:fill="9DC9ED"/>
          </w:tcPr>
          <w:p w14:paraId="7D72E661" w14:textId="2756B8C7" w:rsidR="00462E80" w:rsidRPr="009B1088" w:rsidRDefault="00462E80">
            <w:pPr>
              <w:rPr>
                <w:rFonts w:cstheme="minorHAnsi"/>
                <w:b/>
                <w:bCs/>
                <w:sz w:val="24"/>
                <w:szCs w:val="24"/>
                <w:lang w:val="en-IE"/>
              </w:rPr>
            </w:pPr>
            <w:r>
              <w:rPr>
                <w:rFonts w:cstheme="minorHAnsi"/>
                <w:b/>
                <w:bCs/>
                <w:sz w:val="24"/>
                <w:szCs w:val="24"/>
                <w:lang w:val="en-IE"/>
              </w:rPr>
              <w:t>Digital Resources</w:t>
            </w:r>
          </w:p>
        </w:tc>
        <w:tc>
          <w:tcPr>
            <w:tcW w:w="4097" w:type="pct"/>
            <w:gridSpan w:val="5"/>
          </w:tcPr>
          <w:p w14:paraId="66BC16C1" w14:textId="77777777" w:rsidR="00462E80" w:rsidRDefault="002A6327" w:rsidP="002A6327">
            <w:pPr>
              <w:rPr>
                <w:rFonts w:cstheme="minorHAnsi"/>
                <w:lang w:val="en-IE"/>
              </w:rPr>
            </w:pPr>
            <w:r w:rsidRPr="002A6327">
              <w:rPr>
                <w:rFonts w:cstheme="minorHAnsi"/>
                <w:lang w:val="en-IE"/>
              </w:rPr>
              <w:t>10.</w:t>
            </w:r>
            <w:r>
              <w:rPr>
                <w:rFonts w:cstheme="minorHAnsi"/>
                <w:lang w:val="en-IE"/>
              </w:rPr>
              <w:t xml:space="preserve"> </w:t>
            </w:r>
            <w:r w:rsidRPr="002A6327">
              <w:rPr>
                <w:rFonts w:cstheme="minorHAnsi"/>
                <w:lang w:val="en-IE"/>
              </w:rPr>
              <w:t>A</w:t>
            </w:r>
            <w:r>
              <w:rPr>
                <w:rFonts w:cstheme="minorHAnsi"/>
                <w:lang w:val="en-IE"/>
              </w:rPr>
              <w:t>ddition 2: Video</w:t>
            </w:r>
          </w:p>
          <w:p w14:paraId="1A5982B9" w14:textId="77777777" w:rsidR="002A6327" w:rsidRDefault="002A6327" w:rsidP="002A6327">
            <w:pPr>
              <w:rPr>
                <w:rFonts w:cstheme="minorHAnsi"/>
                <w:lang w:val="en-IE"/>
              </w:rPr>
            </w:pPr>
            <w:r>
              <w:rPr>
                <w:rFonts w:cstheme="minorHAnsi"/>
                <w:lang w:val="en-IE"/>
              </w:rPr>
              <w:t>10. Addition 2: Game</w:t>
            </w:r>
          </w:p>
          <w:p w14:paraId="3BFD05FC" w14:textId="28FB52BC" w:rsidR="00462E80" w:rsidRPr="009B1088" w:rsidRDefault="006528AC" w:rsidP="002A6327">
            <w:pPr>
              <w:rPr>
                <w:rFonts w:cstheme="minorHAnsi"/>
                <w:lang w:val="en-IE"/>
              </w:rPr>
            </w:pPr>
            <w:r>
              <w:rPr>
                <w:rFonts w:cstheme="minorHAnsi"/>
                <w:lang w:val="en-IE"/>
              </w:rPr>
              <w:t xml:space="preserve">Maths Eyes: </w:t>
            </w:r>
            <w:r w:rsidR="0090161C">
              <w:rPr>
                <w:rFonts w:cstheme="minorHAnsi"/>
                <w:lang w:val="en-IE"/>
              </w:rPr>
              <w:t>Bricks</w:t>
            </w:r>
          </w:p>
        </w:tc>
      </w:tr>
    </w:tbl>
    <w:p w14:paraId="174B1893" w14:textId="77777777" w:rsidR="00462E80" w:rsidRDefault="00462E80">
      <w:pPr>
        <w:rPr>
          <w:rFonts w:cstheme="minorHAnsi"/>
          <w:lang w:val="en-IE"/>
        </w:rPr>
      </w:pPr>
      <w:r>
        <w:rPr>
          <w:rFonts w:cstheme="minorHAnsi"/>
          <w:lang w:val="en-IE"/>
        </w:rPr>
        <w:br w:type="page"/>
      </w:r>
    </w:p>
    <w:p w14:paraId="749E8F56" w14:textId="4863CAD7" w:rsidR="00483EB4" w:rsidRPr="00FB159A" w:rsidRDefault="00483EB4" w:rsidP="00483EB4">
      <w:pPr>
        <w:rPr>
          <w:rFonts w:cstheme="minorHAnsi"/>
          <w:lang w:val="en-IE"/>
        </w:rPr>
      </w:pPr>
      <w:r w:rsidRPr="009B1088">
        <w:rPr>
          <w:rFonts w:cstheme="minorHAnsi"/>
          <w:b/>
          <w:bCs/>
          <w:color w:val="38A7DF"/>
          <w:sz w:val="28"/>
          <w:szCs w:val="28"/>
          <w:lang w:val="en-IE"/>
        </w:rPr>
        <w:lastRenderedPageBreak/>
        <w:t xml:space="preserve">Lesson 1: </w:t>
      </w:r>
      <w:r w:rsidRPr="00D134D7">
        <w:rPr>
          <w:rFonts w:cstheme="minorHAnsi"/>
          <w:b/>
          <w:bCs/>
          <w:sz w:val="28"/>
          <w:szCs w:val="28"/>
          <w:lang w:val="en-IE"/>
        </w:rPr>
        <w:t>Choose efficient strategies to solve addition problems without renaming.</w:t>
      </w:r>
      <w:r>
        <w:rPr>
          <w:rFonts w:cstheme="minorHAnsi"/>
          <w:b/>
          <w:bCs/>
          <w:sz w:val="28"/>
          <w:szCs w:val="28"/>
          <w:lang w:val="en-IE"/>
        </w:rPr>
        <w:t xml:space="preserve"> </w:t>
      </w:r>
      <w:r w:rsidRPr="00FB159A">
        <w:rPr>
          <w:rFonts w:cstheme="minorHAnsi"/>
          <w:lang w:val="en-IE"/>
        </w:rPr>
        <w:t>Teaching Slides 1</w:t>
      </w:r>
      <w:r>
        <w:rPr>
          <w:rFonts w:cstheme="minorHAnsi"/>
          <w:lang w:val="en-IE"/>
        </w:rPr>
        <w:t>0</w:t>
      </w:r>
      <w:r w:rsidRPr="00FB159A">
        <w:rPr>
          <w:rFonts w:cstheme="minorHAnsi"/>
          <w:lang w:val="en-IE"/>
        </w:rPr>
        <w:t xml:space="preserve">.1 | Student Book p. </w:t>
      </w:r>
      <w:r>
        <w:rPr>
          <w:rFonts w:cstheme="minorHAnsi"/>
          <w:lang w:val="en-IE"/>
        </w:rPr>
        <w:t>6</w:t>
      </w:r>
      <w:r w:rsidRPr="00FB159A">
        <w:rPr>
          <w:rFonts w:cstheme="minorHAnsi"/>
          <w:lang w:val="en-IE"/>
        </w:rPr>
        <w:t>0</w:t>
      </w:r>
      <w:r w:rsidR="0017378C">
        <w:rPr>
          <w:rFonts w:cstheme="minorHAnsi"/>
          <w:lang w:val="en-IE"/>
        </w:rPr>
        <w:t xml:space="preserve"> | 100-squares, </w:t>
      </w:r>
      <w:r w:rsidR="00473329">
        <w:rPr>
          <w:rFonts w:cstheme="minorHAnsi"/>
          <w:lang w:val="en-IE"/>
        </w:rPr>
        <w:t>Dienes</w:t>
      </w:r>
      <w:r w:rsidR="00473329" w:rsidDel="00157AAE">
        <w:rPr>
          <w:rFonts w:cstheme="minorHAnsi"/>
          <w:lang w:val="en-IE"/>
        </w:rPr>
        <w:t xml:space="preserve"> </w:t>
      </w:r>
      <w:r w:rsidR="00473329">
        <w:rPr>
          <w:rFonts w:cstheme="minorHAnsi"/>
          <w:lang w:val="en-IE"/>
        </w:rPr>
        <w:t>blocks</w:t>
      </w:r>
    </w:p>
    <w:p w14:paraId="01EDD267" w14:textId="77777777" w:rsidR="00483EB4" w:rsidRDefault="00483EB4" w:rsidP="00483EB4">
      <w:pPr>
        <w:rPr>
          <w:rFonts w:cstheme="minorHAnsi"/>
          <w:lang w:val="en-IE"/>
        </w:rPr>
      </w:pPr>
    </w:p>
    <w:p w14:paraId="1BAD6C26" w14:textId="77777777" w:rsidR="00483EB4" w:rsidRPr="00A2100D" w:rsidRDefault="00483EB4" w:rsidP="00483EB4">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671AA028" w14:textId="77777777" w:rsidR="00483EB4" w:rsidRDefault="00483EB4" w:rsidP="00483EB4">
      <w:pPr>
        <w:rPr>
          <w:rFonts w:cstheme="minorHAnsi"/>
          <w:lang w:val="en-IE"/>
        </w:rPr>
      </w:pPr>
    </w:p>
    <w:p w14:paraId="0302EB67" w14:textId="77777777" w:rsidR="00483EB4" w:rsidRPr="00FA3480" w:rsidRDefault="00483EB4" w:rsidP="00483EB4">
      <w:pPr>
        <w:rPr>
          <w:rFonts w:cstheme="minorHAnsi"/>
          <w:b/>
          <w:bCs/>
          <w:lang w:val="en-IE"/>
        </w:rPr>
      </w:pPr>
      <w:r>
        <w:rPr>
          <w:rFonts w:cstheme="minorHAnsi"/>
          <w:b/>
          <w:bCs/>
          <w:lang w:val="en-IE"/>
        </w:rPr>
        <w:t>Warm Up</w:t>
      </w:r>
      <w:r w:rsidRPr="00FA3480">
        <w:rPr>
          <w:rFonts w:cstheme="minorHAnsi"/>
          <w:b/>
          <w:bCs/>
          <w:lang w:val="en-IE"/>
        </w:rPr>
        <w:t>:</w:t>
      </w:r>
    </w:p>
    <w:p w14:paraId="1A0BBDDA" w14:textId="77777777" w:rsidR="0003081C" w:rsidRDefault="0003081C" w:rsidP="00676A39">
      <w:pPr>
        <w:pStyle w:val="ListParagraph"/>
        <w:numPr>
          <w:ilvl w:val="0"/>
          <w:numId w:val="58"/>
        </w:numPr>
        <w:rPr>
          <w:rFonts w:cstheme="minorHAnsi"/>
          <w:lang w:val="en-IE"/>
        </w:rPr>
      </w:pPr>
      <w:r w:rsidRPr="0003081C">
        <w:rPr>
          <w:rFonts w:cstheme="minorHAnsi"/>
          <w:lang w:val="en-IE"/>
        </w:rPr>
        <w:t xml:space="preserve">This lesson is designed to encourage the most efficient method for each addition problem. </w:t>
      </w:r>
    </w:p>
    <w:p w14:paraId="7B46205D" w14:textId="6F649961" w:rsidR="0003081C" w:rsidRDefault="0003081C" w:rsidP="00676A39">
      <w:pPr>
        <w:pStyle w:val="ListParagraph"/>
        <w:numPr>
          <w:ilvl w:val="0"/>
          <w:numId w:val="58"/>
        </w:numPr>
        <w:rPr>
          <w:rFonts w:cstheme="minorHAnsi"/>
          <w:lang w:val="en-IE"/>
        </w:rPr>
      </w:pPr>
      <w:r w:rsidRPr="0003081C">
        <w:rPr>
          <w:rFonts w:cstheme="minorHAnsi"/>
          <w:lang w:val="en-IE"/>
        </w:rPr>
        <w:t xml:space="preserve">The numbers </w:t>
      </w:r>
      <w:r w:rsidR="00837EAE">
        <w:rPr>
          <w:rFonts w:cstheme="minorHAnsi"/>
          <w:lang w:val="en-IE"/>
        </w:rPr>
        <w:t>in these questions</w:t>
      </w:r>
      <w:r w:rsidRPr="0003081C">
        <w:rPr>
          <w:rFonts w:cstheme="minorHAnsi"/>
          <w:lang w:val="en-IE"/>
        </w:rPr>
        <w:t xml:space="preserve"> work well with mental methods, but children can use the column method if they wish. </w:t>
      </w:r>
    </w:p>
    <w:p w14:paraId="07CA88D8" w14:textId="77777777" w:rsidR="0003081C" w:rsidRDefault="0003081C" w:rsidP="00676A39">
      <w:pPr>
        <w:pStyle w:val="ListParagraph"/>
        <w:numPr>
          <w:ilvl w:val="0"/>
          <w:numId w:val="58"/>
        </w:numPr>
        <w:rPr>
          <w:rFonts w:cstheme="minorHAnsi"/>
          <w:lang w:val="en-IE"/>
        </w:rPr>
      </w:pPr>
      <w:r w:rsidRPr="0003081C">
        <w:rPr>
          <w:rFonts w:cstheme="minorHAnsi"/>
          <w:lang w:val="en-IE"/>
        </w:rPr>
        <w:t>Jottings to support mental methods, e.g. in a copy or on a mini whiteboard, may be useful at this stage.</w:t>
      </w:r>
    </w:p>
    <w:p w14:paraId="1D187BF1" w14:textId="226BB48A" w:rsidR="0003081C" w:rsidRPr="00D35558" w:rsidRDefault="00837EAE" w:rsidP="00676A39">
      <w:pPr>
        <w:pStyle w:val="ListParagraph"/>
        <w:numPr>
          <w:ilvl w:val="0"/>
          <w:numId w:val="58"/>
        </w:numPr>
        <w:rPr>
          <w:rFonts w:cstheme="minorHAnsi"/>
          <w:lang w:val="en-IE"/>
        </w:rPr>
      </w:pPr>
      <w:r>
        <w:rPr>
          <w:rFonts w:cstheme="minorHAnsi"/>
          <w:lang w:val="en-IE"/>
        </w:rPr>
        <w:t>Children should have access to concrete resources</w:t>
      </w:r>
      <w:r w:rsidR="0003081C" w:rsidRPr="0003081C">
        <w:rPr>
          <w:rFonts w:cstheme="minorHAnsi"/>
          <w:lang w:val="en-IE"/>
        </w:rPr>
        <w:t xml:space="preserve"> e.g. 100-squares and </w:t>
      </w:r>
      <w:r w:rsidR="0003081C">
        <w:rPr>
          <w:rFonts w:cstheme="minorHAnsi"/>
          <w:lang w:val="en-IE"/>
        </w:rPr>
        <w:t>Dienes</w:t>
      </w:r>
      <w:r w:rsidR="0003081C" w:rsidRPr="0003081C">
        <w:rPr>
          <w:rFonts w:cstheme="minorHAnsi"/>
          <w:lang w:val="en-IE"/>
        </w:rPr>
        <w:t xml:space="preserve"> blocks</w:t>
      </w:r>
      <w:r>
        <w:rPr>
          <w:rFonts w:cstheme="minorHAnsi"/>
          <w:lang w:val="en-IE"/>
        </w:rPr>
        <w:t xml:space="preserve"> if they need them.</w:t>
      </w:r>
    </w:p>
    <w:p w14:paraId="6A4E662E" w14:textId="32850314" w:rsidR="00483EB4" w:rsidRPr="00C32FC3" w:rsidRDefault="007C464C" w:rsidP="00D35558">
      <w:pPr>
        <w:pStyle w:val="ListParagraph"/>
        <w:numPr>
          <w:ilvl w:val="0"/>
          <w:numId w:val="58"/>
        </w:numPr>
        <w:rPr>
          <w:rFonts w:cstheme="minorHAnsi"/>
          <w:lang w:val="en-IE"/>
        </w:rPr>
      </w:pPr>
      <w:r w:rsidRPr="00FE5ECA">
        <w:rPr>
          <w:rFonts w:cstheme="minorHAnsi"/>
          <w:b/>
          <w:bCs/>
          <w:color w:val="38A7DF"/>
          <w:lang w:val="en-IE"/>
        </w:rPr>
        <w:t>Maths Talk:</w:t>
      </w:r>
      <w:r w:rsidR="00483EB4">
        <w:rPr>
          <w:rFonts w:cstheme="minorHAnsi"/>
          <w:lang w:val="en-IE"/>
        </w:rPr>
        <w:t xml:space="preserve"> </w:t>
      </w:r>
      <w:r w:rsidR="00837EAE">
        <w:rPr>
          <w:rFonts w:cstheme="minorHAnsi"/>
          <w:lang w:val="en-IE"/>
        </w:rPr>
        <w:t>“</w:t>
      </w:r>
      <w:r w:rsidR="00483EB4" w:rsidRPr="00837EAE">
        <w:rPr>
          <w:rFonts w:cstheme="minorHAnsi"/>
          <w:lang w:val="en-IE"/>
        </w:rPr>
        <w:t>There are six different prizes.</w:t>
      </w:r>
      <w:r w:rsidR="00837EAE">
        <w:rPr>
          <w:rFonts w:cstheme="minorHAnsi"/>
          <w:lang w:val="en-IE"/>
        </w:rPr>
        <w:t xml:space="preserve">”, </w:t>
      </w:r>
      <w:r w:rsidR="00C32FC3">
        <w:rPr>
          <w:rFonts w:cstheme="minorHAnsi"/>
          <w:lang w:val="en-IE"/>
        </w:rPr>
        <w:t>“</w:t>
      </w:r>
      <w:r w:rsidR="00483EB4" w:rsidRPr="00C32FC3">
        <w:rPr>
          <w:rFonts w:cstheme="minorHAnsi"/>
          <w:lang w:val="en-IE"/>
        </w:rPr>
        <w:t>All the ticket numbers have a 0 in the ones place, apart from 99 and 25.</w:t>
      </w:r>
      <w:r w:rsidR="00C32FC3">
        <w:rPr>
          <w:rFonts w:cstheme="minorHAnsi"/>
          <w:lang w:val="en-IE"/>
        </w:rPr>
        <w:t>”, “</w:t>
      </w:r>
      <w:r w:rsidR="00483EB4" w:rsidRPr="00C32FC3">
        <w:rPr>
          <w:rFonts w:cstheme="minorHAnsi"/>
          <w:lang w:val="en-IE"/>
        </w:rPr>
        <w:t>You need the same number of tickets for one ball as two bags of marbles.</w:t>
      </w:r>
      <w:r w:rsidR="00C32FC3">
        <w:rPr>
          <w:rFonts w:cstheme="minorHAnsi"/>
          <w:lang w:val="en-IE"/>
        </w:rPr>
        <w:t>”</w:t>
      </w:r>
    </w:p>
    <w:p w14:paraId="5CB2D790" w14:textId="77777777" w:rsidR="00483EB4" w:rsidRDefault="00483EB4" w:rsidP="00483EB4">
      <w:pPr>
        <w:rPr>
          <w:rFonts w:cstheme="minorHAnsi"/>
          <w:lang w:val="en-IE"/>
        </w:rPr>
      </w:pPr>
    </w:p>
    <w:p w14:paraId="54049BE2" w14:textId="77777777" w:rsidR="00483EB4" w:rsidRPr="004C5069" w:rsidRDefault="00483EB4" w:rsidP="00483EB4">
      <w:pPr>
        <w:rPr>
          <w:rFonts w:cstheme="minorHAnsi"/>
          <w:b/>
          <w:bCs/>
          <w:lang w:val="en-IE"/>
        </w:rPr>
      </w:pPr>
      <w:r w:rsidRPr="004C5069">
        <w:rPr>
          <w:rFonts w:cstheme="minorHAnsi"/>
          <w:b/>
          <w:bCs/>
          <w:lang w:val="en-IE"/>
        </w:rPr>
        <w:t>Problem</w:t>
      </w:r>
      <w:r>
        <w:rPr>
          <w:rFonts w:cstheme="minorHAnsi"/>
          <w:b/>
          <w:bCs/>
          <w:lang w:val="en-IE"/>
        </w:rPr>
        <w:t xml:space="preserve"> with Modelled Strategies</w:t>
      </w:r>
      <w:r w:rsidRPr="004C5069">
        <w:rPr>
          <w:rFonts w:cstheme="minorHAnsi"/>
          <w:b/>
          <w:bCs/>
          <w:lang w:val="en-IE"/>
        </w:rPr>
        <w:t>:</w:t>
      </w:r>
    </w:p>
    <w:p w14:paraId="0E3478B7" w14:textId="60E938EF" w:rsidR="00BB607D" w:rsidRDefault="00BB607D" w:rsidP="00676A39">
      <w:pPr>
        <w:pStyle w:val="ListParagraph"/>
        <w:numPr>
          <w:ilvl w:val="0"/>
          <w:numId w:val="59"/>
        </w:numPr>
        <w:rPr>
          <w:rFonts w:cstheme="minorHAnsi"/>
          <w:lang w:val="en-IE"/>
        </w:rPr>
      </w:pPr>
      <w:r>
        <w:rPr>
          <w:rFonts w:cstheme="minorHAnsi"/>
          <w:lang w:val="en-IE"/>
        </w:rPr>
        <w:t xml:space="preserve">Ask children to </w:t>
      </w:r>
      <w:r w:rsidR="00B848C9">
        <w:rPr>
          <w:rFonts w:cstheme="minorHAnsi"/>
          <w:lang w:val="en-IE"/>
        </w:rPr>
        <w:t>solve the tickets problem on the slides, then explain the method that they used.</w:t>
      </w:r>
    </w:p>
    <w:p w14:paraId="06EE5B6E" w14:textId="3D8C0C4C" w:rsidR="004F2132" w:rsidRPr="004F2132" w:rsidRDefault="004F2132" w:rsidP="00095A23">
      <w:pPr>
        <w:pStyle w:val="ListParagraph"/>
        <w:numPr>
          <w:ilvl w:val="0"/>
          <w:numId w:val="59"/>
        </w:numPr>
        <w:rPr>
          <w:lang w:val="en-IE"/>
        </w:rPr>
      </w:pPr>
      <w:r w:rsidRPr="00FE5ECA">
        <w:rPr>
          <w:rFonts w:cstheme="minorHAnsi"/>
          <w:b/>
          <w:bCs/>
          <w:color w:val="38A7DF"/>
          <w:lang w:val="en-IE"/>
        </w:rPr>
        <w:t>Maths Talk:</w:t>
      </w:r>
      <w:r>
        <w:rPr>
          <w:rFonts w:cstheme="minorHAnsi"/>
          <w:lang w:val="en-IE"/>
        </w:rPr>
        <w:t xml:space="preserve"> “</w:t>
      </w:r>
      <w:r w:rsidRPr="004F2132">
        <w:rPr>
          <w:rFonts w:cstheme="minorHAnsi"/>
          <w:lang w:val="en-IE"/>
        </w:rPr>
        <w:t>I used a 100-square. I started at 43, then I moved down 5 rows and over 1 column.</w:t>
      </w:r>
      <w:r w:rsidR="00B05234">
        <w:rPr>
          <w:rFonts w:cstheme="minorHAnsi"/>
          <w:lang w:val="en-IE"/>
        </w:rPr>
        <w:t>”, “</w:t>
      </w:r>
      <w:r w:rsidRPr="00B05234">
        <w:rPr>
          <w:rFonts w:cstheme="minorHAnsi"/>
          <w:lang w:val="en-IE"/>
        </w:rPr>
        <w:t>I made the numbers friendlier.</w:t>
      </w:r>
      <w:r w:rsidR="00B05234">
        <w:rPr>
          <w:rFonts w:cstheme="minorHAnsi"/>
          <w:lang w:val="en-IE"/>
        </w:rPr>
        <w:t>”</w:t>
      </w:r>
      <w:r w:rsidR="001F6805">
        <w:rPr>
          <w:rFonts w:cstheme="minorHAnsi"/>
          <w:lang w:val="en-IE"/>
        </w:rPr>
        <w:t>, “</w:t>
      </w:r>
      <w:r w:rsidRPr="00B05234">
        <w:rPr>
          <w:rFonts w:cstheme="minorHAnsi"/>
          <w:lang w:val="en-IE"/>
        </w:rPr>
        <w:t>I took the 1 from 51 and gave it to 43 so then I had 44 + 50 = 94.</w:t>
      </w:r>
      <w:r w:rsidR="00095A23">
        <w:rPr>
          <w:rFonts w:cstheme="minorHAnsi"/>
          <w:lang w:val="en-IE"/>
        </w:rPr>
        <w:t>”, “</w:t>
      </w:r>
      <w:r w:rsidRPr="00095A23">
        <w:rPr>
          <w:rFonts w:cstheme="minorHAnsi"/>
          <w:lang w:val="en-IE"/>
        </w:rPr>
        <w:t>First, I added the tens (40 + 50 = 90). Then I added the ones (3 + 4 = 4). Then I put them together (90 + 4 = 94).</w:t>
      </w:r>
      <w:r w:rsidR="00095A23">
        <w:rPr>
          <w:rFonts w:cstheme="minorHAnsi"/>
          <w:lang w:val="en-IE"/>
        </w:rPr>
        <w:t>”</w:t>
      </w:r>
    </w:p>
    <w:p w14:paraId="4FDD0E82" w14:textId="52446D84" w:rsidR="00483EB4" w:rsidRDefault="00B848C9" w:rsidP="00676A39">
      <w:pPr>
        <w:pStyle w:val="ListParagraph"/>
        <w:numPr>
          <w:ilvl w:val="0"/>
          <w:numId w:val="59"/>
        </w:numPr>
        <w:rPr>
          <w:rFonts w:cstheme="minorHAnsi"/>
          <w:lang w:val="en-IE"/>
        </w:rPr>
      </w:pPr>
      <w:r>
        <w:rPr>
          <w:rFonts w:cstheme="minorHAnsi"/>
          <w:lang w:val="en-IE"/>
        </w:rPr>
        <w:t xml:space="preserve">Talk through the different </w:t>
      </w:r>
      <w:r w:rsidR="00F97CE4">
        <w:rPr>
          <w:rFonts w:cstheme="minorHAnsi"/>
          <w:lang w:val="en-IE"/>
        </w:rPr>
        <w:t>strategies</w:t>
      </w:r>
      <w:r>
        <w:rPr>
          <w:rFonts w:cstheme="minorHAnsi"/>
          <w:lang w:val="en-IE"/>
        </w:rPr>
        <w:t xml:space="preserve"> </w:t>
      </w:r>
      <w:r w:rsidR="002B3445">
        <w:rPr>
          <w:rFonts w:cstheme="minorHAnsi"/>
          <w:lang w:val="en-IE"/>
        </w:rPr>
        <w:t>for solving addition problems</w:t>
      </w:r>
      <w:r w:rsidR="004F2132">
        <w:rPr>
          <w:rFonts w:cstheme="minorHAnsi"/>
          <w:lang w:val="en-IE"/>
        </w:rPr>
        <w:t xml:space="preserve"> shown on the slides</w:t>
      </w:r>
      <w:r w:rsidR="002B3445">
        <w:rPr>
          <w:rFonts w:cstheme="minorHAnsi"/>
          <w:lang w:val="en-IE"/>
        </w:rPr>
        <w:t>.</w:t>
      </w:r>
    </w:p>
    <w:p w14:paraId="4B09F5C9" w14:textId="3471A0B9" w:rsidR="00483EB4" w:rsidRDefault="00BB607D" w:rsidP="009F798D">
      <w:pPr>
        <w:pStyle w:val="ListParagraph"/>
        <w:numPr>
          <w:ilvl w:val="0"/>
          <w:numId w:val="59"/>
        </w:numPr>
        <w:rPr>
          <w:lang w:val="en-IE"/>
        </w:rPr>
      </w:pPr>
      <w:r>
        <w:rPr>
          <w:rFonts w:cstheme="minorHAnsi"/>
          <w:lang w:val="en-IE"/>
        </w:rPr>
        <w:t>The slides include modelled versions of the ‘make numbers friendlier’ and ‘add the tens first and then the ones’ strategies</w:t>
      </w:r>
      <w:r w:rsidR="00DA6614">
        <w:rPr>
          <w:rFonts w:cstheme="minorHAnsi"/>
          <w:lang w:val="en-IE"/>
        </w:rPr>
        <w:t xml:space="preserve">. </w:t>
      </w:r>
      <w:r w:rsidR="009F798D">
        <w:rPr>
          <w:rFonts w:cstheme="minorHAnsi"/>
          <w:lang w:val="en-IE"/>
        </w:rPr>
        <w:t>Encourage children to discuss which strategy they prefer and why.</w:t>
      </w:r>
    </w:p>
    <w:p w14:paraId="6C23A962" w14:textId="77777777" w:rsidR="00483EB4" w:rsidRDefault="00483EB4" w:rsidP="00483EB4">
      <w:pPr>
        <w:rPr>
          <w:rFonts w:cstheme="minorHAnsi"/>
          <w:lang w:val="en-IE"/>
        </w:rPr>
      </w:pPr>
    </w:p>
    <w:p w14:paraId="2F25FCAE" w14:textId="77777777" w:rsidR="00483EB4" w:rsidRPr="006064DE" w:rsidRDefault="00483EB4" w:rsidP="00483EB4">
      <w:pPr>
        <w:rPr>
          <w:rFonts w:cstheme="minorHAnsi"/>
          <w:b/>
          <w:bCs/>
          <w:lang w:val="en-IE"/>
        </w:rPr>
      </w:pPr>
      <w:r w:rsidRPr="006064DE">
        <w:rPr>
          <w:rFonts w:cstheme="minorHAnsi"/>
          <w:b/>
          <w:bCs/>
          <w:lang w:val="en-IE"/>
        </w:rPr>
        <w:t>Part A</w:t>
      </w:r>
      <w:r>
        <w:rPr>
          <w:rFonts w:cstheme="minorHAnsi"/>
          <w:b/>
          <w:bCs/>
          <w:lang w:val="en-IE"/>
        </w:rPr>
        <w:t>, B and C:</w:t>
      </w:r>
    </w:p>
    <w:p w14:paraId="5F5B5E39" w14:textId="77777777" w:rsidR="00483EB4" w:rsidRDefault="00483EB4" w:rsidP="00676A39">
      <w:pPr>
        <w:pStyle w:val="ListParagraph"/>
        <w:numPr>
          <w:ilvl w:val="0"/>
          <w:numId w:val="60"/>
        </w:numPr>
        <w:rPr>
          <w:rFonts w:cstheme="minorHAnsi"/>
          <w:lang w:val="en-IE"/>
        </w:rPr>
      </w:pPr>
      <w:r>
        <w:rPr>
          <w:rFonts w:cstheme="minorHAnsi"/>
          <w:lang w:val="en-IE"/>
        </w:rPr>
        <w:t xml:space="preserve">Encourage children to think about the best strategies to use for each addition. </w:t>
      </w:r>
    </w:p>
    <w:p w14:paraId="4F3AA7B1" w14:textId="29CB252C" w:rsidR="00483EB4" w:rsidRPr="00F34682" w:rsidRDefault="00483EB4" w:rsidP="00676A39">
      <w:pPr>
        <w:pStyle w:val="ListParagraph"/>
        <w:numPr>
          <w:ilvl w:val="0"/>
          <w:numId w:val="60"/>
        </w:numPr>
        <w:rPr>
          <w:rFonts w:cstheme="minorHAnsi"/>
          <w:lang w:val="en-IE"/>
        </w:rPr>
      </w:pPr>
      <w:r>
        <w:rPr>
          <w:rFonts w:cstheme="minorHAnsi"/>
          <w:lang w:val="en-IE"/>
        </w:rPr>
        <w:t>Children are not expected to find all possible answers to Part</w:t>
      </w:r>
      <w:r w:rsidR="0048729C">
        <w:rPr>
          <w:rFonts w:cstheme="minorHAnsi"/>
          <w:lang w:val="en-IE"/>
        </w:rPr>
        <w:t>s</w:t>
      </w:r>
      <w:r>
        <w:rPr>
          <w:rFonts w:cstheme="minorHAnsi"/>
          <w:lang w:val="en-IE"/>
        </w:rPr>
        <w:t xml:space="preserve"> A and B, but early finishers could be encouraged to find more possibilities.</w:t>
      </w:r>
    </w:p>
    <w:tbl>
      <w:tblPr>
        <w:tblStyle w:val="TableGrid"/>
        <w:tblW w:w="0" w:type="auto"/>
        <w:tblInd w:w="720" w:type="dxa"/>
        <w:tblLook w:val="04A0" w:firstRow="1" w:lastRow="0" w:firstColumn="1" w:lastColumn="0" w:noHBand="0" w:noVBand="1"/>
      </w:tblPr>
      <w:tblGrid>
        <w:gridCol w:w="3139"/>
        <w:gridCol w:w="3139"/>
        <w:gridCol w:w="3140"/>
      </w:tblGrid>
      <w:tr w:rsidR="00483EB4" w:rsidRPr="009B1088" w14:paraId="6E879843"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18401C3A"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101AD86D" w14:textId="77777777">
        <w:tc>
          <w:tcPr>
            <w:tcW w:w="3139" w:type="dxa"/>
            <w:tcBorders>
              <w:top w:val="single" w:sz="8" w:space="0" w:color="auto"/>
              <w:left w:val="single" w:sz="24" w:space="0" w:color="38A7DF"/>
              <w:bottom w:val="single" w:sz="24" w:space="0" w:color="38A7DF"/>
              <w:right w:val="single" w:sz="8" w:space="0" w:color="auto"/>
            </w:tcBorders>
          </w:tcPr>
          <w:p w14:paraId="62E92F35" w14:textId="77777777" w:rsidR="00483EB4" w:rsidRPr="00185BFF" w:rsidRDefault="00483EB4">
            <w:pPr>
              <w:pStyle w:val="ListParagraph"/>
              <w:ind w:left="0"/>
              <w:rPr>
                <w:rFonts w:cstheme="minorHAnsi"/>
                <w:b/>
                <w:bCs/>
              </w:rPr>
            </w:pPr>
            <w:r w:rsidRPr="00185BFF">
              <w:rPr>
                <w:rFonts w:cstheme="minorHAnsi"/>
                <w:b/>
                <w:bCs/>
              </w:rPr>
              <w:t>Part A:</w:t>
            </w:r>
          </w:p>
          <w:p w14:paraId="26C5019C" w14:textId="77777777" w:rsidR="00483EB4" w:rsidRDefault="00483EB4">
            <w:pPr>
              <w:pStyle w:val="ListParagraph"/>
              <w:ind w:left="0"/>
              <w:rPr>
                <w:rFonts w:cstheme="minorHAnsi"/>
              </w:rPr>
            </w:pPr>
            <w:r>
              <w:rPr>
                <w:rFonts w:cstheme="minorHAnsi"/>
              </w:rPr>
              <w:t>Ava and Mia (12 + 51 = 63)</w:t>
            </w:r>
          </w:p>
          <w:p w14:paraId="6EDB9316" w14:textId="77777777" w:rsidR="00483EB4" w:rsidRDefault="00483EB4">
            <w:pPr>
              <w:pStyle w:val="ListParagraph"/>
              <w:ind w:left="0"/>
              <w:rPr>
                <w:rFonts w:cstheme="minorHAnsi"/>
              </w:rPr>
            </w:pPr>
            <w:r>
              <w:rPr>
                <w:rFonts w:cstheme="minorHAnsi"/>
              </w:rPr>
              <w:t>Conor and Milly (24 + 42 = 66)</w:t>
            </w:r>
          </w:p>
          <w:p w14:paraId="78A6B5E4" w14:textId="77777777" w:rsidR="00483EB4" w:rsidRDefault="00483EB4">
            <w:pPr>
              <w:pStyle w:val="ListParagraph"/>
              <w:ind w:left="0"/>
              <w:rPr>
                <w:rFonts w:cstheme="minorHAnsi"/>
              </w:rPr>
            </w:pPr>
            <w:r>
              <w:rPr>
                <w:rFonts w:cstheme="minorHAnsi"/>
              </w:rPr>
              <w:t>Conor and Noah (24 + 43 = 67)</w:t>
            </w:r>
          </w:p>
          <w:p w14:paraId="2E9CD242" w14:textId="77777777" w:rsidR="00483EB4" w:rsidRDefault="00483EB4">
            <w:pPr>
              <w:pStyle w:val="ListParagraph"/>
              <w:ind w:left="0"/>
              <w:rPr>
                <w:rFonts w:cstheme="minorHAnsi"/>
              </w:rPr>
            </w:pPr>
            <w:r>
              <w:rPr>
                <w:rFonts w:cstheme="minorHAnsi"/>
              </w:rPr>
              <w:t>Conor and Mia (41 + 51 = 71)</w:t>
            </w:r>
          </w:p>
          <w:p w14:paraId="513AED24" w14:textId="77777777" w:rsidR="00483EB4" w:rsidRDefault="00483EB4">
            <w:pPr>
              <w:pStyle w:val="ListParagraph"/>
              <w:ind w:left="0"/>
              <w:rPr>
                <w:rFonts w:cstheme="minorHAnsi"/>
              </w:rPr>
            </w:pPr>
            <w:r>
              <w:rPr>
                <w:rFonts w:cstheme="minorHAnsi"/>
              </w:rPr>
              <w:t>Milly and Noah (42 + 43 = 85)</w:t>
            </w:r>
          </w:p>
          <w:p w14:paraId="5CA85CA3" w14:textId="77777777" w:rsidR="00483EB4" w:rsidRDefault="00483EB4">
            <w:pPr>
              <w:pStyle w:val="ListParagraph"/>
              <w:ind w:left="0"/>
              <w:rPr>
                <w:rFonts w:cstheme="minorHAnsi"/>
              </w:rPr>
            </w:pPr>
            <w:r>
              <w:rPr>
                <w:rFonts w:cstheme="minorHAnsi"/>
              </w:rPr>
              <w:t>Milly and Mia (42 + 51 = 93)</w:t>
            </w:r>
          </w:p>
          <w:p w14:paraId="41F6BBE5" w14:textId="77777777" w:rsidR="00483EB4" w:rsidRDefault="00483EB4">
            <w:pPr>
              <w:pStyle w:val="ListParagraph"/>
              <w:ind w:left="0"/>
              <w:rPr>
                <w:rFonts w:cstheme="minorHAnsi"/>
              </w:rPr>
            </w:pPr>
            <w:r>
              <w:rPr>
                <w:rFonts w:cstheme="minorHAnsi"/>
              </w:rPr>
              <w:t>Noah and Mia (43 + 51 = 94)</w:t>
            </w:r>
          </w:p>
        </w:tc>
        <w:tc>
          <w:tcPr>
            <w:tcW w:w="3139" w:type="dxa"/>
            <w:tcBorders>
              <w:top w:val="single" w:sz="8" w:space="0" w:color="auto"/>
              <w:left w:val="single" w:sz="8" w:space="0" w:color="auto"/>
              <w:bottom w:val="single" w:sz="24" w:space="0" w:color="38A7DF"/>
              <w:right w:val="single" w:sz="8" w:space="0" w:color="auto"/>
            </w:tcBorders>
          </w:tcPr>
          <w:p w14:paraId="31932280" w14:textId="77777777" w:rsidR="00483EB4" w:rsidRPr="00185BFF" w:rsidRDefault="00483EB4">
            <w:pPr>
              <w:pStyle w:val="ListParagraph"/>
              <w:ind w:left="0"/>
              <w:rPr>
                <w:rFonts w:cstheme="minorHAnsi"/>
                <w:b/>
                <w:bCs/>
              </w:rPr>
            </w:pPr>
            <w:r w:rsidRPr="00185BFF">
              <w:rPr>
                <w:rFonts w:cstheme="minorHAnsi"/>
                <w:b/>
                <w:bCs/>
              </w:rPr>
              <w:t>Part B:</w:t>
            </w:r>
          </w:p>
          <w:p w14:paraId="749F47F6" w14:textId="77777777" w:rsidR="00483EB4" w:rsidRDefault="00483EB4">
            <w:pPr>
              <w:pStyle w:val="ListParagraph"/>
              <w:ind w:left="0"/>
              <w:rPr>
                <w:rFonts w:cstheme="minorHAnsi"/>
              </w:rPr>
            </w:pPr>
            <w:r>
              <w:rPr>
                <w:rFonts w:cstheme="minorHAnsi"/>
              </w:rPr>
              <w:t>Conor and Mia (41 + 51 = 71)</w:t>
            </w:r>
          </w:p>
          <w:p w14:paraId="1D98A2CD" w14:textId="77777777" w:rsidR="00483EB4" w:rsidRDefault="00483EB4">
            <w:pPr>
              <w:pStyle w:val="ListParagraph"/>
              <w:ind w:left="0"/>
              <w:rPr>
                <w:rFonts w:cstheme="minorHAnsi"/>
              </w:rPr>
            </w:pPr>
            <w:r>
              <w:rPr>
                <w:rFonts w:cstheme="minorHAnsi"/>
              </w:rPr>
              <w:t>Milly and Noah (42 + 43 = 85)</w:t>
            </w:r>
          </w:p>
          <w:p w14:paraId="03AA64D3" w14:textId="77777777" w:rsidR="00483EB4" w:rsidRDefault="00483EB4">
            <w:pPr>
              <w:pStyle w:val="ListParagraph"/>
              <w:ind w:left="0"/>
              <w:rPr>
                <w:rFonts w:cstheme="minorHAnsi"/>
              </w:rPr>
            </w:pPr>
            <w:r>
              <w:rPr>
                <w:rFonts w:cstheme="minorHAnsi"/>
              </w:rPr>
              <w:t>Milly and Mia (42 + 51 = 93)</w:t>
            </w:r>
          </w:p>
          <w:p w14:paraId="3AEA97AB" w14:textId="77777777" w:rsidR="00483EB4" w:rsidRDefault="00483EB4">
            <w:pPr>
              <w:pStyle w:val="ListParagraph"/>
              <w:ind w:left="0"/>
              <w:rPr>
                <w:rFonts w:cstheme="minorHAnsi"/>
              </w:rPr>
            </w:pPr>
            <w:r>
              <w:rPr>
                <w:rFonts w:cstheme="minorHAnsi"/>
              </w:rPr>
              <w:t>Noah and Mia (43 + 51 = 94)</w:t>
            </w:r>
          </w:p>
        </w:tc>
        <w:tc>
          <w:tcPr>
            <w:tcW w:w="3140" w:type="dxa"/>
            <w:tcBorders>
              <w:top w:val="single" w:sz="8" w:space="0" w:color="auto"/>
              <w:left w:val="single" w:sz="8" w:space="0" w:color="auto"/>
              <w:bottom w:val="single" w:sz="24" w:space="0" w:color="38A7DF"/>
              <w:right w:val="single" w:sz="24" w:space="0" w:color="38A7DF"/>
            </w:tcBorders>
          </w:tcPr>
          <w:p w14:paraId="54C94A9E" w14:textId="77777777" w:rsidR="00483EB4" w:rsidRPr="008910C3" w:rsidRDefault="00483EB4">
            <w:pPr>
              <w:pStyle w:val="ListParagraph"/>
              <w:ind w:left="0"/>
              <w:rPr>
                <w:rFonts w:cstheme="minorHAnsi"/>
                <w:b/>
                <w:bCs/>
              </w:rPr>
            </w:pPr>
            <w:r w:rsidRPr="008910C3">
              <w:rPr>
                <w:rFonts w:cstheme="minorHAnsi"/>
                <w:b/>
                <w:bCs/>
              </w:rPr>
              <w:t>Part C:</w:t>
            </w:r>
          </w:p>
          <w:p w14:paraId="494084E3" w14:textId="77777777" w:rsidR="00483EB4" w:rsidRDefault="00483EB4">
            <w:pPr>
              <w:pStyle w:val="ListParagraph"/>
              <w:ind w:left="0"/>
              <w:rPr>
                <w:rFonts w:cstheme="minorHAnsi"/>
              </w:rPr>
            </w:pPr>
            <w:r>
              <w:rPr>
                <w:rFonts w:cstheme="minorHAnsi"/>
              </w:rPr>
              <w:t>Ava, Milly and Noah</w:t>
            </w:r>
          </w:p>
          <w:p w14:paraId="4B36CB1C" w14:textId="77777777" w:rsidR="00483EB4" w:rsidRPr="0072654D" w:rsidRDefault="00483EB4">
            <w:pPr>
              <w:pStyle w:val="ListParagraph"/>
              <w:ind w:left="0"/>
              <w:rPr>
                <w:rFonts w:cstheme="minorHAnsi"/>
              </w:rPr>
            </w:pPr>
            <w:r>
              <w:rPr>
                <w:rFonts w:cstheme="minorHAnsi"/>
              </w:rPr>
              <w:t>(12 + 42 + 43 = 97)</w:t>
            </w:r>
          </w:p>
        </w:tc>
      </w:tr>
    </w:tbl>
    <w:p w14:paraId="1219AA16" w14:textId="7E5EC243" w:rsidR="00A60827" w:rsidRDefault="00A13020" w:rsidP="00676A39">
      <w:pPr>
        <w:pStyle w:val="ListParagraph"/>
        <w:numPr>
          <w:ilvl w:val="0"/>
          <w:numId w:val="68"/>
        </w:numPr>
        <w:rPr>
          <w:rFonts w:cstheme="minorHAnsi"/>
          <w:lang w:val="en-IE"/>
        </w:rPr>
      </w:pPr>
      <w:r>
        <w:rPr>
          <w:rFonts w:cstheme="minorHAnsi"/>
          <w:lang w:val="en-IE"/>
        </w:rPr>
        <w:t xml:space="preserve">Ask children to </w:t>
      </w:r>
      <w:r w:rsidR="00AE1C39">
        <w:rPr>
          <w:rFonts w:cstheme="minorHAnsi"/>
          <w:lang w:val="en-IE"/>
        </w:rPr>
        <w:t xml:space="preserve">describe the strategy they used to answer these questions, and explain </w:t>
      </w:r>
      <w:r w:rsidR="00483EB4" w:rsidRPr="002F674F">
        <w:rPr>
          <w:rFonts w:cstheme="minorHAnsi"/>
          <w:lang w:val="en-IE"/>
        </w:rPr>
        <w:t xml:space="preserve">why they used </w:t>
      </w:r>
      <w:r w:rsidR="00AE1C39" w:rsidRPr="002F674F">
        <w:rPr>
          <w:rFonts w:cstheme="minorHAnsi"/>
          <w:lang w:val="en-IE"/>
        </w:rPr>
        <w:t>th</w:t>
      </w:r>
      <w:r w:rsidR="00AE1C39">
        <w:rPr>
          <w:rFonts w:cstheme="minorHAnsi"/>
          <w:lang w:val="en-IE"/>
        </w:rPr>
        <w:t>is</w:t>
      </w:r>
      <w:r w:rsidR="00AE1C39" w:rsidRPr="002F674F">
        <w:rPr>
          <w:rFonts w:cstheme="minorHAnsi"/>
          <w:lang w:val="en-IE"/>
        </w:rPr>
        <w:t xml:space="preserve"> </w:t>
      </w:r>
      <w:r w:rsidR="00483EB4" w:rsidRPr="002F674F">
        <w:rPr>
          <w:rFonts w:cstheme="minorHAnsi"/>
          <w:lang w:val="en-IE"/>
        </w:rPr>
        <w:t>strategy.</w:t>
      </w:r>
    </w:p>
    <w:p w14:paraId="5B229EF4" w14:textId="77777777" w:rsidR="00483EB4" w:rsidRPr="00EA07D6" w:rsidRDefault="00483EB4" w:rsidP="00A60827"/>
    <w:p w14:paraId="5A38D832" w14:textId="77777777" w:rsidR="00483EB4" w:rsidRPr="009B1088" w:rsidRDefault="00483EB4" w:rsidP="00483EB4">
      <w:pPr>
        <w:rPr>
          <w:rFonts w:cstheme="minorHAnsi"/>
          <w:b/>
          <w:bCs/>
          <w:lang w:val="en-IE"/>
        </w:rPr>
      </w:pPr>
      <w:r w:rsidRPr="009B1088">
        <w:rPr>
          <w:rFonts w:cstheme="minorHAnsi"/>
          <w:b/>
          <w:bCs/>
          <w:lang w:val="en-IE"/>
        </w:rPr>
        <w:t>Extension Activity:</w:t>
      </w:r>
    </w:p>
    <w:p w14:paraId="51CAE309" w14:textId="386A5AC4" w:rsidR="00483EB4" w:rsidRDefault="00483EB4" w:rsidP="00676A39">
      <w:pPr>
        <w:pStyle w:val="ListParagraph"/>
        <w:numPr>
          <w:ilvl w:val="0"/>
          <w:numId w:val="15"/>
        </w:numPr>
        <w:rPr>
          <w:rFonts w:cstheme="minorHAnsi"/>
          <w:lang w:val="en-IE"/>
        </w:rPr>
      </w:pPr>
      <w:r>
        <w:rPr>
          <w:rFonts w:cstheme="minorHAnsi"/>
          <w:lang w:val="en-IE"/>
        </w:rPr>
        <w:t xml:space="preserve">The extension provides further opportunities for children to </w:t>
      </w:r>
      <w:r w:rsidR="00770804">
        <w:rPr>
          <w:rFonts w:cstheme="minorHAnsi"/>
          <w:lang w:val="en-IE"/>
        </w:rPr>
        <w:t xml:space="preserve">practise using </w:t>
      </w:r>
      <w:r>
        <w:rPr>
          <w:rFonts w:cstheme="minorHAnsi"/>
          <w:lang w:val="en-IE"/>
        </w:rPr>
        <w:t>addition strategies.</w:t>
      </w:r>
    </w:p>
    <w:tbl>
      <w:tblPr>
        <w:tblStyle w:val="TableGrid"/>
        <w:tblW w:w="0" w:type="auto"/>
        <w:tblInd w:w="720" w:type="dxa"/>
        <w:tblLook w:val="04A0" w:firstRow="1" w:lastRow="0" w:firstColumn="1" w:lastColumn="0" w:noHBand="0" w:noVBand="1"/>
      </w:tblPr>
      <w:tblGrid>
        <w:gridCol w:w="4709"/>
        <w:gridCol w:w="4709"/>
      </w:tblGrid>
      <w:tr w:rsidR="00483EB4" w:rsidRPr="009B1088" w14:paraId="693EAAE3" w14:textId="77777777">
        <w:tc>
          <w:tcPr>
            <w:tcW w:w="9418" w:type="dxa"/>
            <w:gridSpan w:val="2"/>
            <w:tcBorders>
              <w:top w:val="single" w:sz="24" w:space="0" w:color="38A7DF"/>
              <w:left w:val="single" w:sz="24" w:space="0" w:color="38A7DF"/>
              <w:bottom w:val="single" w:sz="24" w:space="0" w:color="38A7DF"/>
              <w:right w:val="single" w:sz="24" w:space="0" w:color="38A7DF"/>
            </w:tcBorders>
            <w:shd w:val="clear" w:color="auto" w:fill="9DC9ED"/>
          </w:tcPr>
          <w:p w14:paraId="6F74A72F"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5065FE" w:rsidRPr="009B1088" w14:paraId="6203B0AE" w14:textId="77777777" w:rsidTr="005065FE">
        <w:trPr>
          <w:trHeight w:val="27"/>
        </w:trPr>
        <w:tc>
          <w:tcPr>
            <w:tcW w:w="4709" w:type="dxa"/>
            <w:tcBorders>
              <w:top w:val="single" w:sz="24" w:space="0" w:color="38A7DF"/>
              <w:left w:val="single" w:sz="24" w:space="0" w:color="38A7DF"/>
              <w:bottom w:val="single" w:sz="24" w:space="0" w:color="38A7DF"/>
              <w:right w:val="single" w:sz="8" w:space="0" w:color="auto"/>
            </w:tcBorders>
          </w:tcPr>
          <w:p w14:paraId="700A1FC7" w14:textId="77777777" w:rsidR="005065FE" w:rsidRDefault="005065FE" w:rsidP="005065FE">
            <w:pPr>
              <w:jc w:val="center"/>
              <w:rPr>
                <w:rFonts w:cstheme="minorHAnsi"/>
                <w:lang w:val="en-IE"/>
              </w:rPr>
            </w:pPr>
            <w:r>
              <w:rPr>
                <w:rFonts w:cstheme="minorHAnsi"/>
                <w:lang w:val="en-IE"/>
              </w:rPr>
              <w:t>Conor and Mia (24 + 51 = 75)</w:t>
            </w:r>
          </w:p>
        </w:tc>
        <w:tc>
          <w:tcPr>
            <w:tcW w:w="4709" w:type="dxa"/>
            <w:tcBorders>
              <w:top w:val="single" w:sz="24" w:space="0" w:color="38A7DF"/>
              <w:left w:val="single" w:sz="8" w:space="0" w:color="auto"/>
              <w:bottom w:val="single" w:sz="24" w:space="0" w:color="38A7DF"/>
              <w:right w:val="single" w:sz="24" w:space="0" w:color="38A7DF"/>
            </w:tcBorders>
          </w:tcPr>
          <w:p w14:paraId="4F71F653" w14:textId="77777777" w:rsidR="005065FE" w:rsidRPr="009B1088" w:rsidRDefault="005065FE" w:rsidP="005065FE">
            <w:pPr>
              <w:jc w:val="center"/>
              <w:rPr>
                <w:rFonts w:cstheme="minorHAnsi"/>
                <w:lang w:val="en-IE"/>
              </w:rPr>
            </w:pPr>
            <w:r>
              <w:rPr>
                <w:rFonts w:cstheme="minorHAnsi"/>
                <w:lang w:val="en-IE"/>
              </w:rPr>
              <w:t>Milly and Noah (42 + 43 = 85)</w:t>
            </w:r>
          </w:p>
        </w:tc>
      </w:tr>
    </w:tbl>
    <w:p w14:paraId="427F1433" w14:textId="77777777" w:rsidR="00C14E2E" w:rsidRDefault="00C14E2E">
      <w:pPr>
        <w:rPr>
          <w:rFonts w:cstheme="minorHAnsi"/>
          <w:b/>
          <w:bCs/>
          <w:color w:val="38A7DF"/>
          <w:sz w:val="28"/>
          <w:szCs w:val="28"/>
          <w:lang w:val="en-IE"/>
        </w:rPr>
      </w:pPr>
      <w:r>
        <w:rPr>
          <w:rFonts w:cstheme="minorHAnsi"/>
          <w:b/>
          <w:bCs/>
          <w:color w:val="38A7DF"/>
          <w:sz w:val="28"/>
          <w:szCs w:val="28"/>
          <w:lang w:val="en-IE"/>
        </w:rPr>
        <w:br w:type="page"/>
      </w:r>
    </w:p>
    <w:p w14:paraId="429DFDF2" w14:textId="2F895498" w:rsidR="00483EB4" w:rsidRPr="00F8217B" w:rsidRDefault="00483EB4" w:rsidP="00483EB4">
      <w:pPr>
        <w:rPr>
          <w:rFonts w:cstheme="minorHAnsi"/>
          <w:lang w:val="en-IE"/>
        </w:rPr>
      </w:pPr>
      <w:r w:rsidRPr="00D45993">
        <w:rPr>
          <w:rFonts w:cstheme="minorHAnsi"/>
          <w:b/>
          <w:bCs/>
          <w:color w:val="38A7DF"/>
          <w:sz w:val="28"/>
          <w:szCs w:val="28"/>
          <w:lang w:val="en-IE"/>
        </w:rPr>
        <w:lastRenderedPageBreak/>
        <w:t xml:space="preserve">Lesson 2: </w:t>
      </w:r>
      <w:r w:rsidRPr="001378BB">
        <w:rPr>
          <w:rFonts w:cstheme="minorHAnsi"/>
          <w:b/>
          <w:bCs/>
          <w:sz w:val="28"/>
          <w:szCs w:val="28"/>
          <w:lang w:val="en-IE"/>
        </w:rPr>
        <w:t>Choose efficient strategies to solve addition problems with renaming.</w:t>
      </w:r>
    </w:p>
    <w:p w14:paraId="4223F49F" w14:textId="141AC5BA" w:rsidR="00483EB4" w:rsidRPr="00FB159A" w:rsidRDefault="00483EB4" w:rsidP="00483EB4">
      <w:pPr>
        <w:rPr>
          <w:rFonts w:cstheme="minorHAnsi"/>
          <w:lang w:val="en-IE"/>
        </w:rPr>
      </w:pPr>
      <w:r w:rsidRPr="00FB159A">
        <w:rPr>
          <w:rFonts w:cstheme="minorHAnsi"/>
          <w:lang w:val="en-IE"/>
        </w:rPr>
        <w:t>Teaching Slides 1</w:t>
      </w:r>
      <w:r>
        <w:rPr>
          <w:rFonts w:cstheme="minorHAnsi"/>
          <w:lang w:val="en-IE"/>
        </w:rPr>
        <w:t>0</w:t>
      </w:r>
      <w:r w:rsidRPr="00FB159A">
        <w:rPr>
          <w:rFonts w:cstheme="minorHAnsi"/>
          <w:lang w:val="en-IE"/>
        </w:rPr>
        <w:t>.</w:t>
      </w:r>
      <w:r>
        <w:rPr>
          <w:rFonts w:cstheme="minorHAnsi"/>
          <w:lang w:val="en-IE"/>
        </w:rPr>
        <w:t>2</w:t>
      </w:r>
      <w:r w:rsidRPr="00FB159A">
        <w:rPr>
          <w:rFonts w:cstheme="minorHAnsi"/>
          <w:lang w:val="en-IE"/>
        </w:rPr>
        <w:t xml:space="preserve"> | Student Book p. </w:t>
      </w:r>
      <w:r>
        <w:rPr>
          <w:rFonts w:cstheme="minorHAnsi"/>
          <w:lang w:val="en-IE"/>
        </w:rPr>
        <w:t>61</w:t>
      </w:r>
      <w:r w:rsidR="0017378C">
        <w:rPr>
          <w:rFonts w:cstheme="minorHAnsi"/>
          <w:lang w:val="en-IE"/>
        </w:rPr>
        <w:t xml:space="preserve"> | 100-squares, </w:t>
      </w:r>
      <w:r w:rsidR="00473329">
        <w:rPr>
          <w:rFonts w:cstheme="minorHAnsi"/>
          <w:lang w:val="en-IE"/>
        </w:rPr>
        <w:t>Dienes</w:t>
      </w:r>
      <w:r w:rsidR="00473329" w:rsidDel="00157AAE">
        <w:rPr>
          <w:rFonts w:cstheme="minorHAnsi"/>
          <w:lang w:val="en-IE"/>
        </w:rPr>
        <w:t xml:space="preserve"> </w:t>
      </w:r>
      <w:r w:rsidR="00473329">
        <w:rPr>
          <w:rFonts w:cstheme="minorHAnsi"/>
          <w:lang w:val="en-IE"/>
        </w:rPr>
        <w:t>blocks</w:t>
      </w:r>
    </w:p>
    <w:p w14:paraId="786C4B14" w14:textId="77777777" w:rsidR="00483EB4" w:rsidRDefault="00483EB4" w:rsidP="00483EB4">
      <w:pPr>
        <w:rPr>
          <w:rFonts w:cstheme="minorHAnsi"/>
          <w:lang w:val="en-IE"/>
        </w:rPr>
      </w:pPr>
    </w:p>
    <w:p w14:paraId="6D893DDE" w14:textId="77777777" w:rsidR="00483EB4" w:rsidRPr="00A2100D" w:rsidRDefault="00483EB4" w:rsidP="00483EB4">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2377FC16" w14:textId="77777777" w:rsidR="00483EB4" w:rsidRDefault="00483EB4" w:rsidP="00483EB4">
      <w:pPr>
        <w:rPr>
          <w:rFonts w:cstheme="minorHAnsi"/>
          <w:lang w:val="en-IE"/>
        </w:rPr>
      </w:pPr>
    </w:p>
    <w:p w14:paraId="4D0E95CF" w14:textId="77777777" w:rsidR="00483EB4" w:rsidRPr="00FA3480" w:rsidRDefault="00483EB4" w:rsidP="00483EB4">
      <w:pPr>
        <w:rPr>
          <w:rFonts w:cstheme="minorHAnsi"/>
          <w:b/>
          <w:bCs/>
          <w:lang w:val="en-IE"/>
        </w:rPr>
      </w:pPr>
      <w:r>
        <w:rPr>
          <w:rFonts w:cstheme="minorHAnsi"/>
          <w:b/>
          <w:bCs/>
          <w:lang w:val="en-IE"/>
        </w:rPr>
        <w:t>Warm Up</w:t>
      </w:r>
      <w:r w:rsidRPr="00FA3480">
        <w:rPr>
          <w:rFonts w:cstheme="minorHAnsi"/>
          <w:b/>
          <w:bCs/>
          <w:lang w:val="en-IE"/>
        </w:rPr>
        <w:t>:</w:t>
      </w:r>
    </w:p>
    <w:p w14:paraId="6B1ACFFC" w14:textId="6FA1090C" w:rsidR="0092199F" w:rsidRPr="00D35558" w:rsidRDefault="0092199F" w:rsidP="00676A39">
      <w:pPr>
        <w:pStyle w:val="ListParagraph"/>
        <w:numPr>
          <w:ilvl w:val="0"/>
          <w:numId w:val="15"/>
        </w:numPr>
        <w:rPr>
          <w:rFonts w:cstheme="minorHAnsi"/>
          <w:lang w:val="en-IE"/>
        </w:rPr>
      </w:pPr>
      <w:r w:rsidRPr="0092199F">
        <w:rPr>
          <w:rFonts w:cstheme="minorHAnsi"/>
          <w:lang w:val="en-IE"/>
        </w:rPr>
        <w:t>Similar to Lesson 1, this lesson is designed to encourage the most efficient method for each addition problem, this time with renaming.</w:t>
      </w:r>
    </w:p>
    <w:p w14:paraId="562F5565" w14:textId="69E6D6DB" w:rsidR="00FD72D5" w:rsidRPr="0092199F" w:rsidRDefault="00FD72D5" w:rsidP="00D35558">
      <w:pPr>
        <w:pStyle w:val="ListParagraph"/>
        <w:numPr>
          <w:ilvl w:val="0"/>
          <w:numId w:val="15"/>
        </w:numPr>
        <w:rPr>
          <w:rFonts w:cstheme="minorHAnsi"/>
          <w:lang w:val="en-IE"/>
        </w:rPr>
      </w:pPr>
      <w:r w:rsidRPr="00FE5ECA">
        <w:rPr>
          <w:rFonts w:cstheme="minorHAnsi"/>
          <w:b/>
          <w:bCs/>
          <w:color w:val="38A7DF"/>
          <w:lang w:val="en-IE"/>
        </w:rPr>
        <w:t>Maths Talk:</w:t>
      </w:r>
      <w:r>
        <w:rPr>
          <w:rFonts w:cstheme="minorHAnsi"/>
          <w:lang w:val="en-IE"/>
        </w:rPr>
        <w:t xml:space="preserve"> </w:t>
      </w:r>
      <w:r w:rsidR="0092199F">
        <w:rPr>
          <w:rFonts w:cstheme="minorHAnsi"/>
          <w:lang w:val="en-IE"/>
        </w:rPr>
        <w:t>“</w:t>
      </w:r>
      <w:r w:rsidRPr="0092199F">
        <w:rPr>
          <w:rFonts w:cstheme="minorHAnsi"/>
          <w:lang w:val="en-IE"/>
        </w:rPr>
        <w:t>Both numbers have two digits.</w:t>
      </w:r>
      <w:r w:rsidR="0092199F">
        <w:rPr>
          <w:rFonts w:cstheme="minorHAnsi"/>
          <w:lang w:val="en-IE"/>
        </w:rPr>
        <w:t>”, “</w:t>
      </w:r>
      <w:r w:rsidR="000C605D" w:rsidRPr="0092199F">
        <w:rPr>
          <w:rFonts w:cstheme="minorHAnsi"/>
          <w:lang w:val="en-IE"/>
        </w:rPr>
        <w:t>36 is greater than 27.</w:t>
      </w:r>
      <w:r w:rsidR="0092199F">
        <w:rPr>
          <w:rFonts w:cstheme="minorHAnsi"/>
          <w:lang w:val="en-IE"/>
        </w:rPr>
        <w:t>”, “</w:t>
      </w:r>
      <w:r w:rsidR="00065672" w:rsidRPr="0092199F">
        <w:rPr>
          <w:rFonts w:cstheme="minorHAnsi"/>
          <w:lang w:val="en-IE"/>
        </w:rPr>
        <w:t>The total of the numbers is</w:t>
      </w:r>
      <w:r w:rsidR="000C605D" w:rsidRPr="0092199F">
        <w:rPr>
          <w:rFonts w:cstheme="minorHAnsi"/>
          <w:lang w:val="en-IE"/>
        </w:rPr>
        <w:t xml:space="preserve"> </w:t>
      </w:r>
      <w:r w:rsidR="00065672" w:rsidRPr="0092199F">
        <w:rPr>
          <w:rFonts w:cstheme="minorHAnsi"/>
          <w:lang w:val="en-IE"/>
        </w:rPr>
        <w:t>63.</w:t>
      </w:r>
      <w:r w:rsidR="0092199F">
        <w:rPr>
          <w:rFonts w:cstheme="minorHAnsi"/>
          <w:lang w:val="en-IE"/>
        </w:rPr>
        <w:t>”, “</w:t>
      </w:r>
      <w:r w:rsidR="00065672" w:rsidRPr="0092199F">
        <w:rPr>
          <w:rFonts w:cstheme="minorHAnsi"/>
          <w:lang w:val="en-IE"/>
        </w:rPr>
        <w:t>The difference between the numbers is 9.</w:t>
      </w:r>
      <w:r w:rsidR="0092199F">
        <w:rPr>
          <w:rFonts w:cstheme="minorHAnsi"/>
          <w:lang w:val="en-IE"/>
        </w:rPr>
        <w:t>”</w:t>
      </w:r>
    </w:p>
    <w:p w14:paraId="4395FA6B" w14:textId="77777777" w:rsidR="00483EB4" w:rsidRPr="00774212" w:rsidRDefault="00483EB4" w:rsidP="00676A39">
      <w:pPr>
        <w:pStyle w:val="ListParagraph"/>
        <w:numPr>
          <w:ilvl w:val="0"/>
          <w:numId w:val="15"/>
        </w:numPr>
        <w:rPr>
          <w:rFonts w:cstheme="minorHAnsi"/>
          <w:lang w:val="en-IE"/>
        </w:rPr>
      </w:pPr>
      <w:r>
        <w:rPr>
          <w:rFonts w:cstheme="minorHAnsi"/>
          <w:lang w:val="en-IE"/>
        </w:rPr>
        <w:t>Use the pair of numbers to explore strategies for adding numbers with renaming.</w:t>
      </w:r>
    </w:p>
    <w:tbl>
      <w:tblPr>
        <w:tblStyle w:val="TableGrid"/>
        <w:tblW w:w="0" w:type="auto"/>
        <w:tblInd w:w="720" w:type="dxa"/>
        <w:tblLook w:val="04A0" w:firstRow="1" w:lastRow="0" w:firstColumn="1" w:lastColumn="0" w:noHBand="0" w:noVBand="1"/>
      </w:tblPr>
      <w:tblGrid>
        <w:gridCol w:w="9418"/>
      </w:tblGrid>
      <w:tr w:rsidR="00483EB4" w:rsidRPr="009B1088" w14:paraId="0F76F0EE"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6BB4BB00"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2CF503EE" w14:textId="77777777">
        <w:trPr>
          <w:trHeight w:val="27"/>
        </w:trPr>
        <w:tc>
          <w:tcPr>
            <w:tcW w:w="9418" w:type="dxa"/>
            <w:tcBorders>
              <w:top w:val="single" w:sz="24" w:space="0" w:color="38A7DF"/>
              <w:left w:val="single" w:sz="24" w:space="0" w:color="38A7DF"/>
              <w:bottom w:val="single" w:sz="24" w:space="0" w:color="38A7DF"/>
              <w:right w:val="single" w:sz="24" w:space="0" w:color="38A7DF"/>
            </w:tcBorders>
          </w:tcPr>
          <w:p w14:paraId="61058CBC" w14:textId="57CD76A9" w:rsidR="00483EB4" w:rsidRPr="009B1088" w:rsidRDefault="00483EB4" w:rsidP="00D35558">
            <w:pPr>
              <w:pStyle w:val="ListParagraph"/>
              <w:numPr>
                <w:ilvl w:val="0"/>
                <w:numId w:val="118"/>
              </w:numPr>
              <w:rPr>
                <w:rFonts w:cstheme="minorHAnsi"/>
                <w:lang w:val="en-IE"/>
              </w:rPr>
            </w:pPr>
            <w:r>
              <w:rPr>
                <w:rFonts w:cstheme="minorHAnsi"/>
                <w:lang w:val="en-IE"/>
              </w:rPr>
              <w:t xml:space="preserve"> 27 = 63</w:t>
            </w:r>
          </w:p>
        </w:tc>
      </w:tr>
    </w:tbl>
    <w:p w14:paraId="7514E235" w14:textId="5736C74B" w:rsidR="00483EB4" w:rsidRPr="00477F54" w:rsidRDefault="00914C20" w:rsidP="00D35558">
      <w:pPr>
        <w:pStyle w:val="ListParagraph"/>
        <w:numPr>
          <w:ilvl w:val="0"/>
          <w:numId w:val="59"/>
        </w:numPr>
        <w:rPr>
          <w:rFonts w:cstheme="minorHAnsi"/>
          <w:lang w:val="en-IE"/>
        </w:rPr>
      </w:pPr>
      <w:r w:rsidRPr="00FE5ECA">
        <w:rPr>
          <w:rFonts w:cstheme="minorHAnsi"/>
          <w:b/>
          <w:bCs/>
          <w:color w:val="38A7DF"/>
          <w:lang w:val="en-IE"/>
        </w:rPr>
        <w:t>Maths Talk:</w:t>
      </w:r>
      <w:r>
        <w:rPr>
          <w:rFonts w:cstheme="minorHAnsi"/>
          <w:lang w:val="en-IE"/>
        </w:rPr>
        <w:t xml:space="preserve"> </w:t>
      </w:r>
      <w:r w:rsidR="008963FA">
        <w:rPr>
          <w:rFonts w:cstheme="minorHAnsi"/>
          <w:lang w:val="en-IE"/>
        </w:rPr>
        <w:t>“</w:t>
      </w:r>
      <w:r w:rsidR="00483EB4" w:rsidRPr="008963FA">
        <w:rPr>
          <w:rFonts w:cstheme="minorHAnsi"/>
          <w:lang w:val="en-IE"/>
        </w:rPr>
        <w:t>I used a 100-square. I started at 36, then I moved down 2 rows and counted on 7</w:t>
      </w:r>
      <w:r w:rsidR="008963FA">
        <w:rPr>
          <w:rFonts w:cstheme="minorHAnsi"/>
          <w:lang w:val="en-IE"/>
        </w:rPr>
        <w:t xml:space="preserve">.”, </w:t>
      </w:r>
      <w:r w:rsidR="00477F54">
        <w:rPr>
          <w:rFonts w:cstheme="minorHAnsi"/>
          <w:lang w:val="en-IE"/>
        </w:rPr>
        <w:br/>
      </w:r>
      <w:r w:rsidR="008963FA">
        <w:rPr>
          <w:rFonts w:cstheme="minorHAnsi"/>
          <w:lang w:val="en-IE"/>
        </w:rPr>
        <w:t>“</w:t>
      </w:r>
      <w:r w:rsidR="00483EB4" w:rsidRPr="008963FA">
        <w:rPr>
          <w:rFonts w:cstheme="minorHAnsi"/>
          <w:lang w:val="en-IE"/>
        </w:rPr>
        <w:t>I made the numbers friendlier. I partitioned 27 into 20 + 4 + 3. Then I added 36 + 4 = 40 and 20 + 3 = 23. Then I added 40 + 23 = 63.</w:t>
      </w:r>
      <w:r w:rsidR="00477F54">
        <w:rPr>
          <w:rFonts w:cstheme="minorHAnsi"/>
          <w:lang w:val="en-IE"/>
        </w:rPr>
        <w:t>”, “</w:t>
      </w:r>
      <w:r w:rsidR="00483EB4" w:rsidRPr="00477F54">
        <w:rPr>
          <w:rFonts w:cstheme="minorHAnsi"/>
          <w:lang w:val="en-IE"/>
        </w:rPr>
        <w:t>First, I added the tens (30 + 20 = 50). Then I added the ones (6 + 7 = 13). Then I put them together (50 + 13 = 63).</w:t>
      </w:r>
      <w:r w:rsidR="00477F54">
        <w:rPr>
          <w:rFonts w:cstheme="minorHAnsi"/>
          <w:lang w:val="en-IE"/>
        </w:rPr>
        <w:t>”</w:t>
      </w:r>
    </w:p>
    <w:p w14:paraId="19AE5B42" w14:textId="51331F1A" w:rsidR="00483EB4" w:rsidRPr="00B01186" w:rsidRDefault="00483EB4" w:rsidP="00676A39">
      <w:pPr>
        <w:pStyle w:val="ListParagraph"/>
        <w:numPr>
          <w:ilvl w:val="0"/>
          <w:numId w:val="59"/>
        </w:numPr>
        <w:rPr>
          <w:rFonts w:cstheme="minorHAnsi"/>
          <w:lang w:val="en-IE"/>
        </w:rPr>
      </w:pPr>
      <w:r>
        <w:rPr>
          <w:rFonts w:cstheme="minorHAnsi"/>
          <w:lang w:val="en-IE"/>
        </w:rPr>
        <w:t>The slides include modelled versions of the ‘add the tens first and then the ones’ and ‘make numbers friendlier’ strategies, which can be used if desired to show examples of efficient methods.</w:t>
      </w:r>
    </w:p>
    <w:p w14:paraId="0B3D2B53" w14:textId="77777777" w:rsidR="00B01186" w:rsidRPr="00B01186" w:rsidRDefault="00B01186" w:rsidP="00B01186">
      <w:pPr>
        <w:rPr>
          <w:rFonts w:cstheme="minorHAnsi"/>
          <w:lang w:val="en-IE"/>
        </w:rPr>
      </w:pPr>
    </w:p>
    <w:p w14:paraId="50EFC22D" w14:textId="77777777" w:rsidR="00483EB4" w:rsidRPr="00792EE8" w:rsidRDefault="00483EB4" w:rsidP="00483EB4">
      <w:pPr>
        <w:rPr>
          <w:rFonts w:cstheme="minorHAnsi"/>
          <w:b/>
          <w:bCs/>
          <w:lang w:val="en-IE"/>
        </w:rPr>
      </w:pPr>
      <w:r w:rsidRPr="00792EE8">
        <w:rPr>
          <w:rFonts w:cstheme="minorHAnsi"/>
          <w:b/>
          <w:bCs/>
          <w:lang w:val="en-IE"/>
        </w:rPr>
        <w:t>Number Mat</w:t>
      </w:r>
      <w:r>
        <w:rPr>
          <w:rFonts w:cstheme="minorHAnsi"/>
          <w:b/>
          <w:bCs/>
          <w:lang w:val="en-IE"/>
        </w:rPr>
        <w:t xml:space="preserve"> Exploration:</w:t>
      </w:r>
    </w:p>
    <w:p w14:paraId="5CE8A3BA" w14:textId="4E5AB0C5" w:rsidR="00EE3187" w:rsidRPr="00EE3187" w:rsidRDefault="00BB4D27" w:rsidP="00D35558">
      <w:pPr>
        <w:pStyle w:val="ListParagraph"/>
        <w:numPr>
          <w:ilvl w:val="0"/>
          <w:numId w:val="59"/>
        </w:numPr>
        <w:rPr>
          <w:rFonts w:cstheme="minorHAnsi"/>
          <w:lang w:val="en-IE"/>
        </w:rPr>
      </w:pPr>
      <w:r w:rsidRPr="00FE5ECA">
        <w:rPr>
          <w:rFonts w:cstheme="minorHAnsi"/>
          <w:b/>
          <w:bCs/>
          <w:color w:val="38A7DF"/>
          <w:lang w:val="en-IE"/>
        </w:rPr>
        <w:t>Maths Talk:</w:t>
      </w:r>
      <w:r>
        <w:rPr>
          <w:rFonts w:cstheme="minorHAnsi"/>
          <w:lang w:val="en-IE"/>
        </w:rPr>
        <w:t xml:space="preserve"> </w:t>
      </w:r>
      <w:r w:rsidR="00E25779">
        <w:rPr>
          <w:rFonts w:cstheme="minorHAnsi"/>
          <w:lang w:val="en-IE"/>
        </w:rPr>
        <w:t>“</w:t>
      </w:r>
      <w:r w:rsidR="00483EB4" w:rsidRPr="00E25779">
        <w:rPr>
          <w:rFonts w:cstheme="minorHAnsi"/>
          <w:lang w:val="en-IE"/>
        </w:rPr>
        <w:t>There is only one 1-digit number.</w:t>
      </w:r>
      <w:r w:rsidR="00E25779">
        <w:rPr>
          <w:rFonts w:cstheme="minorHAnsi"/>
          <w:lang w:val="en-IE"/>
        </w:rPr>
        <w:t>”, “</w:t>
      </w:r>
      <w:r w:rsidR="00483EB4" w:rsidRPr="00E25779">
        <w:rPr>
          <w:rFonts w:cstheme="minorHAnsi"/>
          <w:lang w:val="en-IE"/>
        </w:rPr>
        <w:t>The numbers are in order from smallest to greatest.</w:t>
      </w:r>
      <w:r w:rsidR="008A55B4">
        <w:rPr>
          <w:rFonts w:cstheme="minorHAnsi"/>
          <w:lang w:val="en-IE"/>
        </w:rPr>
        <w:t xml:space="preserve">”, </w:t>
      </w:r>
      <w:r w:rsidR="00E25779">
        <w:rPr>
          <w:rFonts w:cstheme="minorHAnsi"/>
          <w:lang w:val="en-IE"/>
        </w:rPr>
        <w:t>“</w:t>
      </w:r>
      <w:r w:rsidR="00483EB4" w:rsidRPr="00E25779">
        <w:rPr>
          <w:rFonts w:cstheme="minorHAnsi"/>
          <w:lang w:val="en-IE"/>
        </w:rPr>
        <w:t>The numbers are all less than 56.</w:t>
      </w:r>
      <w:r w:rsidR="00E25779">
        <w:rPr>
          <w:rFonts w:cstheme="minorHAnsi"/>
          <w:lang w:val="en-IE"/>
        </w:rPr>
        <w:t>”</w:t>
      </w:r>
    </w:p>
    <w:p w14:paraId="041AF1C8" w14:textId="77777777" w:rsidR="00483EB4" w:rsidRDefault="00483EB4" w:rsidP="00483EB4">
      <w:pPr>
        <w:rPr>
          <w:rFonts w:cstheme="minorHAnsi"/>
          <w:lang w:val="en-IE"/>
        </w:rPr>
      </w:pPr>
    </w:p>
    <w:p w14:paraId="18BA42BA" w14:textId="77777777" w:rsidR="00483EB4" w:rsidRPr="00483171" w:rsidRDefault="00483EB4" w:rsidP="00483EB4">
      <w:pPr>
        <w:rPr>
          <w:rFonts w:cstheme="minorHAnsi"/>
          <w:b/>
          <w:bCs/>
          <w:lang w:val="en-IE"/>
        </w:rPr>
      </w:pPr>
      <w:r w:rsidRPr="00483171">
        <w:rPr>
          <w:rFonts w:cstheme="minorHAnsi"/>
          <w:b/>
          <w:bCs/>
          <w:lang w:val="en-IE"/>
        </w:rPr>
        <w:t>Part A:</w:t>
      </w:r>
    </w:p>
    <w:tbl>
      <w:tblPr>
        <w:tblStyle w:val="TableGrid"/>
        <w:tblW w:w="0" w:type="auto"/>
        <w:tblInd w:w="720" w:type="dxa"/>
        <w:tblLook w:val="04A0" w:firstRow="1" w:lastRow="0" w:firstColumn="1" w:lastColumn="0" w:noHBand="0" w:noVBand="1"/>
      </w:tblPr>
      <w:tblGrid>
        <w:gridCol w:w="1883"/>
        <w:gridCol w:w="1884"/>
        <w:gridCol w:w="1883"/>
        <w:gridCol w:w="1884"/>
        <w:gridCol w:w="1884"/>
      </w:tblGrid>
      <w:tr w:rsidR="00483EB4" w:rsidRPr="009B1088" w14:paraId="29CC7493" w14:textId="77777777">
        <w:tc>
          <w:tcPr>
            <w:tcW w:w="9418" w:type="dxa"/>
            <w:gridSpan w:val="5"/>
            <w:tcBorders>
              <w:top w:val="single" w:sz="24" w:space="0" w:color="38A7DF"/>
              <w:left w:val="single" w:sz="24" w:space="0" w:color="38A7DF"/>
              <w:bottom w:val="single" w:sz="24" w:space="0" w:color="38A7DF"/>
              <w:right w:val="single" w:sz="24" w:space="0" w:color="38A7DF"/>
            </w:tcBorders>
            <w:shd w:val="clear" w:color="auto" w:fill="9DC9ED"/>
          </w:tcPr>
          <w:p w14:paraId="3C9E8E78"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52FFA36C" w14:textId="77777777">
        <w:tc>
          <w:tcPr>
            <w:tcW w:w="1883" w:type="dxa"/>
            <w:tcBorders>
              <w:top w:val="single" w:sz="24" w:space="0" w:color="38A7DF"/>
              <w:left w:val="single" w:sz="24" w:space="0" w:color="38A7DF"/>
              <w:bottom w:val="single" w:sz="24" w:space="0" w:color="38A7DF"/>
              <w:right w:val="single" w:sz="8" w:space="0" w:color="auto"/>
            </w:tcBorders>
          </w:tcPr>
          <w:p w14:paraId="23A10338" w14:textId="77777777" w:rsidR="00483EB4" w:rsidRDefault="00483EB4">
            <w:pPr>
              <w:pStyle w:val="ListParagraph"/>
              <w:ind w:left="0"/>
              <w:rPr>
                <w:rFonts w:cstheme="minorHAnsi"/>
                <w:lang w:val="en-IE"/>
              </w:rPr>
            </w:pPr>
            <w:r>
              <w:rPr>
                <w:rFonts w:cstheme="minorHAnsi"/>
                <w:lang w:val="en-IE"/>
              </w:rPr>
              <w:t>18 + 55 = 73</w:t>
            </w:r>
          </w:p>
          <w:p w14:paraId="730550AF" w14:textId="77777777" w:rsidR="00483EB4" w:rsidRDefault="00483EB4">
            <w:pPr>
              <w:pStyle w:val="ListParagraph"/>
              <w:ind w:left="0"/>
              <w:rPr>
                <w:rFonts w:cstheme="minorHAnsi"/>
                <w:lang w:val="en-IE"/>
              </w:rPr>
            </w:pPr>
            <w:r>
              <w:rPr>
                <w:rFonts w:cstheme="minorHAnsi"/>
                <w:lang w:val="en-IE"/>
              </w:rPr>
              <w:t>21 + 53 = 74</w:t>
            </w:r>
          </w:p>
        </w:tc>
        <w:tc>
          <w:tcPr>
            <w:tcW w:w="1884" w:type="dxa"/>
            <w:tcBorders>
              <w:top w:val="single" w:sz="24" w:space="0" w:color="38A7DF"/>
              <w:left w:val="single" w:sz="8" w:space="0" w:color="auto"/>
              <w:bottom w:val="single" w:sz="24" w:space="0" w:color="38A7DF"/>
              <w:right w:val="single" w:sz="8" w:space="0" w:color="auto"/>
            </w:tcBorders>
          </w:tcPr>
          <w:p w14:paraId="2DF54582" w14:textId="77777777" w:rsidR="00483EB4" w:rsidRDefault="00483EB4">
            <w:pPr>
              <w:pStyle w:val="ListParagraph"/>
              <w:ind w:left="0"/>
              <w:rPr>
                <w:rFonts w:cstheme="minorHAnsi"/>
                <w:lang w:val="en-IE"/>
              </w:rPr>
            </w:pPr>
            <w:r>
              <w:rPr>
                <w:rFonts w:cstheme="minorHAnsi"/>
                <w:lang w:val="en-IE"/>
              </w:rPr>
              <w:t>21 + 55 = 76</w:t>
            </w:r>
          </w:p>
          <w:p w14:paraId="3578507D" w14:textId="77777777" w:rsidR="00483EB4" w:rsidRDefault="00483EB4">
            <w:pPr>
              <w:pStyle w:val="ListParagraph"/>
              <w:ind w:left="0"/>
              <w:rPr>
                <w:rFonts w:cstheme="minorHAnsi"/>
                <w:lang w:val="en-IE"/>
              </w:rPr>
            </w:pPr>
            <w:r>
              <w:rPr>
                <w:rFonts w:cstheme="minorHAnsi"/>
                <w:lang w:val="en-IE"/>
              </w:rPr>
              <w:t>25 + 46 = 71</w:t>
            </w:r>
          </w:p>
        </w:tc>
        <w:tc>
          <w:tcPr>
            <w:tcW w:w="1883" w:type="dxa"/>
            <w:tcBorders>
              <w:top w:val="single" w:sz="24" w:space="0" w:color="38A7DF"/>
              <w:left w:val="single" w:sz="8" w:space="0" w:color="auto"/>
              <w:bottom w:val="single" w:sz="24" w:space="0" w:color="38A7DF"/>
              <w:right w:val="single" w:sz="8" w:space="0" w:color="auto"/>
            </w:tcBorders>
          </w:tcPr>
          <w:p w14:paraId="63B49117" w14:textId="77777777" w:rsidR="00483EB4" w:rsidRDefault="00483EB4">
            <w:pPr>
              <w:pStyle w:val="ListParagraph"/>
              <w:ind w:left="0"/>
              <w:rPr>
                <w:rFonts w:cstheme="minorHAnsi"/>
                <w:lang w:val="en-IE"/>
              </w:rPr>
            </w:pPr>
            <w:r>
              <w:rPr>
                <w:rFonts w:cstheme="minorHAnsi"/>
                <w:lang w:val="en-IE"/>
              </w:rPr>
              <w:t>25 + 53 = 78</w:t>
            </w:r>
          </w:p>
          <w:p w14:paraId="212F1CB6" w14:textId="77777777" w:rsidR="00483EB4" w:rsidRDefault="00483EB4">
            <w:pPr>
              <w:pStyle w:val="ListParagraph"/>
              <w:ind w:left="0"/>
              <w:rPr>
                <w:rFonts w:cstheme="minorHAnsi"/>
                <w:lang w:val="en-IE"/>
              </w:rPr>
            </w:pPr>
            <w:r>
              <w:rPr>
                <w:rFonts w:cstheme="minorHAnsi"/>
                <w:lang w:val="en-IE"/>
              </w:rPr>
              <w:t>34 + 42 = 76</w:t>
            </w:r>
          </w:p>
        </w:tc>
        <w:tc>
          <w:tcPr>
            <w:tcW w:w="1884" w:type="dxa"/>
            <w:tcBorders>
              <w:top w:val="single" w:sz="24" w:space="0" w:color="38A7DF"/>
              <w:left w:val="single" w:sz="8" w:space="0" w:color="auto"/>
              <w:bottom w:val="single" w:sz="24" w:space="0" w:color="38A7DF"/>
              <w:right w:val="single" w:sz="8" w:space="0" w:color="auto"/>
            </w:tcBorders>
          </w:tcPr>
          <w:p w14:paraId="276D478A" w14:textId="77777777" w:rsidR="00483EB4" w:rsidRDefault="00483EB4">
            <w:pPr>
              <w:pStyle w:val="ListParagraph"/>
              <w:ind w:left="0"/>
              <w:rPr>
                <w:rFonts w:cstheme="minorHAnsi"/>
                <w:lang w:val="en-IE"/>
              </w:rPr>
            </w:pPr>
            <w:r>
              <w:rPr>
                <w:rFonts w:cstheme="minorHAnsi"/>
                <w:lang w:val="en-IE"/>
              </w:rPr>
              <w:t>34 + 43 = 77</w:t>
            </w:r>
          </w:p>
          <w:p w14:paraId="265E2F4F" w14:textId="77777777" w:rsidR="00483EB4" w:rsidRDefault="00483EB4">
            <w:pPr>
              <w:pStyle w:val="ListParagraph"/>
              <w:ind w:left="0"/>
              <w:rPr>
                <w:rFonts w:cstheme="minorHAnsi"/>
                <w:lang w:val="en-IE"/>
              </w:rPr>
            </w:pPr>
            <w:r>
              <w:rPr>
                <w:rFonts w:cstheme="minorHAnsi"/>
                <w:lang w:val="en-IE"/>
              </w:rPr>
              <w:t>36 + 42 = 78</w:t>
            </w:r>
          </w:p>
        </w:tc>
        <w:tc>
          <w:tcPr>
            <w:tcW w:w="1884" w:type="dxa"/>
            <w:tcBorders>
              <w:top w:val="single" w:sz="24" w:space="0" w:color="38A7DF"/>
              <w:left w:val="single" w:sz="8" w:space="0" w:color="auto"/>
              <w:bottom w:val="single" w:sz="24" w:space="0" w:color="38A7DF"/>
              <w:right w:val="single" w:sz="24" w:space="0" w:color="38A7DF"/>
            </w:tcBorders>
          </w:tcPr>
          <w:p w14:paraId="0649A9B1" w14:textId="77777777" w:rsidR="00483EB4" w:rsidRPr="00EC1636" w:rsidRDefault="00483EB4">
            <w:pPr>
              <w:pStyle w:val="ListParagraph"/>
              <w:ind w:left="0"/>
              <w:rPr>
                <w:rFonts w:cstheme="minorHAnsi"/>
                <w:b/>
                <w:bCs/>
                <w:lang w:val="en-IE"/>
              </w:rPr>
            </w:pPr>
            <w:r>
              <w:rPr>
                <w:rFonts w:cstheme="minorHAnsi"/>
                <w:lang w:val="en-IE"/>
              </w:rPr>
              <w:t>36 + 43 = 79</w:t>
            </w:r>
          </w:p>
        </w:tc>
      </w:tr>
    </w:tbl>
    <w:p w14:paraId="342D41F3" w14:textId="7CEBD9E2" w:rsidR="00483EB4" w:rsidRPr="00EC1636" w:rsidRDefault="0054450E" w:rsidP="00676A39">
      <w:pPr>
        <w:pStyle w:val="ListParagraph"/>
        <w:numPr>
          <w:ilvl w:val="0"/>
          <w:numId w:val="59"/>
        </w:numPr>
        <w:rPr>
          <w:rFonts w:cstheme="minorHAnsi"/>
          <w:lang w:val="en-IE"/>
        </w:rPr>
      </w:pPr>
      <w:r w:rsidRPr="00FE5ECA">
        <w:rPr>
          <w:rFonts w:cstheme="minorHAnsi"/>
          <w:b/>
          <w:bCs/>
          <w:color w:val="38A7DF"/>
          <w:lang w:val="en-IE"/>
        </w:rPr>
        <w:t>Maths Talk:</w:t>
      </w:r>
      <w:r>
        <w:rPr>
          <w:rFonts w:cstheme="minorHAnsi"/>
          <w:lang w:val="en-IE"/>
        </w:rPr>
        <w:t xml:space="preserve"> Ch</w:t>
      </w:r>
      <w:r w:rsidR="00483EB4" w:rsidRPr="00EC1636">
        <w:rPr>
          <w:rFonts w:cstheme="minorHAnsi"/>
          <w:lang w:val="en-IE"/>
        </w:rPr>
        <w:t xml:space="preserve">ildren </w:t>
      </w:r>
      <w:r w:rsidR="00483EB4">
        <w:rPr>
          <w:rFonts w:cstheme="minorHAnsi"/>
          <w:lang w:val="en-IE"/>
        </w:rPr>
        <w:t>may say they</w:t>
      </w:r>
      <w:r w:rsidR="00483EB4" w:rsidRPr="00EC1636">
        <w:rPr>
          <w:rFonts w:cstheme="minorHAnsi"/>
          <w:lang w:val="en-IE"/>
        </w:rPr>
        <w:t xml:space="preserve"> use</w:t>
      </w:r>
      <w:r w:rsidR="00483EB4">
        <w:rPr>
          <w:rFonts w:cstheme="minorHAnsi"/>
          <w:lang w:val="en-IE"/>
        </w:rPr>
        <w:t>d</w:t>
      </w:r>
      <w:r w:rsidR="00483EB4" w:rsidRPr="00EC1636">
        <w:rPr>
          <w:rFonts w:cstheme="minorHAnsi"/>
          <w:lang w:val="en-IE"/>
        </w:rPr>
        <w:t xml:space="preserve"> estimation to choose pairs of numbers that were likely to have a total between 70 and 80 (e.g. 25 + 53) or focused specifically on the tens and whether they would add to 70 or 80.</w:t>
      </w:r>
    </w:p>
    <w:p w14:paraId="4747C757" w14:textId="77777777" w:rsidR="00483EB4" w:rsidRDefault="00483EB4" w:rsidP="00483EB4">
      <w:pPr>
        <w:rPr>
          <w:rFonts w:cstheme="minorHAnsi"/>
          <w:lang w:val="en-IE"/>
        </w:rPr>
      </w:pPr>
    </w:p>
    <w:p w14:paraId="27B73A0F" w14:textId="77777777" w:rsidR="00483EB4" w:rsidRPr="001437BF" w:rsidRDefault="00483EB4" w:rsidP="00483EB4">
      <w:pPr>
        <w:rPr>
          <w:rFonts w:cstheme="minorHAnsi"/>
          <w:b/>
          <w:bCs/>
          <w:lang w:val="en-IE"/>
        </w:rPr>
      </w:pPr>
      <w:r w:rsidRPr="00820FF0">
        <w:rPr>
          <w:rFonts w:cstheme="minorHAnsi"/>
          <w:b/>
          <w:bCs/>
          <w:lang w:val="en-IE"/>
        </w:rPr>
        <w:t>Part B:</w:t>
      </w:r>
    </w:p>
    <w:tbl>
      <w:tblPr>
        <w:tblStyle w:val="TableGrid"/>
        <w:tblW w:w="0" w:type="auto"/>
        <w:tblInd w:w="720" w:type="dxa"/>
        <w:tblLook w:val="04A0" w:firstRow="1" w:lastRow="0" w:firstColumn="1" w:lastColumn="0" w:noHBand="0" w:noVBand="1"/>
      </w:tblPr>
      <w:tblGrid>
        <w:gridCol w:w="1883"/>
        <w:gridCol w:w="1884"/>
        <w:gridCol w:w="1883"/>
        <w:gridCol w:w="1884"/>
        <w:gridCol w:w="1884"/>
      </w:tblGrid>
      <w:tr w:rsidR="00483EB4" w:rsidRPr="009B1088" w14:paraId="67A24B6F" w14:textId="77777777">
        <w:tc>
          <w:tcPr>
            <w:tcW w:w="9418" w:type="dxa"/>
            <w:gridSpan w:val="5"/>
            <w:tcBorders>
              <w:top w:val="single" w:sz="24" w:space="0" w:color="38A7DF"/>
              <w:left w:val="single" w:sz="24" w:space="0" w:color="38A7DF"/>
              <w:bottom w:val="single" w:sz="24" w:space="0" w:color="38A7DF"/>
              <w:right w:val="single" w:sz="24" w:space="0" w:color="38A7DF"/>
            </w:tcBorders>
            <w:shd w:val="clear" w:color="auto" w:fill="9DC9ED"/>
          </w:tcPr>
          <w:p w14:paraId="3B3B290A"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1996C224" w14:textId="77777777">
        <w:tc>
          <w:tcPr>
            <w:tcW w:w="1883" w:type="dxa"/>
            <w:tcBorders>
              <w:top w:val="single" w:sz="24" w:space="0" w:color="38A7DF"/>
              <w:left w:val="single" w:sz="24" w:space="0" w:color="38A7DF"/>
              <w:bottom w:val="single" w:sz="24" w:space="0" w:color="38A7DF"/>
              <w:right w:val="single" w:sz="8" w:space="0" w:color="auto"/>
            </w:tcBorders>
          </w:tcPr>
          <w:p w14:paraId="5834C341" w14:textId="77777777" w:rsidR="00483EB4" w:rsidRPr="003A2472" w:rsidRDefault="00483EB4">
            <w:pPr>
              <w:pStyle w:val="ListParagraph"/>
              <w:ind w:left="0"/>
              <w:rPr>
                <w:rFonts w:cstheme="minorHAnsi"/>
                <w:lang w:val="en-IE"/>
              </w:rPr>
            </w:pPr>
            <w:r w:rsidRPr="003A2472">
              <w:rPr>
                <w:rFonts w:cstheme="minorHAnsi"/>
                <w:lang w:val="en-IE"/>
              </w:rPr>
              <w:t>6 + 36 + 55 = 97</w:t>
            </w:r>
          </w:p>
        </w:tc>
        <w:tc>
          <w:tcPr>
            <w:tcW w:w="1884" w:type="dxa"/>
            <w:tcBorders>
              <w:top w:val="single" w:sz="24" w:space="0" w:color="38A7DF"/>
              <w:left w:val="single" w:sz="8" w:space="0" w:color="auto"/>
              <w:bottom w:val="single" w:sz="24" w:space="0" w:color="38A7DF"/>
              <w:right w:val="single" w:sz="8" w:space="0" w:color="auto"/>
            </w:tcBorders>
          </w:tcPr>
          <w:p w14:paraId="7B337DF6" w14:textId="77777777" w:rsidR="00483EB4" w:rsidRPr="003A2472" w:rsidRDefault="00483EB4">
            <w:pPr>
              <w:pStyle w:val="ListParagraph"/>
              <w:ind w:left="0"/>
              <w:rPr>
                <w:rFonts w:cstheme="minorHAnsi"/>
                <w:lang w:val="en-IE"/>
              </w:rPr>
            </w:pPr>
            <w:r w:rsidRPr="003A2472">
              <w:rPr>
                <w:rFonts w:cstheme="minorHAnsi"/>
                <w:lang w:val="en-IE"/>
              </w:rPr>
              <w:t>18 + 25 + 55 = 98</w:t>
            </w:r>
          </w:p>
        </w:tc>
        <w:tc>
          <w:tcPr>
            <w:tcW w:w="1883" w:type="dxa"/>
            <w:tcBorders>
              <w:top w:val="single" w:sz="24" w:space="0" w:color="38A7DF"/>
              <w:left w:val="single" w:sz="8" w:space="0" w:color="auto"/>
              <w:bottom w:val="single" w:sz="24" w:space="0" w:color="38A7DF"/>
              <w:right w:val="single" w:sz="8" w:space="0" w:color="auto"/>
            </w:tcBorders>
          </w:tcPr>
          <w:p w14:paraId="01742F0C" w14:textId="77777777" w:rsidR="00483EB4" w:rsidRPr="003A2472" w:rsidRDefault="00483EB4">
            <w:pPr>
              <w:pStyle w:val="ListParagraph"/>
              <w:ind w:left="0"/>
              <w:rPr>
                <w:rFonts w:cstheme="minorHAnsi"/>
                <w:lang w:val="en-IE"/>
              </w:rPr>
            </w:pPr>
            <w:r w:rsidRPr="003A2472">
              <w:rPr>
                <w:rFonts w:cstheme="minorHAnsi"/>
                <w:lang w:val="en-IE"/>
              </w:rPr>
              <w:t>18 + 34 + 46 = 98</w:t>
            </w:r>
          </w:p>
        </w:tc>
        <w:tc>
          <w:tcPr>
            <w:tcW w:w="1884" w:type="dxa"/>
            <w:tcBorders>
              <w:top w:val="single" w:sz="24" w:space="0" w:color="38A7DF"/>
              <w:left w:val="single" w:sz="8" w:space="0" w:color="auto"/>
              <w:bottom w:val="single" w:sz="24" w:space="0" w:color="38A7DF"/>
              <w:right w:val="single" w:sz="8" w:space="0" w:color="auto"/>
            </w:tcBorders>
          </w:tcPr>
          <w:p w14:paraId="613D8964" w14:textId="77777777" w:rsidR="00483EB4" w:rsidRPr="003A2472" w:rsidRDefault="00483EB4">
            <w:pPr>
              <w:pStyle w:val="ListParagraph"/>
              <w:ind w:left="0"/>
              <w:rPr>
                <w:rFonts w:cstheme="minorHAnsi"/>
                <w:lang w:val="en-IE"/>
              </w:rPr>
            </w:pPr>
            <w:r w:rsidRPr="003A2472">
              <w:rPr>
                <w:rFonts w:cstheme="minorHAnsi"/>
                <w:lang w:val="en-IE"/>
              </w:rPr>
              <w:t>14 + 42 + 43 = 99</w:t>
            </w:r>
          </w:p>
        </w:tc>
        <w:tc>
          <w:tcPr>
            <w:tcW w:w="1884" w:type="dxa"/>
            <w:tcBorders>
              <w:top w:val="single" w:sz="24" w:space="0" w:color="38A7DF"/>
              <w:left w:val="single" w:sz="8" w:space="0" w:color="auto"/>
              <w:bottom w:val="single" w:sz="24" w:space="0" w:color="38A7DF"/>
              <w:right w:val="single" w:sz="24" w:space="0" w:color="38A7DF"/>
            </w:tcBorders>
          </w:tcPr>
          <w:p w14:paraId="10CCBDB7" w14:textId="77777777" w:rsidR="00483EB4" w:rsidRPr="003A2472" w:rsidRDefault="00483EB4">
            <w:pPr>
              <w:pStyle w:val="ListParagraph"/>
              <w:ind w:left="0"/>
              <w:rPr>
                <w:rFonts w:cstheme="minorHAnsi"/>
                <w:b/>
                <w:bCs/>
                <w:lang w:val="en-IE"/>
              </w:rPr>
            </w:pPr>
            <w:r w:rsidRPr="003A2472">
              <w:rPr>
                <w:rFonts w:cstheme="minorHAnsi"/>
                <w:lang w:val="en-IE"/>
              </w:rPr>
              <w:t>21 + 36 + 42 = 99</w:t>
            </w:r>
          </w:p>
        </w:tc>
      </w:tr>
    </w:tbl>
    <w:p w14:paraId="44589230" w14:textId="34777C12" w:rsidR="00483EB4" w:rsidRPr="002A79EB" w:rsidRDefault="004413EC" w:rsidP="00676A39">
      <w:pPr>
        <w:pStyle w:val="ListParagraph"/>
        <w:numPr>
          <w:ilvl w:val="0"/>
          <w:numId w:val="61"/>
        </w:numPr>
        <w:rPr>
          <w:rFonts w:cstheme="minorHAnsi"/>
          <w:lang w:val="en-IE"/>
        </w:rPr>
      </w:pPr>
      <w:r w:rsidRPr="00FE5ECA">
        <w:rPr>
          <w:rFonts w:cstheme="minorHAnsi"/>
          <w:b/>
          <w:bCs/>
          <w:color w:val="38A7DF"/>
          <w:lang w:val="en-IE"/>
        </w:rPr>
        <w:t>Maths Talk:</w:t>
      </w:r>
      <w:r>
        <w:rPr>
          <w:rFonts w:cstheme="minorHAnsi"/>
          <w:lang w:val="en-IE"/>
        </w:rPr>
        <w:t xml:space="preserve"> E</w:t>
      </w:r>
      <w:r w:rsidR="00483EB4">
        <w:rPr>
          <w:rFonts w:cstheme="minorHAnsi"/>
          <w:lang w:val="en-IE"/>
        </w:rPr>
        <w:t xml:space="preserve">ncourage </w:t>
      </w:r>
      <w:r w:rsidR="003218CB">
        <w:rPr>
          <w:rFonts w:cstheme="minorHAnsi"/>
          <w:lang w:val="en-IE"/>
        </w:rPr>
        <w:t>children</w:t>
      </w:r>
      <w:r w:rsidR="00483EB4">
        <w:rPr>
          <w:rFonts w:cstheme="minorHAnsi"/>
          <w:lang w:val="en-IE"/>
        </w:rPr>
        <w:t xml:space="preserve"> to share the strategies they used, both in terms of the numbers they chose, and how they added them.</w:t>
      </w:r>
    </w:p>
    <w:p w14:paraId="14ED0DF0" w14:textId="77777777" w:rsidR="00483EB4" w:rsidRPr="009B1088" w:rsidRDefault="00483EB4" w:rsidP="00483EB4">
      <w:pPr>
        <w:rPr>
          <w:rFonts w:cstheme="minorHAnsi"/>
          <w:lang w:val="en-IE"/>
        </w:rPr>
      </w:pPr>
    </w:p>
    <w:p w14:paraId="653C6323" w14:textId="77777777" w:rsidR="00483EB4" w:rsidRPr="009B1088" w:rsidRDefault="00483EB4" w:rsidP="00483EB4">
      <w:pPr>
        <w:rPr>
          <w:rFonts w:cstheme="minorHAnsi"/>
          <w:b/>
          <w:bCs/>
          <w:lang w:val="en-IE"/>
        </w:rPr>
      </w:pPr>
      <w:r w:rsidRPr="009B1088">
        <w:rPr>
          <w:rFonts w:cstheme="minorHAnsi"/>
          <w:b/>
          <w:bCs/>
          <w:lang w:val="en-IE"/>
        </w:rPr>
        <w:t>Extension Activity:</w:t>
      </w:r>
    </w:p>
    <w:p w14:paraId="0DB3914D" w14:textId="77777777" w:rsidR="001C07F3" w:rsidRDefault="00483EB4" w:rsidP="00676A39">
      <w:pPr>
        <w:pStyle w:val="ListParagraph"/>
        <w:numPr>
          <w:ilvl w:val="0"/>
          <w:numId w:val="16"/>
        </w:numPr>
        <w:rPr>
          <w:rFonts w:cstheme="minorHAnsi"/>
          <w:lang w:val="en-IE"/>
        </w:rPr>
      </w:pPr>
      <w:r w:rsidRPr="00A434F2">
        <w:rPr>
          <w:rFonts w:cstheme="minorHAnsi"/>
          <w:lang w:val="en-IE"/>
        </w:rPr>
        <w:t>Encourage children who need extra support to choose smaller numbers</w:t>
      </w:r>
      <w:r w:rsidR="001C07F3">
        <w:rPr>
          <w:rFonts w:cstheme="minorHAnsi"/>
          <w:lang w:val="en-IE"/>
        </w:rPr>
        <w:t>.</w:t>
      </w:r>
    </w:p>
    <w:p w14:paraId="739224FC" w14:textId="50BCBE7A" w:rsidR="001C07F3" w:rsidRDefault="001C07F3" w:rsidP="00676A39">
      <w:pPr>
        <w:pStyle w:val="ListParagraph"/>
        <w:numPr>
          <w:ilvl w:val="0"/>
          <w:numId w:val="16"/>
        </w:numPr>
        <w:rPr>
          <w:rFonts w:cstheme="minorHAnsi"/>
          <w:lang w:val="en-IE"/>
        </w:rPr>
      </w:pPr>
      <w:r>
        <w:rPr>
          <w:rFonts w:cstheme="minorHAnsi"/>
          <w:lang w:val="en-IE"/>
        </w:rPr>
        <w:t xml:space="preserve">For </w:t>
      </w:r>
      <w:r w:rsidR="00483EB4" w:rsidRPr="00A434F2">
        <w:rPr>
          <w:rFonts w:cstheme="minorHAnsi"/>
          <w:lang w:val="en-IE"/>
        </w:rPr>
        <w:t>a greater challenge</w:t>
      </w:r>
      <w:r>
        <w:rPr>
          <w:rFonts w:cstheme="minorHAnsi"/>
          <w:lang w:val="en-IE"/>
        </w:rPr>
        <w:t xml:space="preserve">, encourage children to </w:t>
      </w:r>
      <w:r w:rsidR="00483EB4" w:rsidRPr="00A434F2">
        <w:rPr>
          <w:rFonts w:cstheme="minorHAnsi"/>
          <w:lang w:val="en-IE"/>
        </w:rPr>
        <w:t xml:space="preserve">choose bigger numbers. </w:t>
      </w:r>
    </w:p>
    <w:p w14:paraId="11BC6A1E" w14:textId="267BB9C3" w:rsidR="00483EB4" w:rsidRPr="00A434F2" w:rsidRDefault="00483EB4" w:rsidP="00676A39">
      <w:pPr>
        <w:pStyle w:val="ListParagraph"/>
        <w:numPr>
          <w:ilvl w:val="0"/>
          <w:numId w:val="16"/>
        </w:numPr>
        <w:rPr>
          <w:rFonts w:cstheme="minorHAnsi"/>
          <w:lang w:val="en-IE"/>
        </w:rPr>
      </w:pPr>
      <w:r w:rsidRPr="00A434F2">
        <w:rPr>
          <w:rFonts w:cstheme="minorHAnsi"/>
          <w:lang w:val="en-IE"/>
        </w:rPr>
        <w:t xml:space="preserve">There is also flexibility in the number of addends each child uses to reach the target, it could be two, three or more. </w:t>
      </w:r>
    </w:p>
    <w:tbl>
      <w:tblPr>
        <w:tblStyle w:val="TableGrid"/>
        <w:tblW w:w="0" w:type="auto"/>
        <w:tblInd w:w="720" w:type="dxa"/>
        <w:tblLook w:val="04A0" w:firstRow="1" w:lastRow="0" w:firstColumn="1" w:lastColumn="0" w:noHBand="0" w:noVBand="1"/>
      </w:tblPr>
      <w:tblGrid>
        <w:gridCol w:w="9418"/>
      </w:tblGrid>
      <w:tr w:rsidR="00483EB4" w:rsidRPr="009B1088" w14:paraId="1E952EE8"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43FCC81"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0173A2C5" w14:textId="77777777">
        <w:trPr>
          <w:trHeight w:val="27"/>
        </w:trPr>
        <w:tc>
          <w:tcPr>
            <w:tcW w:w="9418" w:type="dxa"/>
            <w:tcBorders>
              <w:top w:val="single" w:sz="24" w:space="0" w:color="38A7DF"/>
              <w:left w:val="single" w:sz="24" w:space="0" w:color="38A7DF"/>
              <w:bottom w:val="single" w:sz="24" w:space="0" w:color="38A7DF"/>
              <w:right w:val="single" w:sz="24" w:space="0" w:color="38A7DF"/>
            </w:tcBorders>
          </w:tcPr>
          <w:p w14:paraId="5C353D0A" w14:textId="77777777" w:rsidR="00483EB4" w:rsidRPr="009B1088" w:rsidRDefault="00483EB4">
            <w:pPr>
              <w:pStyle w:val="ListParagraph"/>
              <w:ind w:left="0"/>
              <w:rPr>
                <w:rFonts w:cstheme="minorHAnsi"/>
                <w:lang w:val="en-IE"/>
              </w:rPr>
            </w:pPr>
            <w:r>
              <w:rPr>
                <w:rFonts w:cstheme="minorHAnsi"/>
                <w:lang w:val="en-IE"/>
              </w:rPr>
              <w:t>Answers will depend on the target number children choose.</w:t>
            </w:r>
          </w:p>
        </w:tc>
      </w:tr>
    </w:tbl>
    <w:p w14:paraId="4C3815E4" w14:textId="77777777" w:rsidR="00483EB4" w:rsidRPr="00A22E89" w:rsidRDefault="00483EB4" w:rsidP="00483EB4">
      <w:pPr>
        <w:rPr>
          <w:rFonts w:cstheme="minorHAnsi"/>
          <w:lang w:val="en-IE"/>
        </w:rPr>
      </w:pPr>
      <w:r w:rsidRPr="009B1088">
        <w:rPr>
          <w:rFonts w:cstheme="minorHAnsi"/>
          <w:lang w:val="en-IE"/>
        </w:rPr>
        <w:br w:type="page"/>
      </w:r>
      <w:r w:rsidRPr="00D45993">
        <w:rPr>
          <w:rFonts w:cstheme="minorHAnsi"/>
          <w:b/>
          <w:bCs/>
          <w:color w:val="38A7DF"/>
          <w:sz w:val="28"/>
          <w:szCs w:val="28"/>
          <w:lang w:val="en-IE"/>
        </w:rPr>
        <w:lastRenderedPageBreak/>
        <w:t xml:space="preserve">Lesson 3: </w:t>
      </w:r>
      <w:r w:rsidRPr="00792EE8">
        <w:rPr>
          <w:rFonts w:cstheme="minorHAnsi"/>
          <w:b/>
          <w:bCs/>
          <w:sz w:val="28"/>
          <w:szCs w:val="28"/>
          <w:lang w:val="en-IE"/>
        </w:rPr>
        <w:t>Use column addition to solve addition problems with renaming.</w:t>
      </w:r>
    </w:p>
    <w:p w14:paraId="1EAC99C2" w14:textId="4CE6B2C7" w:rsidR="00483EB4" w:rsidRPr="00FB159A" w:rsidRDefault="00483EB4" w:rsidP="00483EB4">
      <w:pPr>
        <w:rPr>
          <w:rFonts w:cstheme="minorHAnsi"/>
          <w:lang w:val="en-IE"/>
        </w:rPr>
      </w:pPr>
      <w:r w:rsidRPr="00FB159A">
        <w:rPr>
          <w:rFonts w:cstheme="minorHAnsi"/>
          <w:lang w:val="en-IE"/>
        </w:rPr>
        <w:t>Teaching Slides 1</w:t>
      </w:r>
      <w:r>
        <w:rPr>
          <w:rFonts w:cstheme="minorHAnsi"/>
          <w:lang w:val="en-IE"/>
        </w:rPr>
        <w:t>0</w:t>
      </w:r>
      <w:r w:rsidRPr="00FB159A">
        <w:rPr>
          <w:rFonts w:cstheme="minorHAnsi"/>
          <w:lang w:val="en-IE"/>
        </w:rPr>
        <w:t>.</w:t>
      </w:r>
      <w:r>
        <w:rPr>
          <w:rFonts w:cstheme="minorHAnsi"/>
          <w:lang w:val="en-IE"/>
        </w:rPr>
        <w:t>3</w:t>
      </w:r>
      <w:r w:rsidRPr="00FB159A">
        <w:rPr>
          <w:rFonts w:cstheme="minorHAnsi"/>
          <w:lang w:val="en-IE"/>
        </w:rPr>
        <w:t xml:space="preserve"> | Student Book p. </w:t>
      </w:r>
      <w:r>
        <w:rPr>
          <w:rFonts w:cstheme="minorHAnsi"/>
          <w:lang w:val="en-IE"/>
        </w:rPr>
        <w:t>62</w:t>
      </w:r>
      <w:r w:rsidR="0017378C">
        <w:rPr>
          <w:rFonts w:cstheme="minorHAnsi"/>
          <w:lang w:val="en-IE"/>
        </w:rPr>
        <w:t xml:space="preserve"> | 100-squares, </w:t>
      </w:r>
      <w:r w:rsidR="00473329">
        <w:rPr>
          <w:rFonts w:cstheme="minorHAnsi"/>
          <w:lang w:val="en-IE"/>
        </w:rPr>
        <w:t>Dienes</w:t>
      </w:r>
      <w:r w:rsidR="00473329" w:rsidDel="00157AAE">
        <w:rPr>
          <w:rFonts w:cstheme="minorHAnsi"/>
          <w:lang w:val="en-IE"/>
        </w:rPr>
        <w:t xml:space="preserve"> </w:t>
      </w:r>
      <w:r w:rsidR="00473329">
        <w:rPr>
          <w:rFonts w:cstheme="minorHAnsi"/>
          <w:lang w:val="en-IE"/>
        </w:rPr>
        <w:t>blocks</w:t>
      </w:r>
    </w:p>
    <w:p w14:paraId="5E9362D1" w14:textId="77777777" w:rsidR="00483EB4" w:rsidRDefault="00483EB4" w:rsidP="00483EB4">
      <w:pPr>
        <w:rPr>
          <w:rFonts w:cstheme="minorHAnsi"/>
          <w:lang w:val="en-IE"/>
        </w:rPr>
      </w:pPr>
    </w:p>
    <w:p w14:paraId="3C9A88F9" w14:textId="4BA96CC3" w:rsidR="00483EB4" w:rsidRDefault="00483EB4" w:rsidP="00483EB4">
      <w:pPr>
        <w:rPr>
          <w:rFonts w:cstheme="minorHAnsi"/>
          <w:lang w:val="en-IE"/>
        </w:rPr>
      </w:pPr>
      <w:r w:rsidRPr="00A2100D">
        <w:rPr>
          <w:rFonts w:cstheme="minorHAnsi"/>
          <w:b/>
          <w:bCs/>
          <w:color w:val="38A7DF"/>
          <w:sz w:val="24"/>
          <w:szCs w:val="24"/>
          <w:lang w:val="en-IE"/>
        </w:rPr>
        <w:t>Learning Experiences and Anticipated Student Responses</w:t>
      </w:r>
    </w:p>
    <w:p w14:paraId="10B211A6" w14:textId="77777777" w:rsidR="00483EB4" w:rsidRPr="009B1088" w:rsidRDefault="00483EB4" w:rsidP="00483EB4">
      <w:pPr>
        <w:rPr>
          <w:rFonts w:cstheme="minorHAnsi"/>
          <w:lang w:val="en-IE"/>
        </w:rPr>
      </w:pPr>
    </w:p>
    <w:p w14:paraId="1A5BCA13" w14:textId="77777777" w:rsidR="00483EB4" w:rsidRPr="00487870" w:rsidRDefault="00483EB4" w:rsidP="00483EB4">
      <w:pPr>
        <w:rPr>
          <w:rFonts w:cstheme="minorHAnsi"/>
          <w:b/>
          <w:bCs/>
          <w:lang w:val="en-IE"/>
        </w:rPr>
      </w:pPr>
      <w:r w:rsidRPr="00487870">
        <w:rPr>
          <w:rFonts w:cstheme="minorHAnsi"/>
          <w:b/>
          <w:bCs/>
          <w:lang w:val="en-IE"/>
        </w:rPr>
        <w:t>Column Addition Revision:</w:t>
      </w:r>
    </w:p>
    <w:p w14:paraId="010FDBD1" w14:textId="77777777" w:rsidR="00B606F3" w:rsidRDefault="001C1D3C" w:rsidP="00676A39">
      <w:pPr>
        <w:pStyle w:val="ListParagraph"/>
        <w:numPr>
          <w:ilvl w:val="0"/>
          <w:numId w:val="15"/>
        </w:numPr>
        <w:rPr>
          <w:rFonts w:cstheme="minorHAnsi"/>
          <w:lang w:val="en-IE"/>
        </w:rPr>
      </w:pPr>
      <w:r w:rsidRPr="001C1D3C">
        <w:rPr>
          <w:rFonts w:cstheme="minorHAnsi"/>
          <w:lang w:val="en-IE"/>
        </w:rPr>
        <w:t>This lesson provides an opportunity to explicitly revise the column method for addition, with renaming.</w:t>
      </w:r>
    </w:p>
    <w:p w14:paraId="782CC6B4" w14:textId="57916D02" w:rsidR="001C1D3C" w:rsidRDefault="001C1D3C" w:rsidP="00676A39">
      <w:pPr>
        <w:pStyle w:val="ListParagraph"/>
        <w:numPr>
          <w:ilvl w:val="0"/>
          <w:numId w:val="15"/>
        </w:numPr>
        <w:rPr>
          <w:rFonts w:cstheme="minorHAnsi"/>
          <w:lang w:val="en-IE"/>
        </w:rPr>
      </w:pPr>
      <w:r w:rsidRPr="001C1D3C">
        <w:rPr>
          <w:rFonts w:cstheme="minorHAnsi"/>
          <w:lang w:val="en-IE"/>
        </w:rPr>
        <w:t>Children are encouraged to check their answers using a different strategy to further develop their mental methods. Encourage them to consider which method was most efficient.</w:t>
      </w:r>
    </w:p>
    <w:p w14:paraId="4E63FA4B" w14:textId="6E92289B" w:rsidR="00483EB4" w:rsidRDefault="00483EB4" w:rsidP="00676A39">
      <w:pPr>
        <w:pStyle w:val="ListParagraph"/>
        <w:numPr>
          <w:ilvl w:val="0"/>
          <w:numId w:val="15"/>
        </w:numPr>
        <w:rPr>
          <w:rFonts w:cstheme="minorHAnsi"/>
          <w:lang w:val="en-IE"/>
        </w:rPr>
      </w:pPr>
      <w:r>
        <w:rPr>
          <w:rFonts w:cstheme="minorHAnsi"/>
          <w:lang w:val="en-IE"/>
        </w:rPr>
        <w:t xml:space="preserve">The slides provide examples and </w:t>
      </w:r>
      <w:proofErr w:type="spellStart"/>
      <w:r>
        <w:rPr>
          <w:rFonts w:cstheme="minorHAnsi"/>
          <w:lang w:val="en-IE"/>
        </w:rPr>
        <w:t>modeling</w:t>
      </w:r>
      <w:proofErr w:type="spellEnd"/>
      <w:r>
        <w:rPr>
          <w:rFonts w:cstheme="minorHAnsi"/>
          <w:lang w:val="en-IE"/>
        </w:rPr>
        <w:t xml:space="preserve"> to revise column addition.</w:t>
      </w:r>
    </w:p>
    <w:p w14:paraId="6C85DC58" w14:textId="77777777" w:rsidR="00483EB4" w:rsidRDefault="00483EB4" w:rsidP="00676A39">
      <w:pPr>
        <w:pStyle w:val="ListParagraph"/>
        <w:numPr>
          <w:ilvl w:val="0"/>
          <w:numId w:val="15"/>
        </w:numPr>
        <w:rPr>
          <w:rFonts w:cstheme="minorHAnsi"/>
          <w:lang w:val="en-IE"/>
        </w:rPr>
      </w:pPr>
      <w:r>
        <w:rPr>
          <w:rFonts w:cstheme="minorHAnsi"/>
          <w:lang w:val="en-IE"/>
        </w:rPr>
        <w:t xml:space="preserve">Use the mistakes the characters have made to address </w:t>
      </w:r>
      <w:r w:rsidRPr="003A2472">
        <w:rPr>
          <w:rFonts w:cstheme="minorHAnsi"/>
          <w:lang w:val="en-IE"/>
        </w:rPr>
        <w:t xml:space="preserve">common </w:t>
      </w:r>
      <w:r>
        <w:rPr>
          <w:rFonts w:cstheme="minorHAnsi"/>
          <w:lang w:val="en-IE"/>
        </w:rPr>
        <w:t>mistakes such as forgetting to carry the 1 and writing the carried 1 in the wrong place.</w:t>
      </w:r>
    </w:p>
    <w:p w14:paraId="666318A6" w14:textId="004F7E01" w:rsidR="00483EB4" w:rsidRDefault="002527E9" w:rsidP="00676A39">
      <w:pPr>
        <w:pStyle w:val="ListParagraph"/>
        <w:numPr>
          <w:ilvl w:val="0"/>
          <w:numId w:val="15"/>
        </w:numPr>
        <w:rPr>
          <w:rFonts w:cstheme="minorHAnsi"/>
          <w:lang w:val="en-IE"/>
        </w:rPr>
      </w:pPr>
      <w:r w:rsidRPr="00FE5ECA">
        <w:rPr>
          <w:rFonts w:cstheme="minorHAnsi"/>
          <w:b/>
          <w:bCs/>
          <w:color w:val="38A7DF"/>
          <w:lang w:val="en-IE"/>
        </w:rPr>
        <w:t>Maths Talk</w:t>
      </w:r>
      <w:r w:rsidR="00C607BE">
        <w:rPr>
          <w:rFonts w:cstheme="minorHAnsi"/>
          <w:b/>
          <w:bCs/>
          <w:color w:val="38A7DF"/>
          <w:lang w:val="en-IE"/>
        </w:rPr>
        <w:t xml:space="preserve"> (Blaze):</w:t>
      </w:r>
      <w:r w:rsidR="00C607BE">
        <w:rPr>
          <w:rFonts w:cstheme="minorHAnsi"/>
          <w:lang w:val="en-IE"/>
        </w:rPr>
        <w:t xml:space="preserve"> C</w:t>
      </w:r>
      <w:r w:rsidR="00483EB4">
        <w:rPr>
          <w:rFonts w:cstheme="minorHAnsi"/>
          <w:lang w:val="en-IE"/>
        </w:rPr>
        <w:t xml:space="preserve">hildren may say that 40 is a good estimate because both 17 and 16 are close to 20, and 20 + 20 = 40. Alternatively, they may say that 30 is a good estimate as both 17 and 16 are close to 15, and 15 + 15 = 30. </w:t>
      </w:r>
    </w:p>
    <w:p w14:paraId="02B57BBD" w14:textId="65EE082B" w:rsidR="00483EB4" w:rsidRDefault="00C607BE" w:rsidP="00676A39">
      <w:pPr>
        <w:pStyle w:val="ListParagraph"/>
        <w:numPr>
          <w:ilvl w:val="0"/>
          <w:numId w:val="15"/>
        </w:numPr>
        <w:rPr>
          <w:rFonts w:cstheme="minorHAnsi"/>
          <w:lang w:val="en-IE"/>
        </w:rPr>
      </w:pPr>
      <w:r w:rsidRPr="00FE5ECA">
        <w:rPr>
          <w:rFonts w:cstheme="minorHAnsi"/>
          <w:b/>
          <w:bCs/>
          <w:color w:val="38A7DF"/>
          <w:lang w:val="en-IE"/>
        </w:rPr>
        <w:t>Maths Talk</w:t>
      </w:r>
      <w:r>
        <w:rPr>
          <w:rFonts w:cstheme="minorHAnsi"/>
          <w:b/>
          <w:bCs/>
          <w:color w:val="38A7DF"/>
          <w:lang w:val="en-IE"/>
        </w:rPr>
        <w:t xml:space="preserve"> (Pulse):</w:t>
      </w:r>
      <w:r>
        <w:rPr>
          <w:rFonts w:cstheme="minorHAnsi"/>
          <w:lang w:val="en-IE"/>
        </w:rPr>
        <w:t xml:space="preserve"> C</w:t>
      </w:r>
      <w:r w:rsidR="00483EB4">
        <w:rPr>
          <w:rFonts w:cstheme="minorHAnsi"/>
          <w:lang w:val="en-IE"/>
        </w:rPr>
        <w:t>hildren may say that 40 is a good estimate because 29 is close to 30 and 13 is close to 10, and 30 + 10 = 40. Encourage them to share the strategies they used to check the calculation.</w:t>
      </w:r>
    </w:p>
    <w:p w14:paraId="0758B690" w14:textId="77777777" w:rsidR="00483EB4" w:rsidRDefault="00483EB4" w:rsidP="00483EB4">
      <w:pPr>
        <w:rPr>
          <w:rFonts w:cstheme="minorHAnsi"/>
          <w:lang w:val="en-IE"/>
        </w:rPr>
      </w:pPr>
    </w:p>
    <w:p w14:paraId="71606EEE" w14:textId="77777777" w:rsidR="00483EB4" w:rsidRPr="005B5901" w:rsidRDefault="00483EB4" w:rsidP="00483EB4">
      <w:pPr>
        <w:rPr>
          <w:rFonts w:cstheme="minorHAnsi"/>
          <w:b/>
          <w:bCs/>
          <w:lang w:val="en-IE"/>
        </w:rPr>
      </w:pPr>
      <w:r w:rsidRPr="005B5901">
        <w:rPr>
          <w:rFonts w:cstheme="minorHAnsi"/>
          <w:b/>
          <w:bCs/>
          <w:lang w:val="en-IE"/>
        </w:rPr>
        <w:t>Part A:</w:t>
      </w:r>
    </w:p>
    <w:p w14:paraId="1B8C8F46" w14:textId="77777777" w:rsidR="00483EB4" w:rsidRDefault="00483EB4" w:rsidP="00676A39">
      <w:pPr>
        <w:pStyle w:val="ListParagraph"/>
        <w:numPr>
          <w:ilvl w:val="0"/>
          <w:numId w:val="62"/>
        </w:numPr>
        <w:rPr>
          <w:rFonts w:cstheme="minorHAnsi"/>
          <w:lang w:val="en-IE"/>
        </w:rPr>
      </w:pPr>
      <w:r>
        <w:rPr>
          <w:rFonts w:cstheme="minorHAnsi"/>
          <w:lang w:val="en-IE"/>
        </w:rPr>
        <w:t>Encourage children to estimate before completing each calculation.</w:t>
      </w:r>
    </w:p>
    <w:tbl>
      <w:tblPr>
        <w:tblStyle w:val="TableGrid"/>
        <w:tblW w:w="0" w:type="auto"/>
        <w:tblInd w:w="720" w:type="dxa"/>
        <w:tblLook w:val="04A0" w:firstRow="1" w:lastRow="0" w:firstColumn="1" w:lastColumn="0" w:noHBand="0" w:noVBand="1"/>
      </w:tblPr>
      <w:tblGrid>
        <w:gridCol w:w="3139"/>
        <w:gridCol w:w="3139"/>
        <w:gridCol w:w="3140"/>
      </w:tblGrid>
      <w:tr w:rsidR="00483EB4" w:rsidRPr="009B1088" w14:paraId="7D1B3C65"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7A612D7E"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7759111A" w14:textId="77777777">
        <w:tc>
          <w:tcPr>
            <w:tcW w:w="3139" w:type="dxa"/>
            <w:tcBorders>
              <w:top w:val="single" w:sz="24" w:space="0" w:color="38A7DF"/>
              <w:left w:val="single" w:sz="24" w:space="0" w:color="38A7DF"/>
              <w:bottom w:val="single" w:sz="24" w:space="0" w:color="38A7DF"/>
              <w:right w:val="single" w:sz="8" w:space="0" w:color="auto"/>
            </w:tcBorders>
          </w:tcPr>
          <w:p w14:paraId="18E8F830" w14:textId="77777777" w:rsidR="00483EB4" w:rsidRPr="005B5901" w:rsidRDefault="00483EB4">
            <w:pPr>
              <w:pStyle w:val="ListParagraph"/>
              <w:ind w:left="0"/>
              <w:rPr>
                <w:rFonts w:cstheme="minorHAnsi"/>
                <w:lang w:val="en-IE"/>
              </w:rPr>
            </w:pPr>
            <w:r w:rsidRPr="005B5901">
              <w:rPr>
                <w:rFonts w:cstheme="minorHAnsi"/>
                <w:lang w:val="en-IE"/>
              </w:rPr>
              <w:t>29 + 27 = 56</w:t>
            </w:r>
          </w:p>
        </w:tc>
        <w:tc>
          <w:tcPr>
            <w:tcW w:w="3139" w:type="dxa"/>
            <w:tcBorders>
              <w:top w:val="single" w:sz="24" w:space="0" w:color="38A7DF"/>
              <w:left w:val="single" w:sz="8" w:space="0" w:color="auto"/>
              <w:bottom w:val="single" w:sz="24" w:space="0" w:color="38A7DF"/>
              <w:right w:val="single" w:sz="8" w:space="0" w:color="auto"/>
            </w:tcBorders>
          </w:tcPr>
          <w:p w14:paraId="3C8608E7" w14:textId="77777777" w:rsidR="00483EB4" w:rsidRPr="005B5901" w:rsidRDefault="00483EB4">
            <w:pPr>
              <w:pStyle w:val="ListParagraph"/>
              <w:ind w:left="0"/>
              <w:rPr>
                <w:rFonts w:cstheme="minorHAnsi"/>
                <w:lang w:val="en-IE"/>
              </w:rPr>
            </w:pPr>
            <w:r w:rsidRPr="005B5901">
              <w:rPr>
                <w:rFonts w:cstheme="minorHAnsi"/>
                <w:lang w:val="en-IE"/>
              </w:rPr>
              <w:t>34 + 28 = 62</w:t>
            </w:r>
          </w:p>
        </w:tc>
        <w:tc>
          <w:tcPr>
            <w:tcW w:w="3140" w:type="dxa"/>
            <w:tcBorders>
              <w:top w:val="single" w:sz="24" w:space="0" w:color="38A7DF"/>
              <w:left w:val="single" w:sz="8" w:space="0" w:color="auto"/>
              <w:bottom w:val="single" w:sz="24" w:space="0" w:color="38A7DF"/>
              <w:right w:val="single" w:sz="24" w:space="0" w:color="38A7DF"/>
            </w:tcBorders>
          </w:tcPr>
          <w:p w14:paraId="7D1059FC" w14:textId="77777777" w:rsidR="00483EB4" w:rsidRPr="005B5901" w:rsidRDefault="00483EB4">
            <w:pPr>
              <w:pStyle w:val="ListParagraph"/>
              <w:ind w:left="0"/>
              <w:rPr>
                <w:rFonts w:cstheme="minorHAnsi"/>
                <w:b/>
                <w:bCs/>
                <w:lang w:val="en-IE"/>
              </w:rPr>
            </w:pPr>
            <w:r w:rsidRPr="005B5901">
              <w:rPr>
                <w:rFonts w:cstheme="minorHAnsi"/>
                <w:lang w:val="en-IE"/>
              </w:rPr>
              <w:t>28 + 26 + 9 = 63</w:t>
            </w:r>
          </w:p>
        </w:tc>
      </w:tr>
    </w:tbl>
    <w:p w14:paraId="2EF21CB0" w14:textId="06640B37" w:rsidR="00483EB4" w:rsidRDefault="00BC76BC" w:rsidP="00676A39">
      <w:pPr>
        <w:pStyle w:val="ListParagraph"/>
        <w:numPr>
          <w:ilvl w:val="0"/>
          <w:numId w:val="62"/>
        </w:numPr>
        <w:rPr>
          <w:rFonts w:cstheme="minorHAnsi"/>
          <w:lang w:val="en-IE"/>
        </w:rPr>
      </w:pPr>
      <w:r w:rsidRPr="00FE5ECA">
        <w:rPr>
          <w:rFonts w:cstheme="minorHAnsi"/>
          <w:b/>
          <w:bCs/>
          <w:color w:val="38A7DF"/>
          <w:lang w:val="en-IE"/>
        </w:rPr>
        <w:t>Maths Talk:</w:t>
      </w:r>
      <w:r>
        <w:rPr>
          <w:rFonts w:cstheme="minorHAnsi"/>
          <w:lang w:val="en-IE"/>
        </w:rPr>
        <w:t xml:space="preserve"> E</w:t>
      </w:r>
      <w:r w:rsidR="00483EB4">
        <w:rPr>
          <w:rFonts w:cstheme="minorHAnsi"/>
          <w:lang w:val="en-IE"/>
        </w:rPr>
        <w:t xml:space="preserve">ncourage children to share their strategies and reflect on which strategy was more efficient in each case e.g. </w:t>
      </w:r>
      <w:r w:rsidR="00404DA9">
        <w:rPr>
          <w:rFonts w:cstheme="minorHAnsi"/>
          <w:lang w:val="en-IE"/>
        </w:rPr>
        <w:t>“</w:t>
      </w:r>
      <w:r w:rsidR="00483EB4">
        <w:rPr>
          <w:rFonts w:cstheme="minorHAnsi"/>
          <w:lang w:val="en-IE"/>
        </w:rPr>
        <w:t xml:space="preserve">I think making the numbers friendlier was better for adding 29 + 27 because the numbers were close to 30. It took longer to use the column method. </w:t>
      </w:r>
      <w:r w:rsidR="00404DA9">
        <w:rPr>
          <w:rFonts w:cstheme="minorHAnsi"/>
          <w:lang w:val="en-IE"/>
        </w:rPr>
        <w:t>“</w:t>
      </w:r>
    </w:p>
    <w:p w14:paraId="19436AB9" w14:textId="77777777" w:rsidR="00483EB4" w:rsidRDefault="00483EB4" w:rsidP="00483EB4">
      <w:pPr>
        <w:rPr>
          <w:rFonts w:cstheme="minorHAnsi"/>
          <w:lang w:val="en-IE"/>
        </w:rPr>
      </w:pPr>
    </w:p>
    <w:p w14:paraId="4A620C6E" w14:textId="77777777" w:rsidR="00483EB4" w:rsidRPr="00D45E4F" w:rsidRDefault="00483EB4" w:rsidP="00483EB4">
      <w:pPr>
        <w:rPr>
          <w:rFonts w:cstheme="minorHAnsi"/>
          <w:b/>
          <w:bCs/>
          <w:lang w:val="en-IE"/>
        </w:rPr>
      </w:pPr>
      <w:r w:rsidRPr="00D45E4F">
        <w:rPr>
          <w:rFonts w:cstheme="minorHAnsi"/>
          <w:b/>
          <w:bCs/>
          <w:lang w:val="en-IE"/>
        </w:rPr>
        <w:t>Part B:</w:t>
      </w:r>
    </w:p>
    <w:p w14:paraId="2E83ADE8" w14:textId="77777777" w:rsidR="00483EB4" w:rsidRDefault="00483EB4" w:rsidP="00676A39">
      <w:pPr>
        <w:pStyle w:val="ListParagraph"/>
        <w:numPr>
          <w:ilvl w:val="0"/>
          <w:numId w:val="63"/>
        </w:numPr>
        <w:rPr>
          <w:rFonts w:cstheme="minorHAnsi"/>
          <w:lang w:val="en-IE"/>
        </w:rPr>
      </w:pPr>
      <w:r>
        <w:rPr>
          <w:rFonts w:cstheme="minorHAnsi"/>
          <w:lang w:val="en-IE"/>
        </w:rPr>
        <w:t>Providing choice here facilitates differentiation. It also allows children to reflect on which numbers are easier to add.</w:t>
      </w:r>
    </w:p>
    <w:tbl>
      <w:tblPr>
        <w:tblStyle w:val="TableGrid"/>
        <w:tblW w:w="0" w:type="auto"/>
        <w:tblInd w:w="720" w:type="dxa"/>
        <w:tblLook w:val="04A0" w:firstRow="1" w:lastRow="0" w:firstColumn="1" w:lastColumn="0" w:noHBand="0" w:noVBand="1"/>
      </w:tblPr>
      <w:tblGrid>
        <w:gridCol w:w="9418"/>
      </w:tblGrid>
      <w:tr w:rsidR="00483EB4" w:rsidRPr="009B1088" w14:paraId="5824FD84"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0CB35DDF"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15D632E0" w14:textId="77777777">
        <w:tc>
          <w:tcPr>
            <w:tcW w:w="9418" w:type="dxa"/>
            <w:tcBorders>
              <w:top w:val="single" w:sz="24" w:space="0" w:color="38A7DF"/>
              <w:left w:val="single" w:sz="24" w:space="0" w:color="38A7DF"/>
              <w:bottom w:val="single" w:sz="24" w:space="0" w:color="38A7DF"/>
              <w:right w:val="single" w:sz="24" w:space="0" w:color="38A7DF"/>
            </w:tcBorders>
          </w:tcPr>
          <w:p w14:paraId="1E1E9210" w14:textId="77777777" w:rsidR="00483EB4" w:rsidRPr="005B5901" w:rsidRDefault="00483EB4">
            <w:pPr>
              <w:pStyle w:val="ListParagraph"/>
              <w:ind w:left="0"/>
              <w:rPr>
                <w:rFonts w:cstheme="minorHAnsi"/>
                <w:b/>
                <w:bCs/>
                <w:lang w:val="en-IE"/>
              </w:rPr>
            </w:pPr>
            <w:r>
              <w:rPr>
                <w:rFonts w:cstheme="minorHAnsi"/>
                <w:lang w:val="en-IE"/>
              </w:rPr>
              <w:t>Answers will depend on the scoops children choose.</w:t>
            </w:r>
          </w:p>
        </w:tc>
      </w:tr>
    </w:tbl>
    <w:p w14:paraId="556A84A7" w14:textId="271733F5" w:rsidR="00483EB4" w:rsidRPr="005E0DB0" w:rsidRDefault="00BC76BC" w:rsidP="00676A39">
      <w:pPr>
        <w:pStyle w:val="ListParagraph"/>
        <w:numPr>
          <w:ilvl w:val="0"/>
          <w:numId w:val="63"/>
        </w:numPr>
        <w:rPr>
          <w:rFonts w:cstheme="minorHAnsi"/>
          <w:lang w:val="en-IE"/>
        </w:rPr>
      </w:pPr>
      <w:r w:rsidRPr="00FE5ECA">
        <w:rPr>
          <w:rFonts w:cstheme="minorHAnsi"/>
          <w:b/>
          <w:bCs/>
          <w:color w:val="38A7DF"/>
          <w:lang w:val="en-IE"/>
        </w:rPr>
        <w:t>Maths Talk:</w:t>
      </w:r>
      <w:r>
        <w:rPr>
          <w:rFonts w:cstheme="minorHAnsi"/>
          <w:lang w:val="en-IE"/>
        </w:rPr>
        <w:t xml:space="preserve"> E</w:t>
      </w:r>
      <w:r w:rsidR="00483EB4">
        <w:rPr>
          <w:rFonts w:cstheme="minorHAnsi"/>
          <w:lang w:val="en-IE"/>
        </w:rPr>
        <w:t xml:space="preserve">ncourage children to look closely at the numbers and discuss which work well for mental strategies, and which may be easier to add using the column method. </w:t>
      </w:r>
    </w:p>
    <w:p w14:paraId="726FED3B" w14:textId="77777777" w:rsidR="00483EB4" w:rsidRPr="009B1088" w:rsidRDefault="00483EB4" w:rsidP="00483EB4">
      <w:pPr>
        <w:rPr>
          <w:rFonts w:cstheme="minorHAnsi"/>
          <w:lang w:val="en-IE"/>
        </w:rPr>
      </w:pPr>
    </w:p>
    <w:p w14:paraId="4AECE638" w14:textId="77777777" w:rsidR="00483EB4" w:rsidRPr="009B1088" w:rsidRDefault="00483EB4" w:rsidP="00483EB4">
      <w:pPr>
        <w:rPr>
          <w:rFonts w:cstheme="minorHAnsi"/>
          <w:b/>
          <w:bCs/>
          <w:lang w:val="en-IE"/>
        </w:rPr>
      </w:pPr>
      <w:r w:rsidRPr="009B1088">
        <w:rPr>
          <w:rFonts w:cstheme="minorHAnsi"/>
          <w:b/>
          <w:bCs/>
          <w:lang w:val="en-IE"/>
        </w:rPr>
        <w:t>Extension Activity:</w:t>
      </w:r>
    </w:p>
    <w:p w14:paraId="7D48E0DC" w14:textId="77777777" w:rsidR="00483EB4" w:rsidRDefault="00483EB4" w:rsidP="00676A39">
      <w:pPr>
        <w:pStyle w:val="ListParagraph"/>
        <w:numPr>
          <w:ilvl w:val="0"/>
          <w:numId w:val="17"/>
        </w:numPr>
        <w:rPr>
          <w:rFonts w:cstheme="minorHAnsi"/>
          <w:lang w:val="en-IE"/>
        </w:rPr>
      </w:pPr>
      <w:r>
        <w:rPr>
          <w:rFonts w:cstheme="minorHAnsi"/>
          <w:lang w:val="en-IE"/>
        </w:rPr>
        <w:t>The extension builds on the context and addition work children have been doing in the lesson, without limits on the flavours or numbers of scoops children can choose. This allows scope for differentiation.</w:t>
      </w:r>
    </w:p>
    <w:tbl>
      <w:tblPr>
        <w:tblStyle w:val="TableGrid"/>
        <w:tblW w:w="0" w:type="auto"/>
        <w:tblInd w:w="720" w:type="dxa"/>
        <w:tblLook w:val="04A0" w:firstRow="1" w:lastRow="0" w:firstColumn="1" w:lastColumn="0" w:noHBand="0" w:noVBand="1"/>
      </w:tblPr>
      <w:tblGrid>
        <w:gridCol w:w="9418"/>
      </w:tblGrid>
      <w:tr w:rsidR="00483EB4" w:rsidRPr="009B1088" w14:paraId="18B6BAC0"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6FE7550D"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3A41CF90" w14:textId="77777777">
        <w:tc>
          <w:tcPr>
            <w:tcW w:w="9418" w:type="dxa"/>
            <w:tcBorders>
              <w:top w:val="single" w:sz="24" w:space="0" w:color="38A7DF"/>
              <w:left w:val="single" w:sz="24" w:space="0" w:color="38A7DF"/>
              <w:bottom w:val="single" w:sz="24" w:space="0" w:color="38A7DF"/>
              <w:right w:val="single" w:sz="24" w:space="0" w:color="38A7DF"/>
            </w:tcBorders>
          </w:tcPr>
          <w:p w14:paraId="3527284D" w14:textId="77777777" w:rsidR="00483EB4" w:rsidRPr="005B5901" w:rsidRDefault="00483EB4">
            <w:pPr>
              <w:pStyle w:val="ListParagraph"/>
              <w:ind w:left="0"/>
              <w:rPr>
                <w:rFonts w:cstheme="minorHAnsi"/>
                <w:b/>
                <w:bCs/>
                <w:lang w:val="en-IE"/>
              </w:rPr>
            </w:pPr>
            <w:r>
              <w:rPr>
                <w:rFonts w:cstheme="minorHAnsi"/>
                <w:lang w:val="en-IE"/>
              </w:rPr>
              <w:t>Answers will depend on the scoops children choose.</w:t>
            </w:r>
          </w:p>
        </w:tc>
      </w:tr>
    </w:tbl>
    <w:p w14:paraId="09C4ACFE" w14:textId="77777777" w:rsidR="00483EB4" w:rsidRDefault="00483EB4" w:rsidP="00483EB4">
      <w:pPr>
        <w:rPr>
          <w:rFonts w:cstheme="minorHAnsi"/>
          <w:lang w:val="en-IE"/>
        </w:rPr>
      </w:pPr>
      <w:r>
        <w:rPr>
          <w:rFonts w:cstheme="minorHAnsi"/>
          <w:lang w:val="en-IE"/>
        </w:rPr>
        <w:br w:type="page"/>
      </w:r>
    </w:p>
    <w:p w14:paraId="592D5268" w14:textId="77777777" w:rsidR="00483EB4" w:rsidRDefault="00483EB4" w:rsidP="00483EB4">
      <w:pPr>
        <w:rPr>
          <w:rFonts w:cstheme="minorHAnsi"/>
          <w:b/>
          <w:bCs/>
          <w:sz w:val="28"/>
          <w:szCs w:val="28"/>
          <w:lang w:val="en-IE"/>
        </w:rPr>
      </w:pPr>
      <w:r w:rsidRPr="00D45993">
        <w:rPr>
          <w:rFonts w:cstheme="minorHAnsi"/>
          <w:b/>
          <w:bCs/>
          <w:color w:val="38A7DF"/>
          <w:sz w:val="28"/>
          <w:szCs w:val="28"/>
          <w:lang w:val="en-IE"/>
        </w:rPr>
        <w:lastRenderedPageBreak/>
        <w:t xml:space="preserve">Lesson 4: </w:t>
      </w:r>
      <w:r w:rsidRPr="00C278B3">
        <w:rPr>
          <w:rFonts w:cstheme="minorHAnsi"/>
          <w:b/>
          <w:bCs/>
          <w:sz w:val="28"/>
          <w:szCs w:val="28"/>
          <w:lang w:val="en-IE"/>
        </w:rPr>
        <w:t>Continue to explore column addition to solve addition problems.</w:t>
      </w:r>
    </w:p>
    <w:p w14:paraId="3ABF3A38" w14:textId="70A5B1D6" w:rsidR="00483EB4" w:rsidRPr="00FB159A" w:rsidRDefault="00483EB4" w:rsidP="00483EB4">
      <w:pPr>
        <w:rPr>
          <w:rFonts w:cstheme="minorHAnsi"/>
          <w:lang w:val="en-IE"/>
        </w:rPr>
      </w:pPr>
      <w:r w:rsidRPr="00FB159A">
        <w:rPr>
          <w:rFonts w:cstheme="minorHAnsi"/>
          <w:lang w:val="en-IE"/>
        </w:rPr>
        <w:t>Teaching Slides 1</w:t>
      </w:r>
      <w:r>
        <w:rPr>
          <w:rFonts w:cstheme="minorHAnsi"/>
          <w:lang w:val="en-IE"/>
        </w:rPr>
        <w:t>0</w:t>
      </w:r>
      <w:r w:rsidRPr="00FB159A">
        <w:rPr>
          <w:rFonts w:cstheme="minorHAnsi"/>
          <w:lang w:val="en-IE"/>
        </w:rPr>
        <w:t>.</w:t>
      </w:r>
      <w:r>
        <w:rPr>
          <w:rFonts w:cstheme="minorHAnsi"/>
          <w:lang w:val="en-IE"/>
        </w:rPr>
        <w:t>4</w:t>
      </w:r>
      <w:r w:rsidRPr="00FB159A">
        <w:rPr>
          <w:rFonts w:cstheme="minorHAnsi"/>
          <w:lang w:val="en-IE"/>
        </w:rPr>
        <w:t xml:space="preserve"> | Student Book p. </w:t>
      </w:r>
      <w:r>
        <w:rPr>
          <w:rFonts w:cstheme="minorHAnsi"/>
          <w:lang w:val="en-IE"/>
        </w:rPr>
        <w:t>63</w:t>
      </w:r>
      <w:r w:rsidR="0017378C">
        <w:rPr>
          <w:rFonts w:cstheme="minorHAnsi"/>
          <w:lang w:val="en-IE"/>
        </w:rPr>
        <w:t xml:space="preserve"> | 100-squares, </w:t>
      </w:r>
      <w:r w:rsidR="00473329">
        <w:rPr>
          <w:rFonts w:cstheme="minorHAnsi"/>
          <w:lang w:val="en-IE"/>
        </w:rPr>
        <w:t>Dienes</w:t>
      </w:r>
      <w:r w:rsidR="00473329" w:rsidDel="00157AAE">
        <w:rPr>
          <w:rFonts w:cstheme="minorHAnsi"/>
          <w:lang w:val="en-IE"/>
        </w:rPr>
        <w:t xml:space="preserve"> </w:t>
      </w:r>
      <w:r w:rsidR="00473329">
        <w:rPr>
          <w:rFonts w:cstheme="minorHAnsi"/>
          <w:lang w:val="en-IE"/>
        </w:rPr>
        <w:t>blocks</w:t>
      </w:r>
    </w:p>
    <w:p w14:paraId="55295966" w14:textId="77777777" w:rsidR="00483EB4" w:rsidRDefault="00483EB4" w:rsidP="00483EB4">
      <w:pPr>
        <w:rPr>
          <w:rFonts w:cstheme="minorHAnsi"/>
          <w:lang w:val="en-IE"/>
        </w:rPr>
      </w:pPr>
    </w:p>
    <w:p w14:paraId="6D5D1553" w14:textId="7B66D463" w:rsidR="00483EB4" w:rsidRDefault="00483EB4" w:rsidP="00483EB4">
      <w:pPr>
        <w:rPr>
          <w:rFonts w:cstheme="minorHAnsi"/>
          <w:lang w:val="en-IE"/>
        </w:rPr>
      </w:pPr>
      <w:r w:rsidRPr="00A2100D">
        <w:rPr>
          <w:rFonts w:cstheme="minorHAnsi"/>
          <w:b/>
          <w:bCs/>
          <w:color w:val="38A7DF"/>
          <w:sz w:val="24"/>
          <w:szCs w:val="24"/>
          <w:lang w:val="en-IE"/>
        </w:rPr>
        <w:t>Learning Experiences and Anticipated Student Responses</w:t>
      </w:r>
    </w:p>
    <w:p w14:paraId="7AF92887" w14:textId="77777777" w:rsidR="00483EB4" w:rsidRDefault="00483EB4" w:rsidP="00483EB4">
      <w:pPr>
        <w:rPr>
          <w:rFonts w:cstheme="minorHAnsi"/>
          <w:lang w:val="en-IE"/>
        </w:rPr>
      </w:pPr>
    </w:p>
    <w:p w14:paraId="4394B9E1" w14:textId="77777777" w:rsidR="00483EB4" w:rsidRPr="00166C11" w:rsidRDefault="00483EB4" w:rsidP="00483EB4">
      <w:pPr>
        <w:rPr>
          <w:rFonts w:cstheme="minorHAnsi"/>
          <w:b/>
          <w:bCs/>
          <w:lang w:val="en-IE"/>
        </w:rPr>
      </w:pPr>
      <w:r w:rsidRPr="00166C11">
        <w:rPr>
          <w:rFonts w:cstheme="minorHAnsi"/>
          <w:b/>
          <w:bCs/>
          <w:lang w:val="en-IE"/>
        </w:rPr>
        <w:t>Column Addition Practice:</w:t>
      </w:r>
    </w:p>
    <w:p w14:paraId="540EFFF4" w14:textId="18D37C01" w:rsidR="00C54C42" w:rsidRDefault="00C54C42" w:rsidP="00676A39">
      <w:pPr>
        <w:pStyle w:val="ListParagraph"/>
        <w:numPr>
          <w:ilvl w:val="0"/>
          <w:numId w:val="17"/>
        </w:numPr>
        <w:rPr>
          <w:rFonts w:cstheme="minorHAnsi"/>
          <w:lang w:val="en-IE"/>
        </w:rPr>
      </w:pPr>
      <w:r w:rsidRPr="00C54C42">
        <w:rPr>
          <w:rFonts w:cstheme="minorHAnsi"/>
          <w:lang w:val="en-IE"/>
        </w:rPr>
        <w:t>This lesson provides further opportunities to revise and consolidation column addition.</w:t>
      </w:r>
    </w:p>
    <w:p w14:paraId="3BABC9E0" w14:textId="2BD6372A" w:rsidR="00483EB4" w:rsidRDefault="00483EB4" w:rsidP="00676A39">
      <w:pPr>
        <w:pStyle w:val="ListParagraph"/>
        <w:numPr>
          <w:ilvl w:val="0"/>
          <w:numId w:val="17"/>
        </w:numPr>
        <w:rPr>
          <w:rFonts w:cstheme="minorHAnsi"/>
          <w:lang w:val="en-IE"/>
        </w:rPr>
      </w:pPr>
      <w:r>
        <w:rPr>
          <w:rFonts w:cstheme="minorHAnsi"/>
          <w:lang w:val="en-IE"/>
        </w:rPr>
        <w:t>The slides provide sums for column addition practice.</w:t>
      </w:r>
    </w:p>
    <w:p w14:paraId="486C67BF" w14:textId="77777777" w:rsidR="00483EB4" w:rsidRDefault="00483EB4" w:rsidP="00676A39">
      <w:pPr>
        <w:pStyle w:val="ListParagraph"/>
        <w:numPr>
          <w:ilvl w:val="0"/>
          <w:numId w:val="17"/>
        </w:numPr>
        <w:rPr>
          <w:rFonts w:cstheme="minorHAnsi"/>
          <w:lang w:val="en-IE"/>
        </w:rPr>
      </w:pPr>
      <w:r>
        <w:rPr>
          <w:rFonts w:cstheme="minorHAnsi"/>
          <w:lang w:val="en-IE"/>
        </w:rPr>
        <w:t xml:space="preserve">Children can use copies or mini whiteboards to work on each one. </w:t>
      </w:r>
    </w:p>
    <w:p w14:paraId="01D4EE45" w14:textId="77777777" w:rsidR="00483EB4" w:rsidRDefault="00483EB4" w:rsidP="00676A39">
      <w:pPr>
        <w:pStyle w:val="ListParagraph"/>
        <w:numPr>
          <w:ilvl w:val="0"/>
          <w:numId w:val="17"/>
        </w:numPr>
        <w:rPr>
          <w:rFonts w:cstheme="minorHAnsi"/>
          <w:lang w:val="en-IE"/>
        </w:rPr>
      </w:pPr>
      <w:r>
        <w:rPr>
          <w:rFonts w:cstheme="minorHAnsi"/>
          <w:lang w:val="en-IE"/>
        </w:rPr>
        <w:t xml:space="preserve">Encourage children to estimate first, and then use another method to check their answers. </w:t>
      </w:r>
    </w:p>
    <w:p w14:paraId="60C58569" w14:textId="77777777" w:rsidR="00483EB4" w:rsidRDefault="00483EB4" w:rsidP="00483EB4">
      <w:pPr>
        <w:rPr>
          <w:rFonts w:cstheme="minorHAnsi"/>
          <w:lang w:val="en-IE"/>
        </w:rPr>
      </w:pPr>
    </w:p>
    <w:p w14:paraId="149BFDC4" w14:textId="77777777" w:rsidR="00483EB4" w:rsidRDefault="00483EB4" w:rsidP="00483EB4">
      <w:pPr>
        <w:rPr>
          <w:rFonts w:cstheme="minorHAnsi"/>
          <w:b/>
          <w:bCs/>
          <w:lang w:val="en-IE"/>
        </w:rPr>
      </w:pPr>
      <w:r w:rsidRPr="00D249C4">
        <w:rPr>
          <w:rFonts w:cstheme="minorHAnsi"/>
          <w:b/>
          <w:bCs/>
          <w:lang w:val="en-IE"/>
        </w:rPr>
        <w:t>Part A:</w:t>
      </w:r>
    </w:p>
    <w:p w14:paraId="3F04F0C3" w14:textId="5F5F2D23" w:rsidR="0060620F" w:rsidRPr="0060620F" w:rsidRDefault="0060620F" w:rsidP="00676A39">
      <w:pPr>
        <w:pStyle w:val="ListParagraph"/>
        <w:numPr>
          <w:ilvl w:val="0"/>
          <w:numId w:val="65"/>
        </w:numPr>
        <w:rPr>
          <w:rFonts w:cstheme="minorHAnsi"/>
          <w:lang w:val="en-IE"/>
        </w:rPr>
      </w:pPr>
      <w:r w:rsidRPr="00FE5ECA">
        <w:rPr>
          <w:rFonts w:cstheme="minorHAnsi"/>
          <w:b/>
          <w:bCs/>
          <w:color w:val="38A7DF"/>
          <w:lang w:val="en-IE"/>
        </w:rPr>
        <w:t>Maths Talk:</w:t>
      </w:r>
      <w:r>
        <w:rPr>
          <w:rFonts w:cstheme="minorHAnsi"/>
          <w:lang w:val="en-IE"/>
        </w:rPr>
        <w:t xml:space="preserve"> </w:t>
      </w:r>
      <w:r w:rsidR="00483EB4">
        <w:rPr>
          <w:rFonts w:cstheme="minorHAnsi"/>
          <w:lang w:val="en-IE"/>
        </w:rPr>
        <w:t>Use the</w:t>
      </w:r>
      <w:r>
        <w:rPr>
          <w:rFonts w:cstheme="minorHAnsi"/>
          <w:lang w:val="en-IE"/>
        </w:rPr>
        <w:t xml:space="preserve"> </w:t>
      </w:r>
      <w:r w:rsidR="00483EB4">
        <w:rPr>
          <w:rFonts w:cstheme="minorHAnsi"/>
          <w:lang w:val="en-IE"/>
        </w:rPr>
        <w:t>question to draw</w:t>
      </w:r>
      <w:r w:rsidR="00483EB4" w:rsidRPr="00996E40">
        <w:rPr>
          <w:rFonts w:cstheme="minorHAnsi"/>
          <w:lang w:val="en-IE"/>
        </w:rPr>
        <w:t xml:space="preserve"> children’s attention to the small ‘1’ in the tens column.</w:t>
      </w:r>
      <w:r w:rsidR="00DE0DC6">
        <w:rPr>
          <w:rFonts w:cstheme="minorHAnsi"/>
          <w:lang w:val="en-IE"/>
        </w:rPr>
        <w:t xml:space="preserve"> Look for an answer based on the digits in the ones column totalling at least 10. </w:t>
      </w:r>
    </w:p>
    <w:tbl>
      <w:tblPr>
        <w:tblStyle w:val="TableGrid"/>
        <w:tblW w:w="0" w:type="auto"/>
        <w:tblInd w:w="720" w:type="dxa"/>
        <w:tblLook w:val="04A0" w:firstRow="1" w:lastRow="0" w:firstColumn="1" w:lastColumn="0" w:noHBand="0" w:noVBand="1"/>
      </w:tblPr>
      <w:tblGrid>
        <w:gridCol w:w="9418"/>
      </w:tblGrid>
      <w:tr w:rsidR="00483EB4" w14:paraId="6471D898"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56D92BCA" w14:textId="77777777" w:rsidR="00483EB4"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14:paraId="56EB9624" w14:textId="77777777">
        <w:tc>
          <w:tcPr>
            <w:tcW w:w="9418" w:type="dxa"/>
            <w:tcBorders>
              <w:top w:val="single" w:sz="24" w:space="0" w:color="38A7DF"/>
              <w:left w:val="single" w:sz="24" w:space="0" w:color="38A7DF"/>
              <w:bottom w:val="single" w:sz="24" w:space="0" w:color="38A7DF"/>
              <w:right w:val="single" w:sz="24" w:space="0" w:color="38A7DF"/>
            </w:tcBorders>
          </w:tcPr>
          <w:p w14:paraId="7E8F34DA" w14:textId="77777777" w:rsidR="00483EB4" w:rsidRDefault="00483EB4">
            <w:pPr>
              <w:pStyle w:val="ListParagraph"/>
              <w:ind w:left="0"/>
              <w:rPr>
                <w:rFonts w:cstheme="minorHAnsi"/>
                <w:lang w:val="en-IE"/>
              </w:rPr>
            </w:pPr>
            <w:r>
              <w:rPr>
                <w:rFonts w:cstheme="minorHAnsi"/>
                <w:lang w:val="en-IE"/>
              </w:rPr>
              <w:t xml:space="preserve">37 + 24 = 61 </w:t>
            </w:r>
            <w:r w:rsidRPr="00136E3E">
              <w:rPr>
                <w:rFonts w:cstheme="minorHAnsi"/>
                <w:i/>
                <w:iCs/>
                <w:lang w:val="en-IE"/>
              </w:rPr>
              <w:t>or</w:t>
            </w:r>
            <w:r>
              <w:rPr>
                <w:rFonts w:cstheme="minorHAnsi"/>
                <w:lang w:val="en-IE"/>
              </w:rPr>
              <w:t xml:space="preserve"> 27 + 34 = 61</w:t>
            </w:r>
          </w:p>
        </w:tc>
      </w:tr>
    </w:tbl>
    <w:p w14:paraId="26EBC22A" w14:textId="77777777" w:rsidR="00483EB4" w:rsidRDefault="00483EB4" w:rsidP="00483EB4">
      <w:pPr>
        <w:rPr>
          <w:rFonts w:cstheme="minorHAnsi"/>
          <w:lang w:val="en-IE"/>
        </w:rPr>
      </w:pPr>
    </w:p>
    <w:p w14:paraId="3D848BFE" w14:textId="77777777" w:rsidR="00483EB4" w:rsidRPr="00217794" w:rsidRDefault="00483EB4" w:rsidP="00483EB4">
      <w:pPr>
        <w:rPr>
          <w:rFonts w:cstheme="minorHAnsi"/>
          <w:b/>
          <w:bCs/>
          <w:lang w:val="en-IE"/>
        </w:rPr>
      </w:pPr>
      <w:r w:rsidRPr="00217794">
        <w:rPr>
          <w:rFonts w:cstheme="minorHAnsi"/>
          <w:b/>
          <w:bCs/>
          <w:lang w:val="en-IE"/>
        </w:rPr>
        <w:t>Part B:</w:t>
      </w:r>
    </w:p>
    <w:p w14:paraId="20FB54BC" w14:textId="77777777" w:rsidR="00483EB4" w:rsidRPr="00996E40" w:rsidRDefault="00483EB4" w:rsidP="00676A39">
      <w:pPr>
        <w:pStyle w:val="ListParagraph"/>
        <w:numPr>
          <w:ilvl w:val="0"/>
          <w:numId w:val="65"/>
        </w:numPr>
        <w:rPr>
          <w:rFonts w:cstheme="minorHAnsi"/>
          <w:lang w:val="en-IE"/>
        </w:rPr>
      </w:pPr>
      <w:r w:rsidRPr="00996E40">
        <w:rPr>
          <w:rFonts w:cstheme="minorHAnsi"/>
          <w:lang w:val="en-IE"/>
        </w:rPr>
        <w:t xml:space="preserve">Draw children’s attention to the small ‘1’ in the tens column. </w:t>
      </w:r>
    </w:p>
    <w:p w14:paraId="64EE7262" w14:textId="77777777" w:rsidR="00483EB4" w:rsidRDefault="00483EB4" w:rsidP="00676A39">
      <w:pPr>
        <w:pStyle w:val="ListParagraph"/>
        <w:numPr>
          <w:ilvl w:val="0"/>
          <w:numId w:val="65"/>
        </w:numPr>
        <w:rPr>
          <w:rFonts w:cstheme="minorHAnsi"/>
          <w:lang w:val="en-IE"/>
        </w:rPr>
      </w:pPr>
      <w:r>
        <w:rPr>
          <w:rFonts w:cstheme="minorHAnsi"/>
          <w:lang w:val="en-IE"/>
        </w:rPr>
        <w:t>There are many possible solutions to this question. You can decide if a ‘0’ digit card must be used before a 1-digit number or if it can just be left blank. Leaving it blank is more natural and opens up more possible solutions. Using the ‘0’ digit card limits the possible solutions.</w:t>
      </w:r>
    </w:p>
    <w:tbl>
      <w:tblPr>
        <w:tblStyle w:val="TableGrid"/>
        <w:tblW w:w="0" w:type="auto"/>
        <w:tblInd w:w="720" w:type="dxa"/>
        <w:tblLook w:val="04A0" w:firstRow="1" w:lastRow="0" w:firstColumn="1" w:lastColumn="0" w:noHBand="0" w:noVBand="1"/>
      </w:tblPr>
      <w:tblGrid>
        <w:gridCol w:w="3139"/>
        <w:gridCol w:w="3139"/>
        <w:gridCol w:w="3140"/>
      </w:tblGrid>
      <w:tr w:rsidR="00483EB4" w14:paraId="6306BA03"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2AA6FB62" w14:textId="77777777" w:rsidR="00483EB4"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14:paraId="05D06B28" w14:textId="77777777">
        <w:tc>
          <w:tcPr>
            <w:tcW w:w="3139" w:type="dxa"/>
            <w:tcBorders>
              <w:top w:val="single" w:sz="24" w:space="0" w:color="38A7DF"/>
              <w:left w:val="single" w:sz="24" w:space="0" w:color="38A7DF"/>
              <w:bottom w:val="single" w:sz="24" w:space="0" w:color="38A7DF"/>
              <w:right w:val="single" w:sz="8" w:space="0" w:color="auto"/>
            </w:tcBorders>
          </w:tcPr>
          <w:p w14:paraId="141AF603" w14:textId="77777777" w:rsidR="00483EB4" w:rsidRDefault="00483EB4">
            <w:pPr>
              <w:pStyle w:val="ListParagraph"/>
              <w:ind w:left="0"/>
              <w:rPr>
                <w:rFonts w:cstheme="minorHAnsi"/>
                <w:lang w:val="en-IE"/>
              </w:rPr>
            </w:pPr>
            <w:r>
              <w:rPr>
                <w:rFonts w:cstheme="minorHAnsi"/>
                <w:lang w:val="en-IE"/>
              </w:rPr>
              <w:t>34 + 16 = 50 / 16 + 34 = 50</w:t>
            </w:r>
          </w:p>
          <w:p w14:paraId="695C7A4C" w14:textId="77777777" w:rsidR="00483EB4" w:rsidRDefault="00483EB4">
            <w:pPr>
              <w:pStyle w:val="ListParagraph"/>
              <w:ind w:left="0"/>
              <w:rPr>
                <w:rFonts w:cstheme="minorHAnsi"/>
                <w:lang w:val="en-IE"/>
              </w:rPr>
            </w:pPr>
            <w:r>
              <w:rPr>
                <w:rFonts w:cstheme="minorHAnsi"/>
                <w:lang w:val="en-IE"/>
              </w:rPr>
              <w:t>36 + 14 = 50 / 14 + 36 = 50</w:t>
            </w:r>
          </w:p>
        </w:tc>
        <w:tc>
          <w:tcPr>
            <w:tcW w:w="3139" w:type="dxa"/>
            <w:tcBorders>
              <w:top w:val="single" w:sz="24" w:space="0" w:color="38A7DF"/>
              <w:left w:val="single" w:sz="8" w:space="0" w:color="auto"/>
              <w:bottom w:val="single" w:sz="24" w:space="0" w:color="38A7DF"/>
              <w:right w:val="single" w:sz="8" w:space="0" w:color="auto"/>
            </w:tcBorders>
          </w:tcPr>
          <w:p w14:paraId="1BCCB211" w14:textId="77777777" w:rsidR="00483EB4" w:rsidRDefault="00483EB4">
            <w:pPr>
              <w:pStyle w:val="ListParagraph"/>
              <w:ind w:left="0"/>
              <w:rPr>
                <w:rFonts w:cstheme="minorHAnsi"/>
                <w:lang w:val="en-IE"/>
              </w:rPr>
            </w:pPr>
            <w:r>
              <w:rPr>
                <w:rFonts w:cstheme="minorHAnsi"/>
                <w:lang w:val="en-IE"/>
              </w:rPr>
              <w:t>25 + 6 = 31 / 6 + 25 = 31</w:t>
            </w:r>
          </w:p>
          <w:p w14:paraId="16D804B4" w14:textId="77777777" w:rsidR="00483EB4" w:rsidRDefault="00483EB4">
            <w:pPr>
              <w:pStyle w:val="ListParagraph"/>
              <w:ind w:left="0"/>
              <w:rPr>
                <w:rFonts w:cstheme="minorHAnsi"/>
                <w:lang w:val="en-IE"/>
              </w:rPr>
            </w:pPr>
            <w:r>
              <w:rPr>
                <w:rFonts w:cstheme="minorHAnsi"/>
                <w:lang w:val="en-IE"/>
              </w:rPr>
              <w:t>26 + 5 = 31 / 5 + 26 = 31</w:t>
            </w:r>
          </w:p>
          <w:p w14:paraId="78392EA6" w14:textId="77777777" w:rsidR="00483EB4" w:rsidRDefault="00483EB4">
            <w:pPr>
              <w:pStyle w:val="ListParagraph"/>
              <w:ind w:left="0"/>
              <w:rPr>
                <w:rFonts w:cstheme="minorHAnsi"/>
                <w:lang w:val="en-IE"/>
              </w:rPr>
            </w:pPr>
            <w:r>
              <w:rPr>
                <w:rFonts w:cstheme="minorHAnsi"/>
                <w:lang w:val="en-IE"/>
              </w:rPr>
              <w:t>35 + 6 = 41 / 6 + 35 = 41</w:t>
            </w:r>
          </w:p>
          <w:p w14:paraId="44BF9E86" w14:textId="77777777" w:rsidR="00483EB4" w:rsidRDefault="00483EB4">
            <w:pPr>
              <w:pStyle w:val="ListParagraph"/>
              <w:ind w:left="0"/>
              <w:rPr>
                <w:rFonts w:cstheme="minorHAnsi"/>
                <w:lang w:val="en-IE"/>
              </w:rPr>
            </w:pPr>
            <w:r>
              <w:rPr>
                <w:rFonts w:cstheme="minorHAnsi"/>
                <w:lang w:val="en-IE"/>
              </w:rPr>
              <w:t>36 + 5 = 41 / 5 + 36 = 41</w:t>
            </w:r>
          </w:p>
          <w:p w14:paraId="06315D37" w14:textId="77777777" w:rsidR="00483EB4" w:rsidRDefault="00483EB4">
            <w:pPr>
              <w:pStyle w:val="ListParagraph"/>
              <w:ind w:left="0"/>
              <w:rPr>
                <w:rFonts w:cstheme="minorHAnsi"/>
                <w:lang w:val="en-IE"/>
              </w:rPr>
            </w:pPr>
          </w:p>
        </w:tc>
        <w:tc>
          <w:tcPr>
            <w:tcW w:w="3140" w:type="dxa"/>
            <w:tcBorders>
              <w:top w:val="single" w:sz="24" w:space="0" w:color="38A7DF"/>
              <w:left w:val="single" w:sz="8" w:space="0" w:color="auto"/>
              <w:bottom w:val="single" w:sz="24" w:space="0" w:color="38A7DF"/>
              <w:right w:val="single" w:sz="24" w:space="0" w:color="38A7DF"/>
            </w:tcBorders>
          </w:tcPr>
          <w:p w14:paraId="2ED1B4FD" w14:textId="77777777" w:rsidR="00483EB4" w:rsidRPr="0087189C" w:rsidRDefault="00483EB4">
            <w:pPr>
              <w:pStyle w:val="ListParagraph"/>
              <w:ind w:left="0"/>
              <w:rPr>
                <w:rFonts w:cstheme="minorHAnsi"/>
                <w:lang w:val="en-IE"/>
              </w:rPr>
            </w:pPr>
            <w:r w:rsidRPr="0087189C">
              <w:rPr>
                <w:rFonts w:cstheme="minorHAnsi"/>
                <w:lang w:val="en-IE"/>
              </w:rPr>
              <w:t>Not permissible if 0 has to be used before a 1-digit number</w:t>
            </w:r>
            <w:r>
              <w:rPr>
                <w:rFonts w:cstheme="minorHAnsi"/>
                <w:lang w:val="en-IE"/>
              </w:rPr>
              <w:t xml:space="preserve"> as it would mean using the ‘0’ card twice:</w:t>
            </w:r>
          </w:p>
          <w:p w14:paraId="3E19159E" w14:textId="77777777" w:rsidR="00483EB4" w:rsidRDefault="00483EB4">
            <w:pPr>
              <w:pStyle w:val="ListParagraph"/>
              <w:ind w:left="0"/>
              <w:rPr>
                <w:rFonts w:cstheme="minorHAnsi"/>
                <w:lang w:val="en-IE"/>
              </w:rPr>
            </w:pPr>
            <w:r>
              <w:rPr>
                <w:rFonts w:cstheme="minorHAnsi"/>
                <w:lang w:val="en-IE"/>
              </w:rPr>
              <w:t>24 + 6 = 30 / 6 + 24 = 30</w:t>
            </w:r>
          </w:p>
          <w:p w14:paraId="635F21B8" w14:textId="77777777" w:rsidR="00483EB4" w:rsidRDefault="00483EB4">
            <w:pPr>
              <w:pStyle w:val="ListParagraph"/>
              <w:ind w:left="0"/>
              <w:rPr>
                <w:rFonts w:cstheme="minorHAnsi"/>
                <w:lang w:val="en-IE"/>
              </w:rPr>
            </w:pPr>
            <w:r>
              <w:rPr>
                <w:rFonts w:cstheme="minorHAnsi"/>
                <w:lang w:val="en-IE"/>
              </w:rPr>
              <w:t>26 + 4 = 30 / 4 + 26 = 30</w:t>
            </w:r>
          </w:p>
          <w:p w14:paraId="539D6915" w14:textId="77777777" w:rsidR="00483EB4" w:rsidRDefault="00483EB4">
            <w:pPr>
              <w:pStyle w:val="ListParagraph"/>
              <w:ind w:left="0"/>
              <w:rPr>
                <w:rFonts w:cstheme="minorHAnsi"/>
                <w:lang w:val="en-IE"/>
              </w:rPr>
            </w:pPr>
            <w:r>
              <w:rPr>
                <w:rFonts w:cstheme="minorHAnsi"/>
                <w:lang w:val="en-IE"/>
              </w:rPr>
              <w:t>14 + 6 = 20 / 6 + 14 = 20</w:t>
            </w:r>
          </w:p>
          <w:p w14:paraId="58D53148" w14:textId="5B9B1965" w:rsidR="00483EB4" w:rsidRDefault="00483EB4" w:rsidP="00D35558">
            <w:pPr>
              <w:pStyle w:val="ListParagraph"/>
              <w:numPr>
                <w:ilvl w:val="0"/>
                <w:numId w:val="119"/>
              </w:numPr>
              <w:rPr>
                <w:rFonts w:cstheme="minorHAnsi"/>
                <w:lang w:val="en-IE"/>
              </w:rPr>
            </w:pPr>
            <w:r>
              <w:rPr>
                <w:rFonts w:cstheme="minorHAnsi"/>
                <w:lang w:val="en-IE"/>
              </w:rPr>
              <w:t xml:space="preserve"> 4 = 20 / 4 + 16 = 20</w:t>
            </w:r>
          </w:p>
        </w:tc>
      </w:tr>
    </w:tbl>
    <w:p w14:paraId="607338C3" w14:textId="61E8CADD" w:rsidR="00483EB4" w:rsidRPr="00BB44F6" w:rsidRDefault="00BC76BC" w:rsidP="00D35558">
      <w:pPr>
        <w:pStyle w:val="ListParagraph"/>
        <w:numPr>
          <w:ilvl w:val="0"/>
          <w:numId w:val="66"/>
        </w:numPr>
        <w:rPr>
          <w:rFonts w:cstheme="minorHAnsi"/>
          <w:lang w:val="en-IE"/>
        </w:rPr>
      </w:pPr>
      <w:r w:rsidRPr="00FE5ECA">
        <w:rPr>
          <w:rFonts w:cstheme="minorHAnsi"/>
          <w:b/>
          <w:bCs/>
          <w:color w:val="38A7DF"/>
          <w:lang w:val="en-IE"/>
        </w:rPr>
        <w:t>Maths Talk:</w:t>
      </w:r>
      <w:r>
        <w:rPr>
          <w:rFonts w:cstheme="minorHAnsi"/>
          <w:lang w:val="en-IE"/>
        </w:rPr>
        <w:t xml:space="preserve"> </w:t>
      </w:r>
      <w:r w:rsidR="00BB44F6">
        <w:rPr>
          <w:rFonts w:cstheme="minorHAnsi"/>
          <w:lang w:val="en-IE"/>
        </w:rPr>
        <w:t>“</w:t>
      </w:r>
      <w:r w:rsidR="00483EB4" w:rsidRPr="00BB44F6">
        <w:rPr>
          <w:rFonts w:cstheme="minorHAnsi"/>
          <w:lang w:val="en-IE"/>
        </w:rPr>
        <w:t>The ones digits must always add to 10 or more (so that 1 ten is carried over to the tens column).</w:t>
      </w:r>
      <w:r w:rsidR="00BB44F6">
        <w:rPr>
          <w:rFonts w:cstheme="minorHAnsi"/>
          <w:lang w:val="en-IE"/>
        </w:rPr>
        <w:t>”, “</w:t>
      </w:r>
      <w:r w:rsidR="00483EB4" w:rsidRPr="00BB44F6">
        <w:rPr>
          <w:rFonts w:cstheme="minorHAnsi"/>
          <w:lang w:val="en-IE"/>
        </w:rPr>
        <w:t>There are two pairs of addends for each possible total, in which the ones digits are swapped, e.g. 3</w:t>
      </w:r>
      <w:r w:rsidR="00483EB4" w:rsidRPr="00BB44F6">
        <w:rPr>
          <w:rFonts w:cstheme="minorHAnsi"/>
          <w:b/>
          <w:bCs/>
          <w:lang w:val="en-IE"/>
        </w:rPr>
        <w:t>4</w:t>
      </w:r>
      <w:r w:rsidR="00483EB4" w:rsidRPr="00BB44F6">
        <w:rPr>
          <w:rFonts w:cstheme="minorHAnsi"/>
          <w:lang w:val="en-IE"/>
        </w:rPr>
        <w:t xml:space="preserve"> + 1</w:t>
      </w:r>
      <w:r w:rsidR="00483EB4" w:rsidRPr="00BB44F6">
        <w:rPr>
          <w:rFonts w:cstheme="minorHAnsi"/>
          <w:b/>
          <w:bCs/>
          <w:lang w:val="en-IE"/>
        </w:rPr>
        <w:t>6</w:t>
      </w:r>
      <w:r w:rsidR="00483EB4" w:rsidRPr="00BB44F6">
        <w:rPr>
          <w:rFonts w:cstheme="minorHAnsi"/>
          <w:lang w:val="en-IE"/>
        </w:rPr>
        <w:t xml:space="preserve"> and 3</w:t>
      </w:r>
      <w:r w:rsidR="00483EB4" w:rsidRPr="00BB44F6">
        <w:rPr>
          <w:rFonts w:cstheme="minorHAnsi"/>
          <w:b/>
          <w:bCs/>
          <w:lang w:val="en-IE"/>
        </w:rPr>
        <w:t>6</w:t>
      </w:r>
      <w:r w:rsidR="00483EB4" w:rsidRPr="00BB44F6">
        <w:rPr>
          <w:rFonts w:cstheme="minorHAnsi"/>
          <w:lang w:val="en-IE"/>
        </w:rPr>
        <w:t xml:space="preserve"> + 1</w:t>
      </w:r>
      <w:r w:rsidR="00483EB4" w:rsidRPr="00BB44F6">
        <w:rPr>
          <w:rFonts w:cstheme="minorHAnsi"/>
          <w:b/>
          <w:bCs/>
          <w:lang w:val="en-IE"/>
        </w:rPr>
        <w:t>4</w:t>
      </w:r>
      <w:r w:rsidR="00483EB4" w:rsidRPr="00BB44F6">
        <w:rPr>
          <w:rFonts w:cstheme="minorHAnsi"/>
          <w:lang w:val="en-IE"/>
        </w:rPr>
        <w:t>.</w:t>
      </w:r>
      <w:r w:rsidR="00BB44F6">
        <w:rPr>
          <w:rFonts w:cstheme="minorHAnsi"/>
          <w:lang w:val="en-IE"/>
        </w:rPr>
        <w:t>”</w:t>
      </w:r>
    </w:p>
    <w:p w14:paraId="3F558940" w14:textId="77777777" w:rsidR="00483EB4" w:rsidRDefault="00483EB4" w:rsidP="00483EB4">
      <w:pPr>
        <w:rPr>
          <w:rFonts w:cstheme="minorHAnsi"/>
          <w:lang w:val="en-IE"/>
        </w:rPr>
      </w:pPr>
    </w:p>
    <w:p w14:paraId="4F7F321E" w14:textId="77777777" w:rsidR="00483EB4" w:rsidRPr="00BC5FEA" w:rsidRDefault="00483EB4" w:rsidP="00483EB4">
      <w:pPr>
        <w:rPr>
          <w:rFonts w:cstheme="minorHAnsi"/>
          <w:b/>
          <w:bCs/>
          <w:lang w:val="en-IE"/>
        </w:rPr>
      </w:pPr>
      <w:r w:rsidRPr="006C315B">
        <w:rPr>
          <w:rFonts w:cstheme="minorHAnsi"/>
          <w:b/>
          <w:bCs/>
          <w:lang w:val="en-IE"/>
        </w:rPr>
        <w:t>Part C:</w:t>
      </w:r>
    </w:p>
    <w:p w14:paraId="5DB288E1" w14:textId="77777777" w:rsidR="00483EB4" w:rsidRPr="00226980" w:rsidRDefault="00483EB4" w:rsidP="00676A39">
      <w:pPr>
        <w:pStyle w:val="ListParagraph"/>
        <w:numPr>
          <w:ilvl w:val="0"/>
          <w:numId w:val="16"/>
        </w:numPr>
        <w:rPr>
          <w:rFonts w:cstheme="minorHAnsi"/>
          <w:lang w:val="en-IE"/>
        </w:rPr>
      </w:pPr>
      <w:r>
        <w:rPr>
          <w:rFonts w:cstheme="minorHAnsi"/>
          <w:lang w:val="en-IE"/>
        </w:rPr>
        <w:t xml:space="preserve">There are many possible solutions to this question. </w:t>
      </w:r>
      <w:r w:rsidRPr="00226980">
        <w:rPr>
          <w:rFonts w:cstheme="minorHAnsi"/>
          <w:lang w:val="en-IE"/>
        </w:rPr>
        <w:t xml:space="preserve">As </w:t>
      </w:r>
      <w:r>
        <w:rPr>
          <w:rFonts w:cstheme="minorHAnsi"/>
          <w:lang w:val="en-IE"/>
        </w:rPr>
        <w:t>per</w:t>
      </w:r>
      <w:r w:rsidRPr="00226980">
        <w:rPr>
          <w:rFonts w:cstheme="minorHAnsi"/>
          <w:lang w:val="en-IE"/>
        </w:rPr>
        <w:t xml:space="preserve"> Part B, you </w:t>
      </w:r>
      <w:r>
        <w:rPr>
          <w:rFonts w:cstheme="minorHAnsi"/>
          <w:lang w:val="en-IE"/>
        </w:rPr>
        <w:t>can decide if a ‘0’ digit card must be used before a 1-digit number or if it can just be left blank.</w:t>
      </w:r>
    </w:p>
    <w:tbl>
      <w:tblPr>
        <w:tblStyle w:val="TableGrid"/>
        <w:tblW w:w="0" w:type="auto"/>
        <w:tblInd w:w="720" w:type="dxa"/>
        <w:tblLook w:val="04A0" w:firstRow="1" w:lastRow="0" w:firstColumn="1" w:lastColumn="0" w:noHBand="0" w:noVBand="1"/>
      </w:tblPr>
      <w:tblGrid>
        <w:gridCol w:w="9418"/>
      </w:tblGrid>
      <w:tr w:rsidR="00483EB4" w14:paraId="4013A74E"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253A13BB" w14:textId="77777777" w:rsidR="00483EB4"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14:paraId="7F501241" w14:textId="77777777">
        <w:tc>
          <w:tcPr>
            <w:tcW w:w="9418" w:type="dxa"/>
            <w:tcBorders>
              <w:top w:val="single" w:sz="24" w:space="0" w:color="38A7DF"/>
              <w:left w:val="single" w:sz="24" w:space="0" w:color="38A7DF"/>
              <w:bottom w:val="single" w:sz="24" w:space="0" w:color="38A7DF"/>
              <w:right w:val="single" w:sz="24" w:space="0" w:color="38A7DF"/>
            </w:tcBorders>
          </w:tcPr>
          <w:p w14:paraId="4D0621EB" w14:textId="77777777" w:rsidR="00483EB4" w:rsidRDefault="00483EB4">
            <w:pPr>
              <w:pStyle w:val="ListParagraph"/>
              <w:ind w:left="0"/>
              <w:rPr>
                <w:rFonts w:cstheme="minorHAnsi"/>
                <w:lang w:val="en-IE"/>
              </w:rPr>
            </w:pPr>
            <w:r>
              <w:rPr>
                <w:rFonts w:cstheme="minorHAnsi"/>
                <w:lang w:val="en-IE"/>
              </w:rPr>
              <w:t>Answers will depend on the cards children choose.</w:t>
            </w:r>
          </w:p>
        </w:tc>
      </w:tr>
    </w:tbl>
    <w:p w14:paraId="3DD9384E" w14:textId="77777777" w:rsidR="00483EB4" w:rsidRDefault="00483EB4" w:rsidP="00483EB4">
      <w:pPr>
        <w:rPr>
          <w:rFonts w:cstheme="minorHAnsi"/>
          <w:lang w:val="en-IE"/>
        </w:rPr>
      </w:pPr>
    </w:p>
    <w:p w14:paraId="5151E95E" w14:textId="77777777" w:rsidR="00483EB4" w:rsidRPr="009B1088" w:rsidRDefault="00483EB4" w:rsidP="00483EB4">
      <w:pPr>
        <w:rPr>
          <w:rFonts w:cstheme="minorHAnsi"/>
          <w:b/>
          <w:bCs/>
          <w:lang w:val="en-IE"/>
        </w:rPr>
      </w:pPr>
      <w:r w:rsidRPr="009B1088">
        <w:rPr>
          <w:rFonts w:cstheme="minorHAnsi"/>
          <w:b/>
          <w:bCs/>
          <w:lang w:val="en-IE"/>
        </w:rPr>
        <w:t>Extension Activity:</w:t>
      </w:r>
    </w:p>
    <w:p w14:paraId="4E729D9B" w14:textId="77777777" w:rsidR="00483EB4" w:rsidRPr="006C315B" w:rsidRDefault="00483EB4" w:rsidP="00676A39">
      <w:pPr>
        <w:pStyle w:val="ListParagraph"/>
        <w:numPr>
          <w:ilvl w:val="0"/>
          <w:numId w:val="17"/>
        </w:numPr>
        <w:rPr>
          <w:rFonts w:cstheme="minorHAnsi"/>
          <w:lang w:val="en-IE"/>
        </w:rPr>
      </w:pPr>
      <w:r>
        <w:rPr>
          <w:rFonts w:cstheme="minorHAnsi"/>
          <w:lang w:val="en-IE"/>
        </w:rPr>
        <w:t>The extension requires children to look back on what they have done in Part C and create a calculation that does not require renaming. If they have already found one in Part C, ask them to find another.</w:t>
      </w:r>
    </w:p>
    <w:tbl>
      <w:tblPr>
        <w:tblStyle w:val="TableGrid"/>
        <w:tblW w:w="0" w:type="auto"/>
        <w:tblInd w:w="720" w:type="dxa"/>
        <w:tblLook w:val="04A0" w:firstRow="1" w:lastRow="0" w:firstColumn="1" w:lastColumn="0" w:noHBand="0" w:noVBand="1"/>
      </w:tblPr>
      <w:tblGrid>
        <w:gridCol w:w="9418"/>
      </w:tblGrid>
      <w:tr w:rsidR="00483EB4" w14:paraId="292EE1F2" w14:textId="77777777">
        <w:tc>
          <w:tcPr>
            <w:tcW w:w="9418" w:type="dxa"/>
            <w:tcBorders>
              <w:top w:val="single" w:sz="24" w:space="0" w:color="38A7DF"/>
              <w:left w:val="single" w:sz="24" w:space="0" w:color="38A7DF"/>
              <w:bottom w:val="single" w:sz="24" w:space="0" w:color="38A7DF"/>
              <w:right w:val="single" w:sz="24" w:space="0" w:color="38A7DF"/>
            </w:tcBorders>
            <w:shd w:val="clear" w:color="auto" w:fill="9DC9ED"/>
          </w:tcPr>
          <w:p w14:paraId="1E1510B6" w14:textId="77777777" w:rsidR="00483EB4"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14:paraId="16327BB0" w14:textId="77777777">
        <w:tc>
          <w:tcPr>
            <w:tcW w:w="9418" w:type="dxa"/>
            <w:tcBorders>
              <w:top w:val="single" w:sz="24" w:space="0" w:color="38A7DF"/>
              <w:left w:val="single" w:sz="24" w:space="0" w:color="38A7DF"/>
              <w:bottom w:val="single" w:sz="24" w:space="0" w:color="38A7DF"/>
              <w:right w:val="single" w:sz="24" w:space="0" w:color="38A7DF"/>
            </w:tcBorders>
          </w:tcPr>
          <w:p w14:paraId="069ED3DD" w14:textId="3ABB588D" w:rsidR="00483EB4" w:rsidRDefault="00483EB4">
            <w:pPr>
              <w:pStyle w:val="ListParagraph"/>
              <w:ind w:left="0"/>
              <w:rPr>
                <w:rFonts w:cstheme="minorHAnsi"/>
                <w:lang w:val="en-IE"/>
              </w:rPr>
            </w:pPr>
            <w:r>
              <w:rPr>
                <w:rFonts w:cstheme="minorHAnsi"/>
                <w:lang w:val="en-IE"/>
              </w:rPr>
              <w:t>Answers will depend on the cards children choose</w:t>
            </w:r>
            <w:r w:rsidR="00B91048">
              <w:rPr>
                <w:rFonts w:cstheme="minorHAnsi"/>
                <w:lang w:val="en-IE"/>
              </w:rPr>
              <w:t xml:space="preserve"> </w:t>
            </w:r>
            <w:r w:rsidR="000F59FD">
              <w:rPr>
                <w:rFonts w:cstheme="minorHAnsi"/>
                <w:lang w:val="en-IE"/>
              </w:rPr>
              <w:t>–</w:t>
            </w:r>
            <w:r w:rsidR="00B91048">
              <w:rPr>
                <w:rFonts w:cstheme="minorHAnsi"/>
                <w:lang w:val="en-IE"/>
              </w:rPr>
              <w:t xml:space="preserve"> </w:t>
            </w:r>
            <w:r w:rsidR="000F59FD">
              <w:rPr>
                <w:rFonts w:cstheme="minorHAnsi"/>
                <w:lang w:val="en-IE"/>
              </w:rPr>
              <w:t>ensure that the total of the ones is 9 or less, to meet the rule that the calculation does not use renaming</w:t>
            </w:r>
            <w:r w:rsidR="000614E5">
              <w:rPr>
                <w:rFonts w:cstheme="minorHAnsi"/>
                <w:lang w:val="en-IE"/>
              </w:rPr>
              <w:t>.</w:t>
            </w:r>
          </w:p>
        </w:tc>
      </w:tr>
    </w:tbl>
    <w:p w14:paraId="29BFBD78" w14:textId="77777777" w:rsidR="00483EB4" w:rsidRDefault="00483EB4" w:rsidP="00483EB4">
      <w:pPr>
        <w:rPr>
          <w:rFonts w:cstheme="minorHAnsi"/>
          <w:lang w:val="en-IE"/>
        </w:rPr>
      </w:pPr>
      <w:r>
        <w:rPr>
          <w:rFonts w:cstheme="minorHAnsi"/>
          <w:lang w:val="en-IE"/>
        </w:rPr>
        <w:br w:type="page"/>
      </w:r>
    </w:p>
    <w:p w14:paraId="3BD476B7" w14:textId="77777777" w:rsidR="00483EB4" w:rsidRDefault="00483EB4" w:rsidP="00483EB4">
      <w:pPr>
        <w:rPr>
          <w:rFonts w:cstheme="minorHAnsi"/>
          <w:b/>
          <w:bCs/>
          <w:sz w:val="28"/>
          <w:szCs w:val="28"/>
          <w:lang w:val="en-IE"/>
        </w:rPr>
      </w:pPr>
      <w:r w:rsidRPr="004F3FA0">
        <w:rPr>
          <w:rFonts w:cstheme="minorHAnsi"/>
          <w:b/>
          <w:bCs/>
          <w:color w:val="38A7DF"/>
          <w:sz w:val="28"/>
          <w:szCs w:val="28"/>
          <w:lang w:val="en-IE"/>
        </w:rPr>
        <w:lastRenderedPageBreak/>
        <w:t xml:space="preserve">Lesson 5: </w:t>
      </w:r>
      <w:r w:rsidRPr="004D19A9">
        <w:rPr>
          <w:rFonts w:cstheme="minorHAnsi"/>
          <w:b/>
          <w:bCs/>
          <w:sz w:val="28"/>
          <w:szCs w:val="28"/>
          <w:lang w:val="en-IE"/>
        </w:rPr>
        <w:t>Consolidate learning.</w:t>
      </w:r>
    </w:p>
    <w:p w14:paraId="60DB2751" w14:textId="445A6798" w:rsidR="00483EB4" w:rsidRPr="00FB159A" w:rsidRDefault="00483EB4" w:rsidP="00483EB4">
      <w:pPr>
        <w:rPr>
          <w:rFonts w:cstheme="minorHAnsi"/>
          <w:lang w:val="en-IE"/>
        </w:rPr>
      </w:pPr>
      <w:r w:rsidRPr="00FB159A">
        <w:rPr>
          <w:rFonts w:cstheme="minorHAnsi"/>
          <w:lang w:val="en-IE"/>
        </w:rPr>
        <w:t>Student Book p</w:t>
      </w:r>
      <w:r>
        <w:rPr>
          <w:rFonts w:cstheme="minorHAnsi"/>
          <w:lang w:val="en-IE"/>
        </w:rPr>
        <w:t>p</w:t>
      </w:r>
      <w:r w:rsidRPr="00FB159A">
        <w:rPr>
          <w:rFonts w:cstheme="minorHAnsi"/>
          <w:lang w:val="en-IE"/>
        </w:rPr>
        <w:t xml:space="preserve">. </w:t>
      </w:r>
      <w:r>
        <w:rPr>
          <w:rFonts w:cstheme="minorHAnsi"/>
          <w:lang w:val="en-IE"/>
        </w:rPr>
        <w:t>64–65</w:t>
      </w:r>
      <w:r w:rsidR="0017378C">
        <w:rPr>
          <w:rFonts w:cstheme="minorHAnsi"/>
          <w:lang w:val="en-IE"/>
        </w:rPr>
        <w:t xml:space="preserve"> | 100-squares, </w:t>
      </w:r>
      <w:r w:rsidR="00473329">
        <w:rPr>
          <w:rFonts w:cstheme="minorHAnsi"/>
          <w:lang w:val="en-IE"/>
        </w:rPr>
        <w:t>Dienes</w:t>
      </w:r>
      <w:r w:rsidR="00473329" w:rsidDel="00157AAE">
        <w:rPr>
          <w:rFonts w:cstheme="minorHAnsi"/>
          <w:lang w:val="en-IE"/>
        </w:rPr>
        <w:t xml:space="preserve"> </w:t>
      </w:r>
      <w:r w:rsidR="00473329">
        <w:rPr>
          <w:rFonts w:cstheme="minorHAnsi"/>
          <w:lang w:val="en-IE"/>
        </w:rPr>
        <w:t>blocks</w:t>
      </w:r>
    </w:p>
    <w:p w14:paraId="52802A49" w14:textId="77777777" w:rsidR="00483EB4" w:rsidRDefault="00483EB4" w:rsidP="00483EB4">
      <w:pPr>
        <w:rPr>
          <w:rFonts w:cstheme="minorHAnsi"/>
          <w:sz w:val="24"/>
          <w:szCs w:val="24"/>
          <w:lang w:val="en-IE"/>
        </w:rPr>
      </w:pPr>
    </w:p>
    <w:p w14:paraId="19E326E3" w14:textId="77777777" w:rsidR="00483EB4" w:rsidRPr="0055694B" w:rsidRDefault="00483EB4" w:rsidP="00483EB4">
      <w:pPr>
        <w:rPr>
          <w:rFonts w:cstheme="minorHAnsi"/>
          <w:b/>
          <w:bCs/>
          <w:color w:val="38A7DF"/>
          <w:sz w:val="24"/>
          <w:szCs w:val="24"/>
          <w:lang w:val="en-IE"/>
        </w:rPr>
      </w:pPr>
      <w:r w:rsidRPr="00A2100D">
        <w:rPr>
          <w:rFonts w:cstheme="minorHAnsi"/>
          <w:b/>
          <w:bCs/>
          <w:color w:val="38A7DF"/>
          <w:sz w:val="24"/>
          <w:szCs w:val="24"/>
          <w:lang w:val="en-IE"/>
        </w:rPr>
        <w:t>Learning Experiences and Anticipated Student Responses</w:t>
      </w:r>
    </w:p>
    <w:p w14:paraId="3A578950" w14:textId="77777777" w:rsidR="00483EB4" w:rsidRDefault="00483EB4" w:rsidP="00483EB4">
      <w:pPr>
        <w:rPr>
          <w:rFonts w:cstheme="minorHAnsi"/>
          <w:sz w:val="24"/>
          <w:szCs w:val="24"/>
          <w:lang w:val="en-IE"/>
        </w:rPr>
      </w:pPr>
    </w:p>
    <w:p w14:paraId="4B3B9A67" w14:textId="5B451220" w:rsidR="00483EB4" w:rsidRDefault="00483EB4" w:rsidP="00483EB4">
      <w:pPr>
        <w:rPr>
          <w:rFonts w:cstheme="minorHAnsi"/>
          <w:sz w:val="24"/>
          <w:szCs w:val="24"/>
          <w:lang w:val="en-IE"/>
        </w:rPr>
      </w:pPr>
      <w:r w:rsidRPr="0055694B">
        <w:rPr>
          <w:rFonts w:cstheme="minorHAnsi"/>
          <w:lang w:val="en-IE"/>
        </w:rPr>
        <w:t xml:space="preserve">Encourage children to use 100-squares, </w:t>
      </w:r>
      <w:r w:rsidR="00DD4418">
        <w:rPr>
          <w:rFonts w:cstheme="minorHAnsi"/>
          <w:lang w:val="en-IE"/>
        </w:rPr>
        <w:t>base ten</w:t>
      </w:r>
      <w:r w:rsidR="00DD4418" w:rsidRPr="0055694B">
        <w:rPr>
          <w:rFonts w:cstheme="minorHAnsi"/>
          <w:lang w:val="en-IE"/>
        </w:rPr>
        <w:t xml:space="preserve"> </w:t>
      </w:r>
      <w:r w:rsidRPr="0055694B">
        <w:rPr>
          <w:rFonts w:cstheme="minorHAnsi"/>
          <w:lang w:val="en-IE"/>
        </w:rPr>
        <w:t xml:space="preserve">blocks or other resources of their choice if they require them </w:t>
      </w:r>
      <w:r>
        <w:rPr>
          <w:rFonts w:cstheme="minorHAnsi"/>
          <w:lang w:val="en-IE"/>
        </w:rPr>
        <w:t>to complete the activities on this spread</w:t>
      </w:r>
      <w:r w:rsidRPr="0055694B">
        <w:rPr>
          <w:rFonts w:cstheme="minorHAnsi"/>
          <w:lang w:val="en-IE"/>
        </w:rPr>
        <w:t xml:space="preserve">. Mini whiteboards may also be </w:t>
      </w:r>
      <w:r>
        <w:rPr>
          <w:rFonts w:cstheme="minorHAnsi"/>
          <w:lang w:val="en-IE"/>
        </w:rPr>
        <w:t>useful</w:t>
      </w:r>
      <w:r w:rsidRPr="0055694B">
        <w:rPr>
          <w:rFonts w:cstheme="minorHAnsi"/>
          <w:lang w:val="en-IE"/>
        </w:rPr>
        <w:t xml:space="preserve"> for rough work.</w:t>
      </w:r>
    </w:p>
    <w:p w14:paraId="489F412D" w14:textId="77777777" w:rsidR="00483EB4" w:rsidRPr="00E3523A" w:rsidRDefault="00483EB4" w:rsidP="00483EB4">
      <w:pPr>
        <w:rPr>
          <w:rFonts w:cstheme="minorHAnsi"/>
          <w:sz w:val="24"/>
          <w:szCs w:val="24"/>
          <w:lang w:val="en-IE"/>
        </w:rPr>
      </w:pPr>
    </w:p>
    <w:p w14:paraId="20943A6F" w14:textId="77777777" w:rsidR="00483EB4" w:rsidRPr="0055694B" w:rsidRDefault="00483EB4" w:rsidP="00483EB4">
      <w:pPr>
        <w:rPr>
          <w:rFonts w:cstheme="minorHAnsi"/>
          <w:b/>
          <w:bCs/>
          <w:lang w:val="en-IE"/>
        </w:rPr>
      </w:pPr>
      <w:r w:rsidRPr="00E3523A">
        <w:rPr>
          <w:rFonts w:cstheme="minorHAnsi"/>
          <w:b/>
          <w:bCs/>
          <w:lang w:val="en-IE"/>
        </w:rPr>
        <w:t xml:space="preserve">Part A, p. </w:t>
      </w:r>
      <w:r>
        <w:rPr>
          <w:rFonts w:cstheme="minorHAnsi"/>
          <w:b/>
          <w:bCs/>
          <w:lang w:val="en-IE"/>
        </w:rPr>
        <w:t>6</w:t>
      </w:r>
      <w:r w:rsidRPr="00E3523A">
        <w:rPr>
          <w:rFonts w:cstheme="minorHAnsi"/>
          <w:b/>
          <w:bCs/>
          <w:lang w:val="en-IE"/>
        </w:rPr>
        <w:t>4:</w:t>
      </w:r>
    </w:p>
    <w:tbl>
      <w:tblPr>
        <w:tblStyle w:val="TableGrid"/>
        <w:tblW w:w="0" w:type="auto"/>
        <w:tblInd w:w="720" w:type="dxa"/>
        <w:tblLook w:val="04A0" w:firstRow="1" w:lastRow="0" w:firstColumn="1" w:lastColumn="0" w:noHBand="0" w:noVBand="1"/>
      </w:tblPr>
      <w:tblGrid>
        <w:gridCol w:w="3139"/>
        <w:gridCol w:w="3139"/>
        <w:gridCol w:w="3140"/>
      </w:tblGrid>
      <w:tr w:rsidR="00483EB4" w:rsidRPr="009B1088" w14:paraId="1B87B3E9"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71927B0E"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379DD05E" w14:textId="77777777">
        <w:tc>
          <w:tcPr>
            <w:tcW w:w="3139" w:type="dxa"/>
            <w:tcBorders>
              <w:top w:val="single" w:sz="24" w:space="0" w:color="38A7DF"/>
              <w:left w:val="single" w:sz="24" w:space="0" w:color="38A7DF"/>
              <w:bottom w:val="single" w:sz="24" w:space="0" w:color="38A7DF"/>
              <w:right w:val="single" w:sz="8" w:space="0" w:color="auto"/>
            </w:tcBorders>
          </w:tcPr>
          <w:p w14:paraId="400DB3CE" w14:textId="77777777" w:rsidR="00483EB4" w:rsidRDefault="00483EB4" w:rsidP="00D35558">
            <w:pPr>
              <w:pStyle w:val="ListParagraph"/>
              <w:ind w:left="0"/>
              <w:jc w:val="center"/>
              <w:rPr>
                <w:rFonts w:cstheme="minorHAnsi"/>
                <w:lang w:val="en-IE"/>
              </w:rPr>
            </w:pPr>
            <w:r>
              <w:rPr>
                <w:rFonts w:cstheme="minorHAnsi"/>
                <w:lang w:val="en-IE"/>
              </w:rPr>
              <w:t>27 + 21 = 48</w:t>
            </w:r>
          </w:p>
          <w:p w14:paraId="68B7CE95" w14:textId="77777777" w:rsidR="00483EB4" w:rsidRDefault="00483EB4" w:rsidP="00D35558">
            <w:pPr>
              <w:pStyle w:val="ListParagraph"/>
              <w:ind w:left="0"/>
              <w:jc w:val="center"/>
              <w:rPr>
                <w:rFonts w:cstheme="minorHAnsi"/>
                <w:lang w:val="en-IE"/>
              </w:rPr>
            </w:pPr>
            <w:r>
              <w:rPr>
                <w:rFonts w:cstheme="minorHAnsi"/>
                <w:lang w:val="en-IE"/>
              </w:rPr>
              <w:t>46 + 13 = 59</w:t>
            </w:r>
          </w:p>
        </w:tc>
        <w:tc>
          <w:tcPr>
            <w:tcW w:w="3139" w:type="dxa"/>
            <w:tcBorders>
              <w:top w:val="single" w:sz="24" w:space="0" w:color="38A7DF"/>
              <w:left w:val="single" w:sz="8" w:space="0" w:color="auto"/>
              <w:bottom w:val="single" w:sz="24" w:space="0" w:color="38A7DF"/>
              <w:right w:val="single" w:sz="8" w:space="0" w:color="auto"/>
            </w:tcBorders>
          </w:tcPr>
          <w:p w14:paraId="6E7D27C8" w14:textId="77777777" w:rsidR="00483EB4" w:rsidRDefault="00483EB4" w:rsidP="00D35558">
            <w:pPr>
              <w:pStyle w:val="ListParagraph"/>
              <w:ind w:left="0"/>
              <w:jc w:val="center"/>
              <w:rPr>
                <w:rFonts w:cstheme="minorHAnsi"/>
                <w:lang w:val="en-IE"/>
              </w:rPr>
            </w:pPr>
            <w:r>
              <w:rPr>
                <w:rFonts w:cstheme="minorHAnsi"/>
                <w:lang w:val="en-IE"/>
              </w:rPr>
              <w:t>25 + 31 = 56</w:t>
            </w:r>
          </w:p>
          <w:p w14:paraId="526C14F2" w14:textId="77777777" w:rsidR="00483EB4" w:rsidRDefault="00483EB4" w:rsidP="00D35558">
            <w:pPr>
              <w:pStyle w:val="ListParagraph"/>
              <w:ind w:left="0"/>
              <w:jc w:val="center"/>
              <w:rPr>
                <w:rFonts w:cstheme="minorHAnsi"/>
                <w:lang w:val="en-IE"/>
              </w:rPr>
            </w:pPr>
            <w:r>
              <w:rPr>
                <w:rFonts w:cstheme="minorHAnsi"/>
                <w:lang w:val="en-IE"/>
              </w:rPr>
              <w:t>13 + 71 = 84</w:t>
            </w:r>
          </w:p>
        </w:tc>
        <w:tc>
          <w:tcPr>
            <w:tcW w:w="3140" w:type="dxa"/>
            <w:tcBorders>
              <w:top w:val="single" w:sz="24" w:space="0" w:color="38A7DF"/>
              <w:left w:val="single" w:sz="8" w:space="0" w:color="auto"/>
              <w:bottom w:val="single" w:sz="24" w:space="0" w:color="38A7DF"/>
              <w:right w:val="single" w:sz="24" w:space="0" w:color="38A7DF"/>
            </w:tcBorders>
          </w:tcPr>
          <w:p w14:paraId="176C7A55" w14:textId="77777777" w:rsidR="00483EB4" w:rsidRPr="009B1088" w:rsidRDefault="00483EB4" w:rsidP="00D35558">
            <w:pPr>
              <w:pStyle w:val="ListParagraph"/>
              <w:ind w:left="0"/>
              <w:jc w:val="center"/>
              <w:rPr>
                <w:rFonts w:cstheme="minorHAnsi"/>
                <w:lang w:val="en-IE"/>
              </w:rPr>
            </w:pPr>
            <w:r>
              <w:rPr>
                <w:rFonts w:cstheme="minorHAnsi"/>
                <w:lang w:val="en-IE"/>
              </w:rPr>
              <w:t>64 + 24 = 88</w:t>
            </w:r>
          </w:p>
        </w:tc>
      </w:tr>
    </w:tbl>
    <w:p w14:paraId="3C4F768C" w14:textId="77777777" w:rsidR="00483EB4" w:rsidRDefault="00483EB4" w:rsidP="00483EB4">
      <w:pPr>
        <w:rPr>
          <w:rFonts w:cstheme="minorHAnsi"/>
          <w:lang w:val="en-IE"/>
        </w:rPr>
      </w:pPr>
    </w:p>
    <w:p w14:paraId="4F83AEE0" w14:textId="77777777" w:rsidR="00483EB4" w:rsidRPr="00394226" w:rsidRDefault="00483EB4" w:rsidP="00483EB4">
      <w:pPr>
        <w:rPr>
          <w:rFonts w:cstheme="minorHAnsi"/>
          <w:b/>
          <w:bCs/>
          <w:lang w:val="en-IE"/>
        </w:rPr>
      </w:pPr>
      <w:r w:rsidRPr="00E3523A">
        <w:rPr>
          <w:rFonts w:cstheme="minorHAnsi"/>
          <w:b/>
          <w:bCs/>
          <w:lang w:val="en-IE"/>
        </w:rPr>
        <w:t xml:space="preserve">Part B, p. </w:t>
      </w:r>
      <w:r>
        <w:rPr>
          <w:rFonts w:cstheme="minorHAnsi"/>
          <w:b/>
          <w:bCs/>
          <w:lang w:val="en-IE"/>
        </w:rPr>
        <w:t>6</w:t>
      </w:r>
      <w:r w:rsidRPr="00E3523A">
        <w:rPr>
          <w:rFonts w:cstheme="minorHAnsi"/>
          <w:b/>
          <w:bCs/>
          <w:lang w:val="en-IE"/>
        </w:rPr>
        <w:t>4:</w:t>
      </w:r>
    </w:p>
    <w:tbl>
      <w:tblPr>
        <w:tblStyle w:val="TableGrid"/>
        <w:tblW w:w="0" w:type="auto"/>
        <w:tblInd w:w="720" w:type="dxa"/>
        <w:tblLook w:val="04A0" w:firstRow="1" w:lastRow="0" w:firstColumn="1" w:lastColumn="0" w:noHBand="0" w:noVBand="1"/>
      </w:tblPr>
      <w:tblGrid>
        <w:gridCol w:w="3139"/>
        <w:gridCol w:w="3139"/>
        <w:gridCol w:w="3140"/>
      </w:tblGrid>
      <w:tr w:rsidR="00483EB4" w:rsidRPr="009B1088" w14:paraId="59AFE9FE"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09D8B54C" w14:textId="77777777" w:rsidR="00483EB4" w:rsidRPr="009B1088"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66BDA3D9" w14:textId="77777777">
        <w:tc>
          <w:tcPr>
            <w:tcW w:w="3139" w:type="dxa"/>
            <w:tcBorders>
              <w:top w:val="single" w:sz="24" w:space="0" w:color="38A7DF"/>
              <w:left w:val="single" w:sz="24" w:space="0" w:color="38A7DF"/>
              <w:bottom w:val="single" w:sz="24" w:space="0" w:color="38A7DF"/>
              <w:right w:val="single" w:sz="8" w:space="0" w:color="auto"/>
            </w:tcBorders>
          </w:tcPr>
          <w:p w14:paraId="4CB096C1" w14:textId="5099372E" w:rsidR="00483EB4" w:rsidRPr="00940B82" w:rsidRDefault="00F04718" w:rsidP="00D35558">
            <w:pPr>
              <w:pStyle w:val="ListParagraph"/>
              <w:numPr>
                <w:ilvl w:val="0"/>
                <w:numId w:val="64"/>
              </w:numPr>
              <w:ind w:left="357" w:firstLine="0"/>
              <w:rPr>
                <w:rFonts w:cstheme="minorHAnsi"/>
                <w:lang w:val="en-IE"/>
              </w:rPr>
            </w:pPr>
            <w:r w:rsidRPr="00D35558">
              <w:rPr>
                <w:rFonts w:cstheme="minorHAnsi"/>
                <w:lang w:val="en-IE"/>
              </w:rPr>
              <w:t xml:space="preserve">27 + 32 = </w:t>
            </w:r>
            <w:r w:rsidR="00483EB4" w:rsidRPr="00D35558">
              <w:rPr>
                <w:rFonts w:cstheme="minorHAnsi"/>
                <w:b/>
                <w:bCs/>
                <w:lang w:val="en-IE"/>
              </w:rPr>
              <w:t>59</w:t>
            </w:r>
          </w:p>
        </w:tc>
        <w:tc>
          <w:tcPr>
            <w:tcW w:w="3139" w:type="dxa"/>
            <w:tcBorders>
              <w:top w:val="single" w:sz="24" w:space="0" w:color="38A7DF"/>
              <w:left w:val="single" w:sz="8" w:space="0" w:color="auto"/>
              <w:bottom w:val="single" w:sz="24" w:space="0" w:color="38A7DF"/>
              <w:right w:val="single" w:sz="8" w:space="0" w:color="auto"/>
            </w:tcBorders>
          </w:tcPr>
          <w:p w14:paraId="2D945004" w14:textId="5292A73A" w:rsidR="00483EB4" w:rsidRPr="00940B82" w:rsidRDefault="00940B82" w:rsidP="00D35558">
            <w:pPr>
              <w:pStyle w:val="ListParagraph"/>
              <w:numPr>
                <w:ilvl w:val="0"/>
                <w:numId w:val="64"/>
              </w:numPr>
              <w:ind w:left="357" w:firstLine="0"/>
              <w:rPr>
                <w:rFonts w:cstheme="minorHAnsi"/>
                <w:lang w:val="en-IE"/>
              </w:rPr>
            </w:pPr>
            <w:r w:rsidRPr="00D35558">
              <w:rPr>
                <w:rFonts w:cstheme="minorHAnsi"/>
                <w:lang w:val="en-IE"/>
              </w:rPr>
              <w:t xml:space="preserve">34 + 24 = </w:t>
            </w:r>
            <w:r w:rsidR="00483EB4" w:rsidRPr="00D35558">
              <w:rPr>
                <w:rFonts w:cstheme="minorHAnsi"/>
                <w:b/>
                <w:bCs/>
                <w:lang w:val="en-IE"/>
              </w:rPr>
              <w:t>58</w:t>
            </w:r>
          </w:p>
        </w:tc>
        <w:tc>
          <w:tcPr>
            <w:tcW w:w="3140" w:type="dxa"/>
            <w:tcBorders>
              <w:top w:val="single" w:sz="24" w:space="0" w:color="38A7DF"/>
              <w:left w:val="single" w:sz="8" w:space="0" w:color="auto"/>
              <w:bottom w:val="single" w:sz="24" w:space="0" w:color="38A7DF"/>
              <w:right w:val="single" w:sz="24" w:space="0" w:color="38A7DF"/>
            </w:tcBorders>
          </w:tcPr>
          <w:p w14:paraId="2DCE847E" w14:textId="66162C3E" w:rsidR="00483EB4" w:rsidRPr="00940B82" w:rsidRDefault="00940B82" w:rsidP="00D35558">
            <w:pPr>
              <w:pStyle w:val="ListParagraph"/>
              <w:numPr>
                <w:ilvl w:val="0"/>
                <w:numId w:val="64"/>
              </w:numPr>
              <w:ind w:left="357" w:firstLine="0"/>
              <w:rPr>
                <w:rFonts w:cstheme="minorHAnsi"/>
                <w:lang w:val="en-IE"/>
              </w:rPr>
            </w:pPr>
            <w:r w:rsidRPr="00D35558">
              <w:rPr>
                <w:rFonts w:cstheme="minorHAnsi"/>
                <w:lang w:val="en-IE"/>
              </w:rPr>
              <w:t xml:space="preserve">57 + 9 = </w:t>
            </w:r>
            <w:r w:rsidR="00483EB4" w:rsidRPr="00D35558">
              <w:rPr>
                <w:rFonts w:cstheme="minorHAnsi"/>
                <w:b/>
                <w:bCs/>
                <w:lang w:val="en-IE"/>
              </w:rPr>
              <w:t>66</w:t>
            </w:r>
          </w:p>
        </w:tc>
      </w:tr>
    </w:tbl>
    <w:p w14:paraId="1443A004" w14:textId="77777777" w:rsidR="00483EB4" w:rsidRDefault="00483EB4" w:rsidP="00483EB4">
      <w:pPr>
        <w:rPr>
          <w:rFonts w:cstheme="minorHAnsi"/>
          <w:lang w:val="en-IE"/>
        </w:rPr>
      </w:pPr>
    </w:p>
    <w:p w14:paraId="015E6750" w14:textId="77777777" w:rsidR="00483EB4" w:rsidRPr="004A5B2E" w:rsidRDefault="00483EB4" w:rsidP="00483EB4">
      <w:pPr>
        <w:rPr>
          <w:rFonts w:cstheme="minorHAnsi"/>
          <w:b/>
          <w:bCs/>
          <w:lang w:val="en-IE"/>
        </w:rPr>
      </w:pPr>
      <w:r w:rsidRPr="004A5B2E">
        <w:rPr>
          <w:rFonts w:cstheme="minorHAnsi"/>
          <w:b/>
          <w:bCs/>
          <w:lang w:val="en-IE"/>
        </w:rPr>
        <w:t>Part C, p. 64:</w:t>
      </w:r>
    </w:p>
    <w:tbl>
      <w:tblPr>
        <w:tblStyle w:val="TableGrid"/>
        <w:tblW w:w="0" w:type="auto"/>
        <w:tblInd w:w="720" w:type="dxa"/>
        <w:tblLook w:val="04A0" w:firstRow="1" w:lastRow="0" w:firstColumn="1" w:lastColumn="0" w:noHBand="0" w:noVBand="1"/>
      </w:tblPr>
      <w:tblGrid>
        <w:gridCol w:w="2354"/>
        <w:gridCol w:w="2355"/>
        <w:gridCol w:w="2354"/>
        <w:gridCol w:w="2355"/>
      </w:tblGrid>
      <w:tr w:rsidR="00483EB4" w:rsidRPr="009B1088" w14:paraId="3C54C3F1" w14:textId="77777777">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1DAE21D6" w14:textId="77777777" w:rsidR="00483EB4" w:rsidRPr="009B1088" w:rsidRDefault="00483EB4">
            <w:pPr>
              <w:pStyle w:val="ListParagraph"/>
              <w:ind w:left="0"/>
              <w:rPr>
                <w:rFonts w:cstheme="minorHAnsi"/>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6CCC30F0" w14:textId="77777777">
        <w:tc>
          <w:tcPr>
            <w:tcW w:w="2354" w:type="dxa"/>
            <w:tcBorders>
              <w:top w:val="single" w:sz="24" w:space="0" w:color="38A7DF"/>
              <w:left w:val="single" w:sz="24" w:space="0" w:color="38A7DF"/>
              <w:bottom w:val="single" w:sz="24" w:space="0" w:color="38A7DF"/>
              <w:right w:val="single" w:sz="8" w:space="0" w:color="auto"/>
            </w:tcBorders>
          </w:tcPr>
          <w:p w14:paraId="1AEDD88C" w14:textId="77777777" w:rsidR="00483EB4" w:rsidRPr="00D35558" w:rsidRDefault="00483EB4" w:rsidP="00D35558">
            <w:pPr>
              <w:jc w:val="center"/>
              <w:rPr>
                <w:rFonts w:cstheme="minorHAnsi"/>
                <w:b/>
                <w:bCs/>
                <w:lang w:val="en-IE"/>
              </w:rPr>
            </w:pPr>
            <w:r w:rsidRPr="00D35558">
              <w:rPr>
                <w:rFonts w:cstheme="minorHAnsi"/>
                <w:b/>
                <w:bCs/>
                <w:lang w:val="en-IE"/>
              </w:rPr>
              <w:t>97</w:t>
            </w:r>
          </w:p>
        </w:tc>
        <w:tc>
          <w:tcPr>
            <w:tcW w:w="2355" w:type="dxa"/>
            <w:tcBorders>
              <w:top w:val="single" w:sz="24" w:space="0" w:color="38A7DF"/>
              <w:left w:val="single" w:sz="8" w:space="0" w:color="auto"/>
              <w:bottom w:val="single" w:sz="24" w:space="0" w:color="38A7DF"/>
              <w:right w:val="single" w:sz="8" w:space="0" w:color="auto"/>
            </w:tcBorders>
          </w:tcPr>
          <w:p w14:paraId="31992284" w14:textId="77777777" w:rsidR="00483EB4" w:rsidRPr="00D35558" w:rsidRDefault="00483EB4" w:rsidP="00D35558">
            <w:pPr>
              <w:jc w:val="center"/>
              <w:rPr>
                <w:rFonts w:cstheme="minorHAnsi"/>
                <w:b/>
                <w:bCs/>
                <w:lang w:val="en-IE"/>
              </w:rPr>
            </w:pPr>
            <w:r w:rsidRPr="00D35558">
              <w:rPr>
                <w:rFonts w:cstheme="minorHAnsi"/>
                <w:b/>
                <w:bCs/>
                <w:lang w:val="en-IE"/>
              </w:rPr>
              <w:t>109</w:t>
            </w:r>
          </w:p>
        </w:tc>
        <w:tc>
          <w:tcPr>
            <w:tcW w:w="2354" w:type="dxa"/>
            <w:tcBorders>
              <w:top w:val="single" w:sz="24" w:space="0" w:color="38A7DF"/>
              <w:left w:val="single" w:sz="8" w:space="0" w:color="auto"/>
              <w:bottom w:val="single" w:sz="24" w:space="0" w:color="38A7DF"/>
              <w:right w:val="single" w:sz="8" w:space="0" w:color="auto"/>
            </w:tcBorders>
          </w:tcPr>
          <w:p w14:paraId="5ACDE982" w14:textId="77777777" w:rsidR="00483EB4" w:rsidRPr="00D35558" w:rsidRDefault="00483EB4" w:rsidP="00D35558">
            <w:pPr>
              <w:jc w:val="center"/>
              <w:rPr>
                <w:rFonts w:cstheme="minorHAnsi"/>
                <w:b/>
                <w:bCs/>
                <w:lang w:val="en-IE"/>
              </w:rPr>
            </w:pPr>
            <w:r w:rsidRPr="00D35558">
              <w:rPr>
                <w:rFonts w:cstheme="minorHAnsi"/>
                <w:b/>
                <w:bCs/>
                <w:lang w:val="en-IE"/>
              </w:rPr>
              <w:t>72</w:t>
            </w:r>
          </w:p>
        </w:tc>
        <w:tc>
          <w:tcPr>
            <w:tcW w:w="2355" w:type="dxa"/>
            <w:tcBorders>
              <w:top w:val="single" w:sz="24" w:space="0" w:color="38A7DF"/>
              <w:left w:val="single" w:sz="8" w:space="0" w:color="auto"/>
              <w:bottom w:val="single" w:sz="24" w:space="0" w:color="38A7DF"/>
              <w:right w:val="single" w:sz="24" w:space="0" w:color="38A7DF"/>
            </w:tcBorders>
          </w:tcPr>
          <w:p w14:paraId="28840BFA" w14:textId="77777777" w:rsidR="00483EB4" w:rsidRPr="00D35558" w:rsidRDefault="00483EB4" w:rsidP="00D35558">
            <w:pPr>
              <w:jc w:val="center"/>
              <w:rPr>
                <w:rFonts w:cstheme="minorHAnsi"/>
                <w:b/>
                <w:bCs/>
                <w:lang w:val="en-IE"/>
              </w:rPr>
            </w:pPr>
            <w:r w:rsidRPr="00D35558">
              <w:rPr>
                <w:rFonts w:cstheme="minorHAnsi"/>
                <w:b/>
                <w:bCs/>
                <w:lang w:val="en-IE"/>
              </w:rPr>
              <w:t>90</w:t>
            </w:r>
          </w:p>
        </w:tc>
      </w:tr>
    </w:tbl>
    <w:p w14:paraId="707E4D16" w14:textId="77777777" w:rsidR="00483EB4" w:rsidRDefault="00483EB4" w:rsidP="00483EB4">
      <w:pPr>
        <w:rPr>
          <w:rFonts w:cstheme="minorHAnsi"/>
          <w:lang w:val="en-IE"/>
        </w:rPr>
      </w:pPr>
    </w:p>
    <w:p w14:paraId="38604665" w14:textId="77777777" w:rsidR="00483EB4" w:rsidRPr="00E3523A" w:rsidRDefault="00483EB4" w:rsidP="00483EB4">
      <w:pPr>
        <w:rPr>
          <w:rFonts w:cstheme="minorHAnsi"/>
          <w:b/>
          <w:bCs/>
          <w:lang w:val="en-IE"/>
        </w:rPr>
      </w:pPr>
      <w:r w:rsidRPr="00E3523A">
        <w:rPr>
          <w:rFonts w:cstheme="minorHAnsi"/>
          <w:b/>
          <w:bCs/>
          <w:lang w:val="en-IE"/>
        </w:rPr>
        <w:t xml:space="preserve">Part A, p. </w:t>
      </w:r>
      <w:r>
        <w:rPr>
          <w:rFonts w:cstheme="minorHAnsi"/>
          <w:b/>
          <w:bCs/>
          <w:lang w:val="en-IE"/>
        </w:rPr>
        <w:t>65</w:t>
      </w:r>
      <w:r w:rsidRPr="00E3523A">
        <w:rPr>
          <w:rFonts w:cstheme="minorHAnsi"/>
          <w:b/>
          <w:bCs/>
          <w:lang w:val="en-IE"/>
        </w:rPr>
        <w:t>:</w:t>
      </w:r>
    </w:p>
    <w:tbl>
      <w:tblPr>
        <w:tblStyle w:val="TableGrid"/>
        <w:tblW w:w="0" w:type="auto"/>
        <w:tblInd w:w="720" w:type="dxa"/>
        <w:tblLook w:val="04A0" w:firstRow="1" w:lastRow="0" w:firstColumn="1" w:lastColumn="0" w:noHBand="0" w:noVBand="1"/>
      </w:tblPr>
      <w:tblGrid>
        <w:gridCol w:w="3139"/>
        <w:gridCol w:w="3139"/>
        <w:gridCol w:w="3140"/>
      </w:tblGrid>
      <w:tr w:rsidR="00483EB4" w:rsidRPr="009B1088" w14:paraId="2B384941" w14:textId="77777777">
        <w:tc>
          <w:tcPr>
            <w:tcW w:w="9418" w:type="dxa"/>
            <w:gridSpan w:val="3"/>
            <w:tcBorders>
              <w:top w:val="single" w:sz="24" w:space="0" w:color="38A7DF"/>
              <w:left w:val="single" w:sz="24" w:space="0" w:color="38A7DF"/>
              <w:bottom w:val="single" w:sz="24" w:space="0" w:color="38A7DF"/>
              <w:right w:val="single" w:sz="24" w:space="0" w:color="38A7DF"/>
            </w:tcBorders>
            <w:shd w:val="clear" w:color="auto" w:fill="9DC9ED"/>
          </w:tcPr>
          <w:p w14:paraId="60795ED7"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34F57B7F" w14:textId="77777777">
        <w:trPr>
          <w:trHeight w:val="83"/>
        </w:trPr>
        <w:tc>
          <w:tcPr>
            <w:tcW w:w="3139" w:type="dxa"/>
            <w:tcBorders>
              <w:top w:val="single" w:sz="24" w:space="0" w:color="38A7DF"/>
              <w:left w:val="single" w:sz="24" w:space="0" w:color="38A7DF"/>
              <w:bottom w:val="single" w:sz="24" w:space="0" w:color="38A7DF"/>
              <w:right w:val="single" w:sz="8" w:space="0" w:color="auto"/>
            </w:tcBorders>
          </w:tcPr>
          <w:p w14:paraId="295F12B7" w14:textId="77777777" w:rsidR="00483EB4" w:rsidRDefault="00483EB4" w:rsidP="00D35558">
            <w:pPr>
              <w:pStyle w:val="ListParagraph"/>
              <w:ind w:left="0"/>
              <w:jc w:val="center"/>
              <w:rPr>
                <w:rFonts w:cstheme="minorHAnsi"/>
                <w:lang w:val="en-IE"/>
              </w:rPr>
            </w:pPr>
            <w:r>
              <w:rPr>
                <w:rFonts w:cstheme="minorHAnsi"/>
                <w:lang w:val="en-IE"/>
              </w:rPr>
              <w:t>34 + 49 = 83</w:t>
            </w:r>
          </w:p>
          <w:p w14:paraId="3F5DB0A0" w14:textId="77777777" w:rsidR="00483EB4" w:rsidRDefault="00483EB4" w:rsidP="00D35558">
            <w:pPr>
              <w:pStyle w:val="ListParagraph"/>
              <w:ind w:left="0"/>
              <w:jc w:val="center"/>
              <w:rPr>
                <w:rFonts w:cstheme="minorHAnsi"/>
                <w:lang w:val="en-IE"/>
              </w:rPr>
            </w:pPr>
            <w:r>
              <w:rPr>
                <w:rFonts w:cstheme="minorHAnsi"/>
                <w:lang w:val="en-IE"/>
              </w:rPr>
              <w:t>39 + 36 = 75</w:t>
            </w:r>
          </w:p>
        </w:tc>
        <w:tc>
          <w:tcPr>
            <w:tcW w:w="3139" w:type="dxa"/>
            <w:tcBorders>
              <w:top w:val="single" w:sz="24" w:space="0" w:color="38A7DF"/>
              <w:left w:val="single" w:sz="8" w:space="0" w:color="auto"/>
              <w:bottom w:val="single" w:sz="24" w:space="0" w:color="38A7DF"/>
              <w:right w:val="single" w:sz="8" w:space="0" w:color="auto"/>
            </w:tcBorders>
          </w:tcPr>
          <w:p w14:paraId="084DC22B" w14:textId="77777777" w:rsidR="00483EB4" w:rsidRDefault="00483EB4" w:rsidP="00D35558">
            <w:pPr>
              <w:pStyle w:val="ListParagraph"/>
              <w:ind w:left="0"/>
              <w:jc w:val="center"/>
              <w:rPr>
                <w:rFonts w:cstheme="minorHAnsi"/>
                <w:lang w:val="en-IE"/>
              </w:rPr>
            </w:pPr>
            <w:r>
              <w:rPr>
                <w:rFonts w:cstheme="minorHAnsi"/>
                <w:lang w:val="en-IE"/>
              </w:rPr>
              <w:t>25 + 38 = 63</w:t>
            </w:r>
          </w:p>
          <w:p w14:paraId="2A1EAF82" w14:textId="77777777" w:rsidR="00483EB4" w:rsidRDefault="00483EB4" w:rsidP="00D35558">
            <w:pPr>
              <w:pStyle w:val="ListParagraph"/>
              <w:ind w:left="0"/>
              <w:jc w:val="center"/>
              <w:rPr>
                <w:rFonts w:cstheme="minorHAnsi"/>
                <w:lang w:val="en-IE"/>
              </w:rPr>
            </w:pPr>
            <w:r>
              <w:rPr>
                <w:rFonts w:cstheme="minorHAnsi"/>
                <w:lang w:val="en-IE"/>
              </w:rPr>
              <w:t>47 + 29 = 76</w:t>
            </w:r>
          </w:p>
        </w:tc>
        <w:tc>
          <w:tcPr>
            <w:tcW w:w="3140" w:type="dxa"/>
            <w:tcBorders>
              <w:top w:val="single" w:sz="24" w:space="0" w:color="38A7DF"/>
              <w:left w:val="single" w:sz="8" w:space="0" w:color="auto"/>
              <w:bottom w:val="single" w:sz="24" w:space="0" w:color="38A7DF"/>
              <w:right w:val="single" w:sz="24" w:space="0" w:color="38A7DF"/>
            </w:tcBorders>
          </w:tcPr>
          <w:p w14:paraId="763FD76E" w14:textId="77777777" w:rsidR="00483EB4" w:rsidRDefault="00483EB4" w:rsidP="00D35558">
            <w:pPr>
              <w:pStyle w:val="ListParagraph"/>
              <w:ind w:left="0"/>
              <w:jc w:val="center"/>
              <w:rPr>
                <w:rFonts w:cstheme="minorHAnsi"/>
                <w:lang w:val="en-IE"/>
              </w:rPr>
            </w:pPr>
            <w:r>
              <w:rPr>
                <w:rFonts w:cstheme="minorHAnsi"/>
                <w:lang w:val="en-IE"/>
              </w:rPr>
              <w:t>28 + 46 = 74</w:t>
            </w:r>
          </w:p>
          <w:p w14:paraId="0A388290" w14:textId="77777777" w:rsidR="00483EB4" w:rsidRPr="009B1088" w:rsidRDefault="00483EB4" w:rsidP="00D35558">
            <w:pPr>
              <w:pStyle w:val="ListParagraph"/>
              <w:ind w:left="0"/>
              <w:jc w:val="center"/>
              <w:rPr>
                <w:rFonts w:cstheme="minorHAnsi"/>
                <w:lang w:val="en-IE"/>
              </w:rPr>
            </w:pPr>
            <w:r>
              <w:rPr>
                <w:rFonts w:cstheme="minorHAnsi"/>
                <w:lang w:val="en-IE"/>
              </w:rPr>
              <w:t>55 + 27 = 82</w:t>
            </w:r>
          </w:p>
        </w:tc>
      </w:tr>
    </w:tbl>
    <w:p w14:paraId="488F7EEB" w14:textId="77777777" w:rsidR="00483EB4" w:rsidRDefault="00483EB4" w:rsidP="00483EB4">
      <w:pPr>
        <w:rPr>
          <w:rFonts w:cstheme="minorHAnsi"/>
          <w:lang w:val="en-IE"/>
        </w:rPr>
      </w:pPr>
    </w:p>
    <w:p w14:paraId="4404D7A9" w14:textId="2B740F00" w:rsidR="00483EB4" w:rsidRPr="00377E2C" w:rsidRDefault="00483EB4" w:rsidP="00483EB4">
      <w:pPr>
        <w:rPr>
          <w:rFonts w:cstheme="minorHAnsi"/>
          <w:b/>
          <w:bCs/>
          <w:lang w:val="en-IE"/>
        </w:rPr>
      </w:pPr>
      <w:r w:rsidRPr="00E3523A">
        <w:rPr>
          <w:rFonts w:cstheme="minorHAnsi"/>
          <w:b/>
          <w:bCs/>
          <w:lang w:val="en-IE"/>
        </w:rPr>
        <w:t xml:space="preserve">Part B, p. </w:t>
      </w:r>
      <w:r w:rsidR="0025386A">
        <w:rPr>
          <w:rFonts w:cstheme="minorHAnsi"/>
          <w:b/>
          <w:bCs/>
          <w:lang w:val="en-IE"/>
        </w:rPr>
        <w:t>6</w:t>
      </w:r>
      <w:r w:rsidRPr="00E3523A">
        <w:rPr>
          <w:rFonts w:cstheme="minorHAnsi"/>
          <w:b/>
          <w:bCs/>
          <w:lang w:val="en-IE"/>
        </w:rPr>
        <w:t>5:</w:t>
      </w:r>
    </w:p>
    <w:tbl>
      <w:tblPr>
        <w:tblStyle w:val="TableGrid"/>
        <w:tblW w:w="0" w:type="auto"/>
        <w:tblInd w:w="720" w:type="dxa"/>
        <w:tblLook w:val="04A0" w:firstRow="1" w:lastRow="0" w:firstColumn="1" w:lastColumn="0" w:noHBand="0" w:noVBand="1"/>
      </w:tblPr>
      <w:tblGrid>
        <w:gridCol w:w="2354"/>
        <w:gridCol w:w="2355"/>
        <w:gridCol w:w="2354"/>
        <w:gridCol w:w="2355"/>
      </w:tblGrid>
      <w:tr w:rsidR="00483EB4" w:rsidRPr="009B1088" w14:paraId="0574DF9F" w14:textId="77777777">
        <w:tc>
          <w:tcPr>
            <w:tcW w:w="9418" w:type="dxa"/>
            <w:gridSpan w:val="4"/>
            <w:tcBorders>
              <w:top w:val="single" w:sz="24" w:space="0" w:color="38A7DF"/>
              <w:left w:val="single" w:sz="24" w:space="0" w:color="38A7DF"/>
              <w:bottom w:val="single" w:sz="24" w:space="0" w:color="38A7DF"/>
              <w:right w:val="single" w:sz="24" w:space="0" w:color="38A7DF"/>
            </w:tcBorders>
            <w:shd w:val="clear" w:color="auto" w:fill="9DC9ED"/>
          </w:tcPr>
          <w:p w14:paraId="08D24384" w14:textId="77777777" w:rsidR="00483EB4" w:rsidRPr="00D25A29" w:rsidRDefault="00483EB4">
            <w:pPr>
              <w:pStyle w:val="ListParagraph"/>
              <w:ind w:left="0"/>
              <w:rPr>
                <w:rFonts w:cstheme="minorHAnsi"/>
                <w:highlight w:val="yellow"/>
                <w:lang w:val="en-IE"/>
              </w:rPr>
            </w:pPr>
            <w:r w:rsidRPr="00C961F2">
              <w:rPr>
                <w:rFonts w:cstheme="minorHAnsi"/>
                <w:b/>
                <w:bCs/>
                <w:lang w:val="en-IE"/>
              </w:rPr>
              <w:t xml:space="preserve">Anticipated </w:t>
            </w:r>
            <w:r>
              <w:rPr>
                <w:rFonts w:cstheme="minorHAnsi"/>
                <w:b/>
                <w:bCs/>
                <w:lang w:val="en-IE"/>
              </w:rPr>
              <w:t xml:space="preserve">Student </w:t>
            </w:r>
            <w:r w:rsidRPr="00C961F2">
              <w:rPr>
                <w:rFonts w:cstheme="minorHAnsi"/>
                <w:b/>
                <w:bCs/>
                <w:lang w:val="en-IE"/>
              </w:rPr>
              <w:t>Responses</w:t>
            </w:r>
          </w:p>
        </w:tc>
      </w:tr>
      <w:tr w:rsidR="00483EB4" w:rsidRPr="009B1088" w14:paraId="5E63F643" w14:textId="77777777">
        <w:trPr>
          <w:trHeight w:val="81"/>
        </w:trPr>
        <w:tc>
          <w:tcPr>
            <w:tcW w:w="2354" w:type="dxa"/>
            <w:tcBorders>
              <w:top w:val="single" w:sz="8" w:space="0" w:color="auto"/>
              <w:left w:val="single" w:sz="24" w:space="0" w:color="38A7DF"/>
              <w:bottom w:val="single" w:sz="24" w:space="0" w:color="38A7DF"/>
              <w:right w:val="single" w:sz="8" w:space="0" w:color="auto"/>
            </w:tcBorders>
          </w:tcPr>
          <w:p w14:paraId="6FB380DE" w14:textId="77777777" w:rsidR="00483EB4" w:rsidRPr="00D35558" w:rsidRDefault="00483EB4" w:rsidP="00D35558">
            <w:pPr>
              <w:jc w:val="center"/>
              <w:rPr>
                <w:rFonts w:cstheme="minorHAnsi"/>
                <w:b/>
                <w:bCs/>
                <w:lang w:val="en-IE"/>
              </w:rPr>
            </w:pPr>
            <w:r w:rsidRPr="00D35558">
              <w:rPr>
                <w:rFonts w:cstheme="minorHAnsi"/>
                <w:b/>
                <w:bCs/>
                <w:lang w:val="en-IE"/>
              </w:rPr>
              <w:t>79</w:t>
            </w:r>
          </w:p>
        </w:tc>
        <w:tc>
          <w:tcPr>
            <w:tcW w:w="2355" w:type="dxa"/>
            <w:tcBorders>
              <w:top w:val="single" w:sz="8" w:space="0" w:color="auto"/>
              <w:left w:val="single" w:sz="8" w:space="0" w:color="auto"/>
              <w:bottom w:val="single" w:sz="24" w:space="0" w:color="38A7DF"/>
              <w:right w:val="single" w:sz="8" w:space="0" w:color="auto"/>
            </w:tcBorders>
          </w:tcPr>
          <w:p w14:paraId="5463C7FF" w14:textId="77777777" w:rsidR="00483EB4" w:rsidRPr="00D35558" w:rsidRDefault="00483EB4" w:rsidP="00D35558">
            <w:pPr>
              <w:jc w:val="center"/>
              <w:rPr>
                <w:rFonts w:cstheme="minorHAnsi"/>
                <w:b/>
                <w:bCs/>
                <w:lang w:val="en-IE"/>
              </w:rPr>
            </w:pPr>
            <w:r w:rsidRPr="00D35558">
              <w:rPr>
                <w:rFonts w:cstheme="minorHAnsi"/>
                <w:b/>
                <w:bCs/>
                <w:lang w:val="en-IE"/>
              </w:rPr>
              <w:t>52</w:t>
            </w:r>
          </w:p>
        </w:tc>
        <w:tc>
          <w:tcPr>
            <w:tcW w:w="2354" w:type="dxa"/>
            <w:tcBorders>
              <w:top w:val="single" w:sz="8" w:space="0" w:color="auto"/>
              <w:left w:val="single" w:sz="8" w:space="0" w:color="auto"/>
              <w:bottom w:val="single" w:sz="24" w:space="0" w:color="38A7DF"/>
              <w:right w:val="single" w:sz="8" w:space="0" w:color="auto"/>
            </w:tcBorders>
          </w:tcPr>
          <w:p w14:paraId="12FC6B83" w14:textId="77777777" w:rsidR="00483EB4" w:rsidRPr="00D35558" w:rsidRDefault="00483EB4" w:rsidP="00D35558">
            <w:pPr>
              <w:jc w:val="center"/>
              <w:rPr>
                <w:rFonts w:cstheme="minorHAnsi"/>
                <w:b/>
                <w:bCs/>
                <w:lang w:val="en-IE"/>
              </w:rPr>
            </w:pPr>
            <w:r w:rsidRPr="00D35558">
              <w:rPr>
                <w:rFonts w:cstheme="minorHAnsi"/>
                <w:b/>
                <w:bCs/>
                <w:lang w:val="en-IE"/>
              </w:rPr>
              <w:t>98</w:t>
            </w:r>
          </w:p>
        </w:tc>
        <w:tc>
          <w:tcPr>
            <w:tcW w:w="2355" w:type="dxa"/>
            <w:tcBorders>
              <w:top w:val="single" w:sz="8" w:space="0" w:color="auto"/>
              <w:left w:val="single" w:sz="8" w:space="0" w:color="auto"/>
              <w:bottom w:val="single" w:sz="24" w:space="0" w:color="38A7DF"/>
              <w:right w:val="single" w:sz="24" w:space="0" w:color="38A7DF"/>
            </w:tcBorders>
          </w:tcPr>
          <w:p w14:paraId="78B54D50" w14:textId="77777777" w:rsidR="00483EB4" w:rsidRPr="00D35558" w:rsidRDefault="00483EB4" w:rsidP="00D35558">
            <w:pPr>
              <w:jc w:val="center"/>
              <w:rPr>
                <w:rFonts w:cstheme="minorHAnsi"/>
                <w:b/>
                <w:bCs/>
                <w:lang w:val="en-IE"/>
              </w:rPr>
            </w:pPr>
            <w:r w:rsidRPr="00D35558">
              <w:rPr>
                <w:rFonts w:cstheme="minorHAnsi"/>
                <w:b/>
                <w:bCs/>
                <w:lang w:val="en-IE"/>
              </w:rPr>
              <w:t>91</w:t>
            </w:r>
          </w:p>
        </w:tc>
      </w:tr>
    </w:tbl>
    <w:p w14:paraId="783FEB11" w14:textId="533E06B1" w:rsidR="00AD2D3D" w:rsidRPr="005205A7" w:rsidRDefault="00AD2D3D" w:rsidP="004F1507">
      <w:pPr>
        <w:rPr>
          <w:lang w:val="en-GB"/>
        </w:rPr>
      </w:pPr>
    </w:p>
    <w:sectPr w:rsidR="00AD2D3D" w:rsidRPr="005205A7" w:rsidSect="00B5457C">
      <w:headerReference w:type="even" r:id="rId11"/>
      <w:headerReference w:type="default" r:id="rId12"/>
      <w:footerReference w:type="even" r:id="rId13"/>
      <w:pgSz w:w="11900" w:h="16840"/>
      <w:pgMar w:top="965" w:right="851" w:bottom="851" w:left="851" w:header="56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B6421" w14:textId="77777777" w:rsidR="00C02936" w:rsidRDefault="00C02936" w:rsidP="00C93EDD">
      <w:r>
        <w:separator/>
      </w:r>
    </w:p>
  </w:endnote>
  <w:endnote w:type="continuationSeparator" w:id="0">
    <w:p w14:paraId="3BC3D052" w14:textId="77777777" w:rsidR="00C02936" w:rsidRDefault="00C02936" w:rsidP="00C93EDD">
      <w:r>
        <w:continuationSeparator/>
      </w:r>
    </w:p>
  </w:endnote>
  <w:endnote w:type="continuationNotice" w:id="1">
    <w:p w14:paraId="5A8DA741" w14:textId="77777777" w:rsidR="00C02936" w:rsidRDefault="00C029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BFBFBF"/>
      </w:tblBorders>
      <w:tblCellMar>
        <w:left w:w="115" w:type="dxa"/>
        <w:right w:w="115" w:type="dxa"/>
      </w:tblCellMar>
      <w:tblLook w:val="04A0" w:firstRow="1" w:lastRow="0" w:firstColumn="1" w:lastColumn="0" w:noHBand="0" w:noVBand="1"/>
    </w:tblPr>
    <w:tblGrid>
      <w:gridCol w:w="410"/>
      <w:gridCol w:w="9788"/>
    </w:tblGrid>
    <w:tr w:rsidR="007471E6" w:rsidRPr="0025191F" w14:paraId="078B9076" w14:textId="77777777" w:rsidTr="002F4843">
      <w:tc>
        <w:tcPr>
          <w:tcW w:w="201" w:type="pct"/>
          <w:tcBorders>
            <w:bottom w:val="nil"/>
            <w:right w:val="single" w:sz="4" w:space="0" w:color="BFBFBF"/>
          </w:tcBorders>
        </w:tcPr>
        <w:p w14:paraId="39526DC9" w14:textId="77777777" w:rsidR="007471E6" w:rsidRPr="002F4843" w:rsidRDefault="007471E6" w:rsidP="002F4843">
          <w:pPr>
            <w:jc w:val="right"/>
            <w:rPr>
              <w:rFonts w:ascii="Calibri" w:eastAsia="Cambria" w:hAnsi="Calibri"/>
              <w:b/>
              <w:color w:val="00693E" w:themeColor="accent1"/>
              <w:sz w:val="20"/>
              <w:szCs w:val="20"/>
            </w:rPr>
          </w:pPr>
          <w:r w:rsidRPr="002F4843">
            <w:rPr>
              <w:rFonts w:ascii="Calibri" w:hAnsi="Calibri"/>
              <w:b/>
              <w:color w:val="00693E" w:themeColor="accent1"/>
              <w:sz w:val="20"/>
              <w:szCs w:val="20"/>
            </w:rPr>
            <w:fldChar w:fldCharType="begin"/>
          </w:r>
          <w:r w:rsidRPr="002F4843">
            <w:rPr>
              <w:rFonts w:ascii="Calibri" w:hAnsi="Calibri"/>
              <w:b/>
              <w:color w:val="00693E" w:themeColor="accent1"/>
              <w:sz w:val="20"/>
              <w:szCs w:val="20"/>
            </w:rPr>
            <w:instrText xml:space="preserve"> PAGE   \* MERGEFORMAT </w:instrText>
          </w:r>
          <w:r w:rsidRPr="002F4843">
            <w:rPr>
              <w:rFonts w:ascii="Calibri" w:hAnsi="Calibri"/>
              <w:b/>
              <w:color w:val="00693E" w:themeColor="accent1"/>
              <w:sz w:val="20"/>
              <w:szCs w:val="20"/>
            </w:rPr>
            <w:fldChar w:fldCharType="separate"/>
          </w:r>
          <w:r>
            <w:rPr>
              <w:rFonts w:ascii="Calibri" w:hAnsi="Calibri" w:hint="eastAsia"/>
              <w:b/>
              <w:noProof/>
              <w:color w:val="00693E" w:themeColor="accent1"/>
              <w:sz w:val="20"/>
              <w:szCs w:val="20"/>
            </w:rPr>
            <w:t>2</w:t>
          </w:r>
          <w:r w:rsidRPr="002F4843">
            <w:rPr>
              <w:rFonts w:ascii="Calibri" w:hAnsi="Calibri"/>
              <w:b/>
              <w:color w:val="00693E" w:themeColor="accent1"/>
              <w:sz w:val="20"/>
              <w:szCs w:val="20"/>
            </w:rPr>
            <w:fldChar w:fldCharType="end"/>
          </w:r>
        </w:p>
      </w:tc>
      <w:tc>
        <w:tcPr>
          <w:tcW w:w="4799" w:type="pct"/>
          <w:tcBorders>
            <w:left w:val="single" w:sz="4" w:space="0" w:color="BFBFBF"/>
            <w:bottom w:val="nil"/>
          </w:tcBorders>
        </w:tcPr>
        <w:p w14:paraId="2A4A82E0" w14:textId="60D49792" w:rsidR="007471E6" w:rsidRPr="002F4843" w:rsidRDefault="007471E6" w:rsidP="002F4843">
          <w:pPr>
            <w:rPr>
              <w:rFonts w:ascii="Calibri" w:eastAsia="Cambria" w:hAnsi="Calibri"/>
              <w:color w:val="00693E" w:themeColor="accent1"/>
              <w:sz w:val="20"/>
              <w:szCs w:val="20"/>
            </w:rPr>
          </w:pPr>
        </w:p>
      </w:tc>
    </w:tr>
  </w:tbl>
  <w:p w14:paraId="1031C47B" w14:textId="77777777" w:rsidR="007471E6" w:rsidRDefault="007471E6" w:rsidP="00A67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5DE2BA" w14:textId="77777777" w:rsidR="00C02936" w:rsidRDefault="00C02936" w:rsidP="00C93EDD">
      <w:r>
        <w:separator/>
      </w:r>
    </w:p>
  </w:footnote>
  <w:footnote w:type="continuationSeparator" w:id="0">
    <w:p w14:paraId="45D1F8A4" w14:textId="77777777" w:rsidR="00C02936" w:rsidRDefault="00C02936" w:rsidP="00C93EDD">
      <w:r>
        <w:continuationSeparator/>
      </w:r>
    </w:p>
  </w:footnote>
  <w:footnote w:type="continuationNotice" w:id="1">
    <w:p w14:paraId="625E9C7C" w14:textId="77777777" w:rsidR="00C02936" w:rsidRDefault="00C029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C2DF" w14:textId="77777777" w:rsidR="007471E6" w:rsidRDefault="007471E6" w:rsidP="00BB0D86">
    <w:pPr>
      <w:pStyle w:val="Header"/>
      <w:jc w:val="right"/>
    </w:pPr>
    <w:r>
      <w:rPr>
        <w:rFonts w:hint="eastAsia"/>
        <w:noProof/>
        <w:lang w:val="en-IE" w:eastAsia="en-IE"/>
      </w:rPr>
      <w:drawing>
        <wp:inline distT="0" distB="0" distL="0" distR="0" wp14:anchorId="5AD1EFD5" wp14:editId="42EA9838">
          <wp:extent cx="507492" cy="420624"/>
          <wp:effectExtent l="0" t="0" r="635"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a:blip r:embed="rId1">
                    <a:extLst>
                      <a:ext uri="{28A0092B-C50C-407E-A947-70E740481C1C}">
                        <a14:useLocalDpi xmlns:a14="http://schemas.microsoft.com/office/drawing/2010/main" val="0"/>
                      </a:ext>
                    </a:extLst>
                  </a:blip>
                  <a:stretch>
                    <a:fillRect/>
                  </a:stretch>
                </pic:blipFill>
                <pic:spPr>
                  <a:xfrm>
                    <a:off x="0" y="0"/>
                    <a:ext cx="507492" cy="4206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03C58" w14:textId="2F48F0B1" w:rsidR="007471E6" w:rsidRDefault="007E0B8F" w:rsidP="002F4843">
    <w:pPr>
      <w:pStyle w:val="Header"/>
      <w:jc w:val="right"/>
    </w:pPr>
    <w:proofErr w:type="spellStart"/>
    <w:r w:rsidRPr="007E0B8F">
      <w:rPr>
        <w:i/>
        <w:iCs/>
      </w:rPr>
      <w:t>Maths</w:t>
    </w:r>
    <w:proofErr w:type="spellEnd"/>
    <w:r w:rsidRPr="007E0B8F">
      <w:rPr>
        <w:i/>
        <w:iCs/>
      </w:rPr>
      <w:t xml:space="preserve"> My Way</w:t>
    </w:r>
    <w:r>
      <w:t xml:space="preserve"> </w:t>
    </w:r>
    <w:r w:rsidR="00717550">
      <w:t>2nd</w:t>
    </w:r>
    <w:r>
      <w:t xml:space="preserve"> Class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3D1E"/>
    <w:multiLevelType w:val="hybridMultilevel"/>
    <w:tmpl w:val="F61C2998"/>
    <w:lvl w:ilvl="0" w:tplc="123CE85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5E2A15"/>
    <w:multiLevelType w:val="hybridMultilevel"/>
    <w:tmpl w:val="F802F9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04110D"/>
    <w:multiLevelType w:val="hybridMultilevel"/>
    <w:tmpl w:val="41BE7D9E"/>
    <w:lvl w:ilvl="0" w:tplc="FFFFFFFF">
      <w:start w:val="1"/>
      <w:numFmt w:val="decimal"/>
      <w:lvlText w:val="%1."/>
      <w:lvlJc w:val="left"/>
      <w:pPr>
        <w:ind w:left="36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2384519"/>
    <w:multiLevelType w:val="hybridMultilevel"/>
    <w:tmpl w:val="28500F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3797858"/>
    <w:multiLevelType w:val="hybridMultilevel"/>
    <w:tmpl w:val="200CD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373FF"/>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74800D2"/>
    <w:multiLevelType w:val="hybridMultilevel"/>
    <w:tmpl w:val="E39465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8C058C9"/>
    <w:multiLevelType w:val="hybridMultilevel"/>
    <w:tmpl w:val="D1C63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9B38CC"/>
    <w:multiLevelType w:val="hybridMultilevel"/>
    <w:tmpl w:val="D9E271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0A8678FE"/>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CA41D4D"/>
    <w:multiLevelType w:val="hybridMultilevel"/>
    <w:tmpl w:val="D8D4C18A"/>
    <w:lvl w:ilvl="0" w:tplc="E14EEE8A">
      <w:start w:val="3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E9D53D7"/>
    <w:multiLevelType w:val="hybridMultilevel"/>
    <w:tmpl w:val="61684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993A19"/>
    <w:multiLevelType w:val="hybridMultilevel"/>
    <w:tmpl w:val="379E10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2AB5D01"/>
    <w:multiLevelType w:val="hybridMultilevel"/>
    <w:tmpl w:val="AE92B4CE"/>
    <w:lvl w:ilvl="0" w:tplc="FFFFFFFF">
      <w:start w:val="1"/>
      <w:numFmt w:val="decimal"/>
      <w:lvlText w:val="%1."/>
      <w:lvlJc w:val="left"/>
      <w:pPr>
        <w:ind w:left="717" w:hanging="36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4" w15:restartNumberingAfterBreak="0">
    <w:nsid w:val="12DE06F5"/>
    <w:multiLevelType w:val="hybridMultilevel"/>
    <w:tmpl w:val="2018BA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44B3212"/>
    <w:multiLevelType w:val="hybridMultilevel"/>
    <w:tmpl w:val="AC8E44F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6F85F24"/>
    <w:multiLevelType w:val="hybridMultilevel"/>
    <w:tmpl w:val="B9686F3A"/>
    <w:lvl w:ilvl="0" w:tplc="A1720C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C932CB"/>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9D00340"/>
    <w:multiLevelType w:val="hybridMultilevel"/>
    <w:tmpl w:val="92E4E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D2467A"/>
    <w:multiLevelType w:val="hybridMultilevel"/>
    <w:tmpl w:val="1F008BFA"/>
    <w:lvl w:ilvl="0" w:tplc="226040B0">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361A49"/>
    <w:multiLevelType w:val="hybridMultilevel"/>
    <w:tmpl w:val="63C4F30A"/>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21" w15:restartNumberingAfterBreak="0">
    <w:nsid w:val="1B912ECD"/>
    <w:multiLevelType w:val="hybridMultilevel"/>
    <w:tmpl w:val="78EA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BA71B10"/>
    <w:multiLevelType w:val="hybridMultilevel"/>
    <w:tmpl w:val="3CC01D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BF40C22"/>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C896BB0"/>
    <w:multiLevelType w:val="hybridMultilevel"/>
    <w:tmpl w:val="EA2E6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1CCC769F"/>
    <w:multiLevelType w:val="hybridMultilevel"/>
    <w:tmpl w:val="0CB01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EEE389C"/>
    <w:multiLevelType w:val="hybridMultilevel"/>
    <w:tmpl w:val="E620116A"/>
    <w:lvl w:ilvl="0" w:tplc="B4EE823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20227124"/>
    <w:multiLevelType w:val="hybridMultilevel"/>
    <w:tmpl w:val="52EEF6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2066262C"/>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165088"/>
    <w:multiLevelType w:val="hybridMultilevel"/>
    <w:tmpl w:val="DCD8C3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37C7A38"/>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61F383E"/>
    <w:multiLevelType w:val="hybridMultilevel"/>
    <w:tmpl w:val="68145DE6"/>
    <w:lvl w:ilvl="0" w:tplc="EC4E12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262466A1"/>
    <w:multiLevelType w:val="hybridMultilevel"/>
    <w:tmpl w:val="D0A049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276338F7"/>
    <w:multiLevelType w:val="hybridMultilevel"/>
    <w:tmpl w:val="253AA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E665BB"/>
    <w:multiLevelType w:val="hybridMultilevel"/>
    <w:tmpl w:val="29B8B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28BF54AA"/>
    <w:multiLevelType w:val="hybridMultilevel"/>
    <w:tmpl w:val="B4F82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90A14F9"/>
    <w:multiLevelType w:val="hybridMultilevel"/>
    <w:tmpl w:val="81AC0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9264D25"/>
    <w:multiLevelType w:val="hybridMultilevel"/>
    <w:tmpl w:val="297829C6"/>
    <w:lvl w:ilvl="0" w:tplc="130E7B00">
      <w:start w:val="1"/>
      <w:numFmt w:val="decimal"/>
      <w:lvlText w:val="%1."/>
      <w:lvlJc w:val="lef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2AC92BE0"/>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C317CB1"/>
    <w:multiLevelType w:val="hybridMultilevel"/>
    <w:tmpl w:val="36A81244"/>
    <w:lvl w:ilvl="0" w:tplc="F5964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0AE4E28"/>
    <w:multiLevelType w:val="hybridMultilevel"/>
    <w:tmpl w:val="6DE0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15C4A2D"/>
    <w:multiLevelType w:val="hybridMultilevel"/>
    <w:tmpl w:val="81AC0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854580"/>
    <w:multiLevelType w:val="hybridMultilevel"/>
    <w:tmpl w:val="0246B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4211680"/>
    <w:multiLevelType w:val="hybridMultilevel"/>
    <w:tmpl w:val="D8EA2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572EC6"/>
    <w:multiLevelType w:val="hybridMultilevel"/>
    <w:tmpl w:val="AE882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8955CB7"/>
    <w:multiLevelType w:val="hybridMultilevel"/>
    <w:tmpl w:val="3740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8D627D6"/>
    <w:multiLevelType w:val="hybridMultilevel"/>
    <w:tmpl w:val="63C4F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242740"/>
    <w:multiLevelType w:val="hybridMultilevel"/>
    <w:tmpl w:val="AD701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A6B57FE"/>
    <w:multiLevelType w:val="hybridMultilevel"/>
    <w:tmpl w:val="0A92E1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3DC1563F"/>
    <w:multiLevelType w:val="hybridMultilevel"/>
    <w:tmpl w:val="7C9E3958"/>
    <w:lvl w:ilvl="0" w:tplc="2850FAFC">
      <w:start w:val="1"/>
      <w:numFmt w:val="decimal"/>
      <w:pStyle w:val="NumberedList"/>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15:restartNumberingAfterBreak="0">
    <w:nsid w:val="3E27301E"/>
    <w:multiLevelType w:val="hybridMultilevel"/>
    <w:tmpl w:val="5F329984"/>
    <w:styleLink w:val="Listnum"/>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1742EED"/>
    <w:multiLevelType w:val="hybridMultilevel"/>
    <w:tmpl w:val="D51C4B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430602F1"/>
    <w:multiLevelType w:val="hybridMultilevel"/>
    <w:tmpl w:val="F3DA8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45162318"/>
    <w:multiLevelType w:val="hybridMultilevel"/>
    <w:tmpl w:val="FD4E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55523D3"/>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77F2346"/>
    <w:multiLevelType w:val="hybridMultilevel"/>
    <w:tmpl w:val="00AAED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6" w15:restartNumberingAfterBreak="0">
    <w:nsid w:val="47B64CD3"/>
    <w:multiLevelType w:val="hybridMultilevel"/>
    <w:tmpl w:val="A9164A1E"/>
    <w:lvl w:ilvl="0" w:tplc="C9E84398">
      <w:start w:val="9"/>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8EA016F"/>
    <w:multiLevelType w:val="hybridMultilevel"/>
    <w:tmpl w:val="253AA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B540ECD"/>
    <w:multiLevelType w:val="hybridMultilevel"/>
    <w:tmpl w:val="A44ED5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D027FCD"/>
    <w:multiLevelType w:val="hybridMultilevel"/>
    <w:tmpl w:val="25407466"/>
    <w:lvl w:ilvl="0" w:tplc="123CE85A">
      <w:start w:val="1"/>
      <w:numFmt w:val="decimal"/>
      <w:lvlText w:val="%1."/>
      <w:lvlJc w:val="left"/>
      <w:pPr>
        <w:ind w:left="360" w:hanging="360"/>
      </w:pPr>
      <w:rPr>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0" w15:restartNumberingAfterBreak="0">
    <w:nsid w:val="4E391883"/>
    <w:multiLevelType w:val="hybridMultilevel"/>
    <w:tmpl w:val="81AC0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FE25290"/>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06F771D"/>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0865949"/>
    <w:multiLevelType w:val="hybridMultilevel"/>
    <w:tmpl w:val="05E8FB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1D65093"/>
    <w:multiLevelType w:val="hybridMultilevel"/>
    <w:tmpl w:val="4E0EF6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522103C9"/>
    <w:multiLevelType w:val="hybridMultilevel"/>
    <w:tmpl w:val="40D81FC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52803236"/>
    <w:multiLevelType w:val="hybridMultilevel"/>
    <w:tmpl w:val="5A6650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3B2EAC"/>
    <w:multiLevelType w:val="hybridMultilevel"/>
    <w:tmpl w:val="08E2089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54964DF1"/>
    <w:multiLevelType w:val="hybridMultilevel"/>
    <w:tmpl w:val="41D870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54C713D9"/>
    <w:multiLevelType w:val="hybridMultilevel"/>
    <w:tmpl w:val="2C96F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57B21F7"/>
    <w:multiLevelType w:val="hybridMultilevel"/>
    <w:tmpl w:val="3028C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7744922"/>
    <w:multiLevelType w:val="hybridMultilevel"/>
    <w:tmpl w:val="FAD4246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578856A4"/>
    <w:multiLevelType w:val="hybridMultilevel"/>
    <w:tmpl w:val="0D5AB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7D375FC"/>
    <w:multiLevelType w:val="hybridMultilevel"/>
    <w:tmpl w:val="253AAB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8A73E9E"/>
    <w:multiLevelType w:val="hybridMultilevel"/>
    <w:tmpl w:val="34D679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92F2845"/>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9B8270C"/>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59D91A8A"/>
    <w:multiLevelType w:val="hybridMultilevel"/>
    <w:tmpl w:val="FD809C02"/>
    <w:lvl w:ilvl="0" w:tplc="91944E72">
      <w:start w:val="1"/>
      <w:numFmt w:val="bullet"/>
      <w:pStyle w:val="Listtick"/>
      <w:lvlText w:val=""/>
      <w:lvlJc w:val="left"/>
      <w:pPr>
        <w:ind w:left="360" w:hanging="360"/>
      </w:pPr>
      <w:rPr>
        <w:rFonts w:ascii="Symbol" w:hAnsi="Symbo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9DA3BDD"/>
    <w:multiLevelType w:val="hybridMultilevel"/>
    <w:tmpl w:val="81AC0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5AC91256"/>
    <w:multiLevelType w:val="hybridMultilevel"/>
    <w:tmpl w:val="41D870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BFD523C"/>
    <w:multiLevelType w:val="hybridMultilevel"/>
    <w:tmpl w:val="0E4AB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E436DD3"/>
    <w:multiLevelType w:val="hybridMultilevel"/>
    <w:tmpl w:val="D396B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5F631C08"/>
    <w:multiLevelType w:val="hybridMultilevel"/>
    <w:tmpl w:val="3EDC1088"/>
    <w:lvl w:ilvl="0" w:tplc="123CE85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61D50663"/>
    <w:multiLevelType w:val="hybridMultilevel"/>
    <w:tmpl w:val="7A766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62081E35"/>
    <w:multiLevelType w:val="hybridMultilevel"/>
    <w:tmpl w:val="3C36418E"/>
    <w:lvl w:ilvl="0" w:tplc="F596413A">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2186F00"/>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623A18B2"/>
    <w:multiLevelType w:val="hybridMultilevel"/>
    <w:tmpl w:val="1D06CA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15:restartNumberingAfterBreak="0">
    <w:nsid w:val="63BB4CE4"/>
    <w:multiLevelType w:val="hybridMultilevel"/>
    <w:tmpl w:val="FBB2A9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8" w15:restartNumberingAfterBreak="0">
    <w:nsid w:val="6455670C"/>
    <w:multiLevelType w:val="hybridMultilevel"/>
    <w:tmpl w:val="6248C0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64B420B7"/>
    <w:multiLevelType w:val="hybridMultilevel"/>
    <w:tmpl w:val="DF242368"/>
    <w:lvl w:ilvl="0" w:tplc="ADC4C49A">
      <w:start w:val="1"/>
      <w:numFmt w:val="bullet"/>
      <w:pStyle w:val="Bullets"/>
      <w:lvlText w:val=""/>
      <w:lvlJc w:val="left"/>
      <w:pPr>
        <w:tabs>
          <w:tab w:val="num" w:pos="567"/>
        </w:tabs>
        <w:ind w:left="567" w:hanging="283"/>
      </w:pPr>
      <w:rPr>
        <w:rFonts w:ascii="Symbol" w:hAnsi="Symbol" w:cs="Times New Roman" w:hint="default"/>
        <w:color w:val="00693E" w:themeColor="accent1"/>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Symbol" w:hAnsi="Symbol" w:hint="default"/>
      </w:rPr>
    </w:lvl>
  </w:abstractNum>
  <w:abstractNum w:abstractNumId="90" w15:restartNumberingAfterBreak="0">
    <w:nsid w:val="6654032A"/>
    <w:multiLevelType w:val="hybridMultilevel"/>
    <w:tmpl w:val="3A124A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683F7EE9"/>
    <w:multiLevelType w:val="hybridMultilevel"/>
    <w:tmpl w:val="A12C8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88A3DB4"/>
    <w:multiLevelType w:val="hybridMultilevel"/>
    <w:tmpl w:val="1E3AF980"/>
    <w:lvl w:ilvl="0" w:tplc="04FC7858">
      <w:start w:val="1"/>
      <w:numFmt w:val="bullet"/>
      <w:pStyle w:val="Listblank"/>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8D33693"/>
    <w:multiLevelType w:val="hybridMultilevel"/>
    <w:tmpl w:val="A184C0B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4" w15:restartNumberingAfterBreak="0">
    <w:nsid w:val="6ADB34BA"/>
    <w:multiLevelType w:val="hybridMultilevel"/>
    <w:tmpl w:val="40BE4E2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5" w15:restartNumberingAfterBreak="0">
    <w:nsid w:val="6BA62028"/>
    <w:multiLevelType w:val="hybridMultilevel"/>
    <w:tmpl w:val="91004D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BCB2217"/>
    <w:multiLevelType w:val="hybridMultilevel"/>
    <w:tmpl w:val="1A184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CE71AF6"/>
    <w:multiLevelType w:val="hybridMultilevel"/>
    <w:tmpl w:val="08E208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6DCD2E2D"/>
    <w:multiLevelType w:val="hybridMultilevel"/>
    <w:tmpl w:val="4E0ED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6DF06E07"/>
    <w:multiLevelType w:val="hybridMultilevel"/>
    <w:tmpl w:val="81AC02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F001E3C"/>
    <w:multiLevelType w:val="hybridMultilevel"/>
    <w:tmpl w:val="A5789C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1" w15:restartNumberingAfterBreak="0">
    <w:nsid w:val="7021776B"/>
    <w:multiLevelType w:val="hybridMultilevel"/>
    <w:tmpl w:val="0A549B30"/>
    <w:lvl w:ilvl="0" w:tplc="90AA36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71325C5E"/>
    <w:multiLevelType w:val="hybridMultilevel"/>
    <w:tmpl w:val="8542D3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50D51C7"/>
    <w:multiLevelType w:val="hybridMultilevel"/>
    <w:tmpl w:val="BBD43F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754817E8"/>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75A33E0B"/>
    <w:multiLevelType w:val="hybridMultilevel"/>
    <w:tmpl w:val="C3844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6EC7BA0"/>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775A15AC"/>
    <w:multiLevelType w:val="hybridMultilevel"/>
    <w:tmpl w:val="41BE7D9E"/>
    <w:lvl w:ilvl="0" w:tplc="123CE85A">
      <w:start w:val="1"/>
      <w:numFmt w:val="decimal"/>
      <w:lvlText w:val="%1."/>
      <w:lvlJc w:val="left"/>
      <w:pPr>
        <w:ind w:left="36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8" w15:restartNumberingAfterBreak="0">
    <w:nsid w:val="78D00772"/>
    <w:multiLevelType w:val="hybridMultilevel"/>
    <w:tmpl w:val="63C4F30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09" w15:restartNumberingAfterBreak="0">
    <w:nsid w:val="78FC208F"/>
    <w:multiLevelType w:val="hybridMultilevel"/>
    <w:tmpl w:val="A746D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0" w15:restartNumberingAfterBreak="0">
    <w:nsid w:val="7B647316"/>
    <w:multiLevelType w:val="hybridMultilevel"/>
    <w:tmpl w:val="E468F8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1" w15:restartNumberingAfterBreak="0">
    <w:nsid w:val="7B7E6992"/>
    <w:multiLevelType w:val="hybridMultilevel"/>
    <w:tmpl w:val="AE92B4CE"/>
    <w:lvl w:ilvl="0" w:tplc="C7A0BEAE">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2" w15:restartNumberingAfterBreak="0">
    <w:nsid w:val="7BA25C39"/>
    <w:multiLevelType w:val="hybridMultilevel"/>
    <w:tmpl w:val="63FAF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DD225E2"/>
    <w:multiLevelType w:val="hybridMultilevel"/>
    <w:tmpl w:val="9736A1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7DFD2F2F"/>
    <w:multiLevelType w:val="hybridMultilevel"/>
    <w:tmpl w:val="02585F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7E694CC2"/>
    <w:multiLevelType w:val="hybridMultilevel"/>
    <w:tmpl w:val="F6280B4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6" w15:restartNumberingAfterBreak="0">
    <w:nsid w:val="7E6955FA"/>
    <w:multiLevelType w:val="hybridMultilevel"/>
    <w:tmpl w:val="650CF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7" w15:restartNumberingAfterBreak="0">
    <w:nsid w:val="7E82160F"/>
    <w:multiLevelType w:val="hybridMultilevel"/>
    <w:tmpl w:val="D010A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7FD90AD8"/>
    <w:multiLevelType w:val="hybridMultilevel"/>
    <w:tmpl w:val="4FC82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0598033">
    <w:abstractNumId w:val="89"/>
  </w:num>
  <w:num w:numId="2" w16cid:durableId="1845127869">
    <w:abstractNumId w:val="49"/>
  </w:num>
  <w:num w:numId="3" w16cid:durableId="1385523432">
    <w:abstractNumId w:val="96"/>
  </w:num>
  <w:num w:numId="4" w16cid:durableId="786853616">
    <w:abstractNumId w:val="47"/>
  </w:num>
  <w:num w:numId="5" w16cid:durableId="837426827">
    <w:abstractNumId w:val="91"/>
  </w:num>
  <w:num w:numId="6" w16cid:durableId="1652782817">
    <w:abstractNumId w:val="105"/>
  </w:num>
  <w:num w:numId="7" w16cid:durableId="557790682">
    <w:abstractNumId w:val="18"/>
  </w:num>
  <w:num w:numId="8" w16cid:durableId="1641105424">
    <w:abstractNumId w:val="72"/>
  </w:num>
  <w:num w:numId="9" w16cid:durableId="1383099364">
    <w:abstractNumId w:val="71"/>
  </w:num>
  <w:num w:numId="10" w16cid:durableId="1686130107">
    <w:abstractNumId w:val="53"/>
  </w:num>
  <w:num w:numId="11" w16cid:durableId="1554191791">
    <w:abstractNumId w:val="11"/>
  </w:num>
  <w:num w:numId="12" w16cid:durableId="1107846085">
    <w:abstractNumId w:val="69"/>
  </w:num>
  <w:num w:numId="13" w16cid:durableId="1519659373">
    <w:abstractNumId w:val="97"/>
  </w:num>
  <w:num w:numId="14" w16cid:durableId="630553981">
    <w:abstractNumId w:val="67"/>
  </w:num>
  <w:num w:numId="15" w16cid:durableId="1246839332">
    <w:abstractNumId w:val="27"/>
  </w:num>
  <w:num w:numId="16" w16cid:durableId="1706442361">
    <w:abstractNumId w:val="81"/>
  </w:num>
  <w:num w:numId="17" w16cid:durableId="636372131">
    <w:abstractNumId w:val="100"/>
  </w:num>
  <w:num w:numId="18" w16cid:durableId="1380393538">
    <w:abstractNumId w:val="116"/>
  </w:num>
  <w:num w:numId="19" w16cid:durableId="1406878673">
    <w:abstractNumId w:val="95"/>
  </w:num>
  <w:num w:numId="20" w16cid:durableId="1325937575">
    <w:abstractNumId w:val="50"/>
  </w:num>
  <w:num w:numId="21" w16cid:durableId="1948078260">
    <w:abstractNumId w:val="77"/>
  </w:num>
  <w:num w:numId="22" w16cid:durableId="300620627">
    <w:abstractNumId w:val="92"/>
  </w:num>
  <w:num w:numId="23" w16cid:durableId="340813076">
    <w:abstractNumId w:val="110"/>
  </w:num>
  <w:num w:numId="24" w16cid:durableId="795218873">
    <w:abstractNumId w:val="80"/>
  </w:num>
  <w:num w:numId="25" w16cid:durableId="2050687247">
    <w:abstractNumId w:val="55"/>
  </w:num>
  <w:num w:numId="26" w16cid:durableId="1131289413">
    <w:abstractNumId w:val="70"/>
  </w:num>
  <w:num w:numId="27" w16cid:durableId="655036142">
    <w:abstractNumId w:val="52"/>
  </w:num>
  <w:num w:numId="28" w16cid:durableId="1343314475">
    <w:abstractNumId w:val="31"/>
  </w:num>
  <w:num w:numId="29" w16cid:durableId="2098478479">
    <w:abstractNumId w:val="83"/>
  </w:num>
  <w:num w:numId="30" w16cid:durableId="503203474">
    <w:abstractNumId w:val="21"/>
  </w:num>
  <w:num w:numId="31" w16cid:durableId="1303269048">
    <w:abstractNumId w:val="43"/>
  </w:num>
  <w:num w:numId="32" w16cid:durableId="1080057828">
    <w:abstractNumId w:val="4"/>
  </w:num>
  <w:num w:numId="33" w16cid:durableId="1909337383">
    <w:abstractNumId w:val="101"/>
  </w:num>
  <w:num w:numId="34" w16cid:durableId="1837842311">
    <w:abstractNumId w:val="57"/>
  </w:num>
  <w:num w:numId="35" w16cid:durableId="669212594">
    <w:abstractNumId w:val="33"/>
  </w:num>
  <w:num w:numId="36" w16cid:durableId="253711530">
    <w:abstractNumId w:val="73"/>
  </w:num>
  <w:num w:numId="37" w16cid:durableId="2144273957">
    <w:abstractNumId w:val="111"/>
  </w:num>
  <w:num w:numId="38" w16cid:durableId="1251963850">
    <w:abstractNumId w:val="84"/>
  </w:num>
  <w:num w:numId="39" w16cid:durableId="1104181654">
    <w:abstractNumId w:val="13"/>
  </w:num>
  <w:num w:numId="40" w16cid:durableId="195653882">
    <w:abstractNumId w:val="98"/>
  </w:num>
  <w:num w:numId="41" w16cid:durableId="847795647">
    <w:abstractNumId w:val="36"/>
  </w:num>
  <w:num w:numId="42" w16cid:durableId="1583374968">
    <w:abstractNumId w:val="99"/>
  </w:num>
  <w:num w:numId="43" w16cid:durableId="87386476">
    <w:abstractNumId w:val="60"/>
  </w:num>
  <w:num w:numId="44" w16cid:durableId="1481384334">
    <w:abstractNumId w:val="41"/>
  </w:num>
  <w:num w:numId="45" w16cid:durableId="996690133">
    <w:abstractNumId w:val="78"/>
  </w:num>
  <w:num w:numId="46" w16cid:durableId="274798344">
    <w:abstractNumId w:val="42"/>
  </w:num>
  <w:num w:numId="47" w16cid:durableId="505751882">
    <w:abstractNumId w:val="45"/>
  </w:num>
  <w:num w:numId="48" w16cid:durableId="1850950523">
    <w:abstractNumId w:val="118"/>
  </w:num>
  <w:num w:numId="49" w16cid:durableId="1770655334">
    <w:abstractNumId w:val="117"/>
  </w:num>
  <w:num w:numId="50" w16cid:durableId="133985967">
    <w:abstractNumId w:val="56"/>
  </w:num>
  <w:num w:numId="51" w16cid:durableId="613174666">
    <w:abstractNumId w:val="109"/>
  </w:num>
  <w:num w:numId="52" w16cid:durableId="1202328114">
    <w:abstractNumId w:val="46"/>
  </w:num>
  <w:num w:numId="53" w16cid:durableId="613902401">
    <w:abstractNumId w:val="20"/>
  </w:num>
  <w:num w:numId="54" w16cid:durableId="1415318001">
    <w:abstractNumId w:val="68"/>
  </w:num>
  <w:num w:numId="55" w16cid:durableId="256791638">
    <w:abstractNumId w:val="79"/>
  </w:num>
  <w:num w:numId="56" w16cid:durableId="57943192">
    <w:abstractNumId w:val="90"/>
  </w:num>
  <w:num w:numId="57" w16cid:durableId="1055087219">
    <w:abstractNumId w:val="108"/>
  </w:num>
  <w:num w:numId="58" w16cid:durableId="1002584207">
    <w:abstractNumId w:val="8"/>
  </w:num>
  <w:num w:numId="59" w16cid:durableId="2074814639">
    <w:abstractNumId w:val="115"/>
  </w:num>
  <w:num w:numId="60" w16cid:durableId="1085687580">
    <w:abstractNumId w:val="64"/>
  </w:num>
  <w:num w:numId="61" w16cid:durableId="1938979447">
    <w:abstractNumId w:val="94"/>
  </w:num>
  <w:num w:numId="62" w16cid:durableId="1416896304">
    <w:abstractNumId w:val="48"/>
  </w:num>
  <w:num w:numId="63" w16cid:durableId="2121802558">
    <w:abstractNumId w:val="51"/>
  </w:num>
  <w:num w:numId="64" w16cid:durableId="2038004311">
    <w:abstractNumId w:val="37"/>
  </w:num>
  <w:num w:numId="65" w16cid:durableId="1889416375">
    <w:abstractNumId w:val="24"/>
  </w:num>
  <w:num w:numId="66" w16cid:durableId="566113178">
    <w:abstractNumId w:val="93"/>
  </w:num>
  <w:num w:numId="67" w16cid:durableId="1143501749">
    <w:abstractNumId w:val="32"/>
  </w:num>
  <w:num w:numId="68" w16cid:durableId="1297293396">
    <w:abstractNumId w:val="87"/>
  </w:num>
  <w:num w:numId="69" w16cid:durableId="464397867">
    <w:abstractNumId w:val="7"/>
  </w:num>
  <w:num w:numId="70" w16cid:durableId="832450827">
    <w:abstractNumId w:val="40"/>
  </w:num>
  <w:num w:numId="71" w16cid:durableId="487092200">
    <w:abstractNumId w:val="59"/>
  </w:num>
  <w:num w:numId="72" w16cid:durableId="951861992">
    <w:abstractNumId w:val="0"/>
  </w:num>
  <w:num w:numId="73" w16cid:durableId="108672252">
    <w:abstractNumId w:val="82"/>
  </w:num>
  <w:num w:numId="74" w16cid:durableId="683555996">
    <w:abstractNumId w:val="107"/>
  </w:num>
  <w:num w:numId="75" w16cid:durableId="1405566517">
    <w:abstractNumId w:val="2"/>
  </w:num>
  <w:num w:numId="76" w16cid:durableId="73623816">
    <w:abstractNumId w:val="39"/>
  </w:num>
  <w:num w:numId="77" w16cid:durableId="1890217704">
    <w:abstractNumId w:val="112"/>
  </w:num>
  <w:num w:numId="78" w16cid:durableId="1784881869">
    <w:abstractNumId w:val="35"/>
  </w:num>
  <w:num w:numId="79" w16cid:durableId="246307478">
    <w:abstractNumId w:val="114"/>
  </w:num>
  <w:num w:numId="80" w16cid:durableId="1316304583">
    <w:abstractNumId w:val="44"/>
  </w:num>
  <w:num w:numId="81" w16cid:durableId="367729544">
    <w:abstractNumId w:val="86"/>
  </w:num>
  <w:num w:numId="82" w16cid:durableId="320160299">
    <w:abstractNumId w:val="25"/>
  </w:num>
  <w:num w:numId="83" w16cid:durableId="939263534">
    <w:abstractNumId w:val="16"/>
  </w:num>
  <w:num w:numId="84" w16cid:durableId="551699413">
    <w:abstractNumId w:val="14"/>
  </w:num>
  <w:num w:numId="85" w16cid:durableId="1295985271">
    <w:abstractNumId w:val="15"/>
  </w:num>
  <w:num w:numId="86" w16cid:durableId="1005398183">
    <w:abstractNumId w:val="65"/>
  </w:num>
  <w:num w:numId="87" w16cid:durableId="2142267279">
    <w:abstractNumId w:val="9"/>
  </w:num>
  <w:num w:numId="88" w16cid:durableId="1969240604">
    <w:abstractNumId w:val="62"/>
  </w:num>
  <w:num w:numId="89" w16cid:durableId="295720483">
    <w:abstractNumId w:val="88"/>
  </w:num>
  <w:num w:numId="90" w16cid:durableId="2114127913">
    <w:abstractNumId w:val="38"/>
  </w:num>
  <w:num w:numId="91" w16cid:durableId="621227645">
    <w:abstractNumId w:val="23"/>
  </w:num>
  <w:num w:numId="92" w16cid:durableId="1006785810">
    <w:abstractNumId w:val="5"/>
  </w:num>
  <w:num w:numId="93" w16cid:durableId="634912843">
    <w:abstractNumId w:val="75"/>
  </w:num>
  <w:num w:numId="94" w16cid:durableId="180894925">
    <w:abstractNumId w:val="113"/>
  </w:num>
  <w:num w:numId="95" w16cid:durableId="927543659">
    <w:abstractNumId w:val="76"/>
  </w:num>
  <w:num w:numId="96" w16cid:durableId="219632552">
    <w:abstractNumId w:val="106"/>
  </w:num>
  <w:num w:numId="97" w16cid:durableId="83722102">
    <w:abstractNumId w:val="30"/>
  </w:num>
  <w:num w:numId="98" w16cid:durableId="1725984760">
    <w:abstractNumId w:val="104"/>
  </w:num>
  <w:num w:numId="99" w16cid:durableId="451244565">
    <w:abstractNumId w:val="61"/>
  </w:num>
  <w:num w:numId="100" w16cid:durableId="327633793">
    <w:abstractNumId w:val="28"/>
  </w:num>
  <w:num w:numId="101" w16cid:durableId="695040907">
    <w:abstractNumId w:val="29"/>
  </w:num>
  <w:num w:numId="102" w16cid:durableId="418411132">
    <w:abstractNumId w:val="103"/>
  </w:num>
  <w:num w:numId="103" w16cid:durableId="1144276348">
    <w:abstractNumId w:val="102"/>
  </w:num>
  <w:num w:numId="104" w16cid:durableId="1984693825">
    <w:abstractNumId w:val="58"/>
  </w:num>
  <w:num w:numId="105" w16cid:durableId="709767977">
    <w:abstractNumId w:val="85"/>
  </w:num>
  <w:num w:numId="106" w16cid:durableId="273099538">
    <w:abstractNumId w:val="54"/>
  </w:num>
  <w:num w:numId="107" w16cid:durableId="1851287199">
    <w:abstractNumId w:val="66"/>
  </w:num>
  <w:num w:numId="108" w16cid:durableId="636423311">
    <w:abstractNumId w:val="6"/>
  </w:num>
  <w:num w:numId="109" w16cid:durableId="2115861780">
    <w:abstractNumId w:val="63"/>
  </w:num>
  <w:num w:numId="110" w16cid:durableId="1658532958">
    <w:abstractNumId w:val="74"/>
  </w:num>
  <w:num w:numId="111" w16cid:durableId="1245384150">
    <w:abstractNumId w:val="17"/>
  </w:num>
  <w:num w:numId="112" w16cid:durableId="1887986990">
    <w:abstractNumId w:val="22"/>
  </w:num>
  <w:num w:numId="113" w16cid:durableId="606036203">
    <w:abstractNumId w:val="1"/>
  </w:num>
  <w:num w:numId="114" w16cid:durableId="588198816">
    <w:abstractNumId w:val="3"/>
  </w:num>
  <w:num w:numId="115" w16cid:durableId="491676797">
    <w:abstractNumId w:val="12"/>
  </w:num>
  <w:num w:numId="116" w16cid:durableId="1484929191">
    <w:abstractNumId w:val="26"/>
  </w:num>
  <w:num w:numId="117" w16cid:durableId="1684748369">
    <w:abstractNumId w:val="34"/>
  </w:num>
  <w:num w:numId="118" w16cid:durableId="1396121667">
    <w:abstractNumId w:val="10"/>
  </w:num>
  <w:num w:numId="119" w16cid:durableId="468547218">
    <w:abstractNumId w:val="19"/>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85"/>
    <w:rsid w:val="00003115"/>
    <w:rsid w:val="00004FE6"/>
    <w:rsid w:val="000055A7"/>
    <w:rsid w:val="0001631E"/>
    <w:rsid w:val="00021EFF"/>
    <w:rsid w:val="000226B9"/>
    <w:rsid w:val="00022F24"/>
    <w:rsid w:val="000248A2"/>
    <w:rsid w:val="000272FC"/>
    <w:rsid w:val="0003081C"/>
    <w:rsid w:val="00031BA9"/>
    <w:rsid w:val="000336C7"/>
    <w:rsid w:val="000353B9"/>
    <w:rsid w:val="000358BF"/>
    <w:rsid w:val="00041242"/>
    <w:rsid w:val="00052AB4"/>
    <w:rsid w:val="00054315"/>
    <w:rsid w:val="00056CEB"/>
    <w:rsid w:val="00057C43"/>
    <w:rsid w:val="000614E5"/>
    <w:rsid w:val="00063BE9"/>
    <w:rsid w:val="00065672"/>
    <w:rsid w:val="00074DAD"/>
    <w:rsid w:val="0008250A"/>
    <w:rsid w:val="00082869"/>
    <w:rsid w:val="00083C7D"/>
    <w:rsid w:val="00084370"/>
    <w:rsid w:val="000849DE"/>
    <w:rsid w:val="00090F40"/>
    <w:rsid w:val="00095A23"/>
    <w:rsid w:val="0009708E"/>
    <w:rsid w:val="00097206"/>
    <w:rsid w:val="000A4D47"/>
    <w:rsid w:val="000A514C"/>
    <w:rsid w:val="000A571F"/>
    <w:rsid w:val="000A7A24"/>
    <w:rsid w:val="000B00F9"/>
    <w:rsid w:val="000B030E"/>
    <w:rsid w:val="000B2E8A"/>
    <w:rsid w:val="000B6E8E"/>
    <w:rsid w:val="000B7635"/>
    <w:rsid w:val="000C08F9"/>
    <w:rsid w:val="000C17C1"/>
    <w:rsid w:val="000C26B7"/>
    <w:rsid w:val="000C605D"/>
    <w:rsid w:val="000C7A4D"/>
    <w:rsid w:val="000D229C"/>
    <w:rsid w:val="000D22BA"/>
    <w:rsid w:val="000D52A3"/>
    <w:rsid w:val="000D74D2"/>
    <w:rsid w:val="000E2B0A"/>
    <w:rsid w:val="000E3EDB"/>
    <w:rsid w:val="000E43FE"/>
    <w:rsid w:val="000E6601"/>
    <w:rsid w:val="000F24AE"/>
    <w:rsid w:val="000F3043"/>
    <w:rsid w:val="000F59FD"/>
    <w:rsid w:val="001031DE"/>
    <w:rsid w:val="00105905"/>
    <w:rsid w:val="00112943"/>
    <w:rsid w:val="00112FEB"/>
    <w:rsid w:val="0011401D"/>
    <w:rsid w:val="0011473B"/>
    <w:rsid w:val="00114CDF"/>
    <w:rsid w:val="00117184"/>
    <w:rsid w:val="00117E52"/>
    <w:rsid w:val="0012288B"/>
    <w:rsid w:val="00122A3E"/>
    <w:rsid w:val="0013075D"/>
    <w:rsid w:val="0013136D"/>
    <w:rsid w:val="00133070"/>
    <w:rsid w:val="00133BD2"/>
    <w:rsid w:val="00133CDB"/>
    <w:rsid w:val="00134C2E"/>
    <w:rsid w:val="0013540F"/>
    <w:rsid w:val="001373D7"/>
    <w:rsid w:val="00140FCB"/>
    <w:rsid w:val="001439E2"/>
    <w:rsid w:val="00143E0A"/>
    <w:rsid w:val="001517E8"/>
    <w:rsid w:val="0015415E"/>
    <w:rsid w:val="00154EA1"/>
    <w:rsid w:val="00157AAE"/>
    <w:rsid w:val="0016312E"/>
    <w:rsid w:val="00163859"/>
    <w:rsid w:val="00164355"/>
    <w:rsid w:val="00165372"/>
    <w:rsid w:val="001662C4"/>
    <w:rsid w:val="001665CE"/>
    <w:rsid w:val="00166F28"/>
    <w:rsid w:val="0016722B"/>
    <w:rsid w:val="00172113"/>
    <w:rsid w:val="0017378C"/>
    <w:rsid w:val="00174507"/>
    <w:rsid w:val="00180B23"/>
    <w:rsid w:val="00182925"/>
    <w:rsid w:val="00182F43"/>
    <w:rsid w:val="001836FD"/>
    <w:rsid w:val="00184D83"/>
    <w:rsid w:val="001867F9"/>
    <w:rsid w:val="00190F76"/>
    <w:rsid w:val="00191E82"/>
    <w:rsid w:val="001946A0"/>
    <w:rsid w:val="00197DD7"/>
    <w:rsid w:val="001A3890"/>
    <w:rsid w:val="001B076D"/>
    <w:rsid w:val="001B3F3C"/>
    <w:rsid w:val="001B4523"/>
    <w:rsid w:val="001B60D4"/>
    <w:rsid w:val="001C07F3"/>
    <w:rsid w:val="001C1D3C"/>
    <w:rsid w:val="001C451C"/>
    <w:rsid w:val="001C48B5"/>
    <w:rsid w:val="001D16CA"/>
    <w:rsid w:val="001D217F"/>
    <w:rsid w:val="001E0CF0"/>
    <w:rsid w:val="001E3645"/>
    <w:rsid w:val="001E3983"/>
    <w:rsid w:val="001E4A3B"/>
    <w:rsid w:val="001E5FF5"/>
    <w:rsid w:val="001F11B5"/>
    <w:rsid w:val="001F1644"/>
    <w:rsid w:val="001F5C7C"/>
    <w:rsid w:val="001F6805"/>
    <w:rsid w:val="001F6EE6"/>
    <w:rsid w:val="00205618"/>
    <w:rsid w:val="00211025"/>
    <w:rsid w:val="00212B7E"/>
    <w:rsid w:val="0021660D"/>
    <w:rsid w:val="002200F9"/>
    <w:rsid w:val="00222A3A"/>
    <w:rsid w:val="002258A1"/>
    <w:rsid w:val="00233405"/>
    <w:rsid w:val="002412E2"/>
    <w:rsid w:val="002426AD"/>
    <w:rsid w:val="0024447A"/>
    <w:rsid w:val="00245AAE"/>
    <w:rsid w:val="002527E9"/>
    <w:rsid w:val="0025386A"/>
    <w:rsid w:val="002540C5"/>
    <w:rsid w:val="00254233"/>
    <w:rsid w:val="00256E2C"/>
    <w:rsid w:val="0026036E"/>
    <w:rsid w:val="0026513C"/>
    <w:rsid w:val="00271747"/>
    <w:rsid w:val="002755DF"/>
    <w:rsid w:val="00277F1A"/>
    <w:rsid w:val="00285B65"/>
    <w:rsid w:val="00293730"/>
    <w:rsid w:val="002A15FF"/>
    <w:rsid w:val="002A2EB2"/>
    <w:rsid w:val="002A532C"/>
    <w:rsid w:val="002A5718"/>
    <w:rsid w:val="002A6327"/>
    <w:rsid w:val="002A77AE"/>
    <w:rsid w:val="002B167D"/>
    <w:rsid w:val="002B253C"/>
    <w:rsid w:val="002B33A7"/>
    <w:rsid w:val="002B3445"/>
    <w:rsid w:val="002B40E9"/>
    <w:rsid w:val="002B774D"/>
    <w:rsid w:val="002C00F3"/>
    <w:rsid w:val="002C0A5A"/>
    <w:rsid w:val="002C234A"/>
    <w:rsid w:val="002C4D00"/>
    <w:rsid w:val="002C69E0"/>
    <w:rsid w:val="002C75E9"/>
    <w:rsid w:val="002C7E2C"/>
    <w:rsid w:val="002D71A3"/>
    <w:rsid w:val="002E3B67"/>
    <w:rsid w:val="002E6A64"/>
    <w:rsid w:val="002F4843"/>
    <w:rsid w:val="003067CF"/>
    <w:rsid w:val="00307DE0"/>
    <w:rsid w:val="00311404"/>
    <w:rsid w:val="003125A0"/>
    <w:rsid w:val="00315A1F"/>
    <w:rsid w:val="003218CB"/>
    <w:rsid w:val="0032229F"/>
    <w:rsid w:val="00323C88"/>
    <w:rsid w:val="00325E11"/>
    <w:rsid w:val="00327752"/>
    <w:rsid w:val="00331182"/>
    <w:rsid w:val="00332DD8"/>
    <w:rsid w:val="00333E16"/>
    <w:rsid w:val="00335046"/>
    <w:rsid w:val="00336375"/>
    <w:rsid w:val="00337F89"/>
    <w:rsid w:val="0034071C"/>
    <w:rsid w:val="0034334F"/>
    <w:rsid w:val="00345F37"/>
    <w:rsid w:val="00347391"/>
    <w:rsid w:val="0035013C"/>
    <w:rsid w:val="00351D62"/>
    <w:rsid w:val="00351ED4"/>
    <w:rsid w:val="00352F6C"/>
    <w:rsid w:val="00353AE6"/>
    <w:rsid w:val="00357A51"/>
    <w:rsid w:val="00360716"/>
    <w:rsid w:val="00365684"/>
    <w:rsid w:val="00373937"/>
    <w:rsid w:val="0037787E"/>
    <w:rsid w:val="00377FD0"/>
    <w:rsid w:val="00381571"/>
    <w:rsid w:val="00381FB3"/>
    <w:rsid w:val="00383533"/>
    <w:rsid w:val="00383B83"/>
    <w:rsid w:val="00384A08"/>
    <w:rsid w:val="00387935"/>
    <w:rsid w:val="00391CB5"/>
    <w:rsid w:val="00394635"/>
    <w:rsid w:val="00394766"/>
    <w:rsid w:val="00396390"/>
    <w:rsid w:val="00396E74"/>
    <w:rsid w:val="003A4DC4"/>
    <w:rsid w:val="003B3B01"/>
    <w:rsid w:val="003B4C4C"/>
    <w:rsid w:val="003B521C"/>
    <w:rsid w:val="003C43FD"/>
    <w:rsid w:val="003C5450"/>
    <w:rsid w:val="003C5F9F"/>
    <w:rsid w:val="003C776E"/>
    <w:rsid w:val="003D16F6"/>
    <w:rsid w:val="003D4D19"/>
    <w:rsid w:val="003D5397"/>
    <w:rsid w:val="003D5F53"/>
    <w:rsid w:val="003E0967"/>
    <w:rsid w:val="003E5C2C"/>
    <w:rsid w:val="003E7824"/>
    <w:rsid w:val="003F0501"/>
    <w:rsid w:val="003F20C1"/>
    <w:rsid w:val="003F4F6D"/>
    <w:rsid w:val="0040347D"/>
    <w:rsid w:val="00404862"/>
    <w:rsid w:val="00404DA9"/>
    <w:rsid w:val="00407795"/>
    <w:rsid w:val="00410D27"/>
    <w:rsid w:val="004139A7"/>
    <w:rsid w:val="004152AA"/>
    <w:rsid w:val="00420E50"/>
    <w:rsid w:val="00427F67"/>
    <w:rsid w:val="004367FA"/>
    <w:rsid w:val="00437AFB"/>
    <w:rsid w:val="004413EC"/>
    <w:rsid w:val="00441CCA"/>
    <w:rsid w:val="004464E9"/>
    <w:rsid w:val="00450738"/>
    <w:rsid w:val="0045338F"/>
    <w:rsid w:val="0045471B"/>
    <w:rsid w:val="00462E80"/>
    <w:rsid w:val="0046485A"/>
    <w:rsid w:val="0046749D"/>
    <w:rsid w:val="00467A2D"/>
    <w:rsid w:val="00467BE3"/>
    <w:rsid w:val="004715E4"/>
    <w:rsid w:val="00472F12"/>
    <w:rsid w:val="00473329"/>
    <w:rsid w:val="0047506A"/>
    <w:rsid w:val="00475F7E"/>
    <w:rsid w:val="00477DD6"/>
    <w:rsid w:val="00477ECA"/>
    <w:rsid w:val="00477F54"/>
    <w:rsid w:val="00481435"/>
    <w:rsid w:val="00483EB4"/>
    <w:rsid w:val="004862E6"/>
    <w:rsid w:val="0048729C"/>
    <w:rsid w:val="00493B6F"/>
    <w:rsid w:val="004A0E4B"/>
    <w:rsid w:val="004A275F"/>
    <w:rsid w:val="004A7FEE"/>
    <w:rsid w:val="004B197D"/>
    <w:rsid w:val="004B34CB"/>
    <w:rsid w:val="004B57D7"/>
    <w:rsid w:val="004B728E"/>
    <w:rsid w:val="004C067B"/>
    <w:rsid w:val="004C59BE"/>
    <w:rsid w:val="004C63E6"/>
    <w:rsid w:val="004D057B"/>
    <w:rsid w:val="004D6CBE"/>
    <w:rsid w:val="004D6DAC"/>
    <w:rsid w:val="004D7AA1"/>
    <w:rsid w:val="004F10E6"/>
    <w:rsid w:val="004F1507"/>
    <w:rsid w:val="004F1B12"/>
    <w:rsid w:val="004F2132"/>
    <w:rsid w:val="004F304A"/>
    <w:rsid w:val="004F4994"/>
    <w:rsid w:val="004F6401"/>
    <w:rsid w:val="004F7343"/>
    <w:rsid w:val="004F7E86"/>
    <w:rsid w:val="0050102F"/>
    <w:rsid w:val="005036B5"/>
    <w:rsid w:val="005055E6"/>
    <w:rsid w:val="0050565E"/>
    <w:rsid w:val="00505844"/>
    <w:rsid w:val="005065FE"/>
    <w:rsid w:val="00507768"/>
    <w:rsid w:val="00512907"/>
    <w:rsid w:val="00513CC8"/>
    <w:rsid w:val="00515291"/>
    <w:rsid w:val="005205A7"/>
    <w:rsid w:val="00522A20"/>
    <w:rsid w:val="00525290"/>
    <w:rsid w:val="005259BF"/>
    <w:rsid w:val="00533FF4"/>
    <w:rsid w:val="00540C3B"/>
    <w:rsid w:val="0054450E"/>
    <w:rsid w:val="00544773"/>
    <w:rsid w:val="005464A8"/>
    <w:rsid w:val="0055097C"/>
    <w:rsid w:val="00551315"/>
    <w:rsid w:val="00551520"/>
    <w:rsid w:val="00552AC4"/>
    <w:rsid w:val="005543AD"/>
    <w:rsid w:val="00555536"/>
    <w:rsid w:val="00564BF8"/>
    <w:rsid w:val="00566065"/>
    <w:rsid w:val="00575C18"/>
    <w:rsid w:val="005808E6"/>
    <w:rsid w:val="00583943"/>
    <w:rsid w:val="005857CE"/>
    <w:rsid w:val="00586B9B"/>
    <w:rsid w:val="005936A9"/>
    <w:rsid w:val="00596041"/>
    <w:rsid w:val="005A05D3"/>
    <w:rsid w:val="005A3E85"/>
    <w:rsid w:val="005A4C4D"/>
    <w:rsid w:val="005A5D22"/>
    <w:rsid w:val="005B1085"/>
    <w:rsid w:val="005D127C"/>
    <w:rsid w:val="005D181A"/>
    <w:rsid w:val="005D57AB"/>
    <w:rsid w:val="005D61FE"/>
    <w:rsid w:val="005F131C"/>
    <w:rsid w:val="005F1492"/>
    <w:rsid w:val="005F459F"/>
    <w:rsid w:val="005F4E87"/>
    <w:rsid w:val="0060620F"/>
    <w:rsid w:val="006112CD"/>
    <w:rsid w:val="00624292"/>
    <w:rsid w:val="00625DA3"/>
    <w:rsid w:val="00631BB2"/>
    <w:rsid w:val="00631E90"/>
    <w:rsid w:val="00640890"/>
    <w:rsid w:val="00640C04"/>
    <w:rsid w:val="0064164F"/>
    <w:rsid w:val="006422A5"/>
    <w:rsid w:val="00644C84"/>
    <w:rsid w:val="0065076C"/>
    <w:rsid w:val="00651DE7"/>
    <w:rsid w:val="00651E25"/>
    <w:rsid w:val="006527C7"/>
    <w:rsid w:val="006528AC"/>
    <w:rsid w:val="0065450D"/>
    <w:rsid w:val="006545B4"/>
    <w:rsid w:val="00655BC7"/>
    <w:rsid w:val="00662363"/>
    <w:rsid w:val="00675269"/>
    <w:rsid w:val="00676A39"/>
    <w:rsid w:val="0067711D"/>
    <w:rsid w:val="006816A4"/>
    <w:rsid w:val="006835B0"/>
    <w:rsid w:val="00684C9B"/>
    <w:rsid w:val="006872D6"/>
    <w:rsid w:val="0069085D"/>
    <w:rsid w:val="006A0114"/>
    <w:rsid w:val="006A31D4"/>
    <w:rsid w:val="006A33F0"/>
    <w:rsid w:val="006A384A"/>
    <w:rsid w:val="006A53C2"/>
    <w:rsid w:val="006B2110"/>
    <w:rsid w:val="006B2508"/>
    <w:rsid w:val="006B27A3"/>
    <w:rsid w:val="006B6EEA"/>
    <w:rsid w:val="006C042B"/>
    <w:rsid w:val="006C1B25"/>
    <w:rsid w:val="006C4334"/>
    <w:rsid w:val="006C4691"/>
    <w:rsid w:val="006C7198"/>
    <w:rsid w:val="006C7880"/>
    <w:rsid w:val="006D1519"/>
    <w:rsid w:val="006D448A"/>
    <w:rsid w:val="006D5113"/>
    <w:rsid w:val="006E1857"/>
    <w:rsid w:val="006F09DD"/>
    <w:rsid w:val="006F0CCF"/>
    <w:rsid w:val="006F169E"/>
    <w:rsid w:val="006F4C02"/>
    <w:rsid w:val="006F67A6"/>
    <w:rsid w:val="006F7ECD"/>
    <w:rsid w:val="00702B97"/>
    <w:rsid w:val="00711A14"/>
    <w:rsid w:val="007140A5"/>
    <w:rsid w:val="00715604"/>
    <w:rsid w:val="00715DB0"/>
    <w:rsid w:val="007167EA"/>
    <w:rsid w:val="00717550"/>
    <w:rsid w:val="00724A04"/>
    <w:rsid w:val="007252E1"/>
    <w:rsid w:val="00727F03"/>
    <w:rsid w:val="007330F2"/>
    <w:rsid w:val="007347AA"/>
    <w:rsid w:val="00735070"/>
    <w:rsid w:val="007351C7"/>
    <w:rsid w:val="00735415"/>
    <w:rsid w:val="00737B9A"/>
    <w:rsid w:val="00740349"/>
    <w:rsid w:val="00743582"/>
    <w:rsid w:val="0074470F"/>
    <w:rsid w:val="00745C8C"/>
    <w:rsid w:val="007468F6"/>
    <w:rsid w:val="007471E6"/>
    <w:rsid w:val="00750CC2"/>
    <w:rsid w:val="00762526"/>
    <w:rsid w:val="00763514"/>
    <w:rsid w:val="007647A7"/>
    <w:rsid w:val="007702CC"/>
    <w:rsid w:val="00770804"/>
    <w:rsid w:val="007739FA"/>
    <w:rsid w:val="00773EC1"/>
    <w:rsid w:val="00777F76"/>
    <w:rsid w:val="00791452"/>
    <w:rsid w:val="00792268"/>
    <w:rsid w:val="0079436B"/>
    <w:rsid w:val="0079760C"/>
    <w:rsid w:val="007A37DD"/>
    <w:rsid w:val="007A7474"/>
    <w:rsid w:val="007B137E"/>
    <w:rsid w:val="007B37FF"/>
    <w:rsid w:val="007B55BB"/>
    <w:rsid w:val="007B5A02"/>
    <w:rsid w:val="007C1C0F"/>
    <w:rsid w:val="007C3867"/>
    <w:rsid w:val="007C3E70"/>
    <w:rsid w:val="007C464C"/>
    <w:rsid w:val="007C5787"/>
    <w:rsid w:val="007D585D"/>
    <w:rsid w:val="007D61E5"/>
    <w:rsid w:val="007E0B8F"/>
    <w:rsid w:val="007F308D"/>
    <w:rsid w:val="007F4D85"/>
    <w:rsid w:val="007F6C20"/>
    <w:rsid w:val="00800256"/>
    <w:rsid w:val="00801DA0"/>
    <w:rsid w:val="00802049"/>
    <w:rsid w:val="00805C78"/>
    <w:rsid w:val="008102B1"/>
    <w:rsid w:val="0081320A"/>
    <w:rsid w:val="00814332"/>
    <w:rsid w:val="00820366"/>
    <w:rsid w:val="0082145C"/>
    <w:rsid w:val="008218E6"/>
    <w:rsid w:val="00822CB4"/>
    <w:rsid w:val="008232D8"/>
    <w:rsid w:val="00824476"/>
    <w:rsid w:val="008303C4"/>
    <w:rsid w:val="008312F3"/>
    <w:rsid w:val="008319E1"/>
    <w:rsid w:val="00833932"/>
    <w:rsid w:val="008346B6"/>
    <w:rsid w:val="00835E4A"/>
    <w:rsid w:val="0083765E"/>
    <w:rsid w:val="00837BD7"/>
    <w:rsid w:val="00837EAE"/>
    <w:rsid w:val="00841930"/>
    <w:rsid w:val="00841A9D"/>
    <w:rsid w:val="008470FF"/>
    <w:rsid w:val="00851384"/>
    <w:rsid w:val="008568CE"/>
    <w:rsid w:val="008572A9"/>
    <w:rsid w:val="00857D06"/>
    <w:rsid w:val="00861CFB"/>
    <w:rsid w:val="008622C2"/>
    <w:rsid w:val="008635D1"/>
    <w:rsid w:val="008673FF"/>
    <w:rsid w:val="00870CA9"/>
    <w:rsid w:val="00870F50"/>
    <w:rsid w:val="008743A5"/>
    <w:rsid w:val="008770C8"/>
    <w:rsid w:val="008813A0"/>
    <w:rsid w:val="0088157E"/>
    <w:rsid w:val="0088218D"/>
    <w:rsid w:val="00886AC7"/>
    <w:rsid w:val="008939EA"/>
    <w:rsid w:val="0089522B"/>
    <w:rsid w:val="008963FA"/>
    <w:rsid w:val="008A08B8"/>
    <w:rsid w:val="008A179C"/>
    <w:rsid w:val="008A2934"/>
    <w:rsid w:val="008A387B"/>
    <w:rsid w:val="008A53C1"/>
    <w:rsid w:val="008A55B4"/>
    <w:rsid w:val="008A5971"/>
    <w:rsid w:val="008A7B8E"/>
    <w:rsid w:val="008B6411"/>
    <w:rsid w:val="008B7158"/>
    <w:rsid w:val="008C0078"/>
    <w:rsid w:val="008C31B6"/>
    <w:rsid w:val="008C77B0"/>
    <w:rsid w:val="008D269E"/>
    <w:rsid w:val="008D4A21"/>
    <w:rsid w:val="008D62A5"/>
    <w:rsid w:val="008E1003"/>
    <w:rsid w:val="008E32A9"/>
    <w:rsid w:val="008E4C95"/>
    <w:rsid w:val="008F19F6"/>
    <w:rsid w:val="008F3595"/>
    <w:rsid w:val="008F3AFF"/>
    <w:rsid w:val="008F5E89"/>
    <w:rsid w:val="008F659C"/>
    <w:rsid w:val="008F7128"/>
    <w:rsid w:val="0090017F"/>
    <w:rsid w:val="0090161C"/>
    <w:rsid w:val="00901D2A"/>
    <w:rsid w:val="009104BA"/>
    <w:rsid w:val="00914895"/>
    <w:rsid w:val="00914C20"/>
    <w:rsid w:val="009217FC"/>
    <w:rsid w:val="0092199F"/>
    <w:rsid w:val="00923BCF"/>
    <w:rsid w:val="009244C5"/>
    <w:rsid w:val="00925ACB"/>
    <w:rsid w:val="00926662"/>
    <w:rsid w:val="00932AF7"/>
    <w:rsid w:val="00932C2A"/>
    <w:rsid w:val="00934D14"/>
    <w:rsid w:val="00940B82"/>
    <w:rsid w:val="009441C6"/>
    <w:rsid w:val="009451C6"/>
    <w:rsid w:val="00946092"/>
    <w:rsid w:val="0095025A"/>
    <w:rsid w:val="00951947"/>
    <w:rsid w:val="00951C15"/>
    <w:rsid w:val="0095253F"/>
    <w:rsid w:val="009538C3"/>
    <w:rsid w:val="00954AE5"/>
    <w:rsid w:val="00964A3F"/>
    <w:rsid w:val="009706A7"/>
    <w:rsid w:val="00974D71"/>
    <w:rsid w:val="00976E15"/>
    <w:rsid w:val="00980E6C"/>
    <w:rsid w:val="00981794"/>
    <w:rsid w:val="00986332"/>
    <w:rsid w:val="0099221A"/>
    <w:rsid w:val="00992F80"/>
    <w:rsid w:val="009950E9"/>
    <w:rsid w:val="00996A28"/>
    <w:rsid w:val="009A18E7"/>
    <w:rsid w:val="009A4C83"/>
    <w:rsid w:val="009A6670"/>
    <w:rsid w:val="009A75A2"/>
    <w:rsid w:val="009B0319"/>
    <w:rsid w:val="009B0F1F"/>
    <w:rsid w:val="009B7421"/>
    <w:rsid w:val="009C00FD"/>
    <w:rsid w:val="009C0758"/>
    <w:rsid w:val="009C5739"/>
    <w:rsid w:val="009C6A2D"/>
    <w:rsid w:val="009D4FE1"/>
    <w:rsid w:val="009D53A9"/>
    <w:rsid w:val="009D5ECC"/>
    <w:rsid w:val="009E2C90"/>
    <w:rsid w:val="009E317F"/>
    <w:rsid w:val="009F0F2E"/>
    <w:rsid w:val="009F2F8A"/>
    <w:rsid w:val="009F4376"/>
    <w:rsid w:val="009F55DF"/>
    <w:rsid w:val="009F67D8"/>
    <w:rsid w:val="009F798D"/>
    <w:rsid w:val="00A07DA0"/>
    <w:rsid w:val="00A11A10"/>
    <w:rsid w:val="00A13020"/>
    <w:rsid w:val="00A132FE"/>
    <w:rsid w:val="00A16062"/>
    <w:rsid w:val="00A1732C"/>
    <w:rsid w:val="00A17745"/>
    <w:rsid w:val="00A20AC5"/>
    <w:rsid w:val="00A21B4D"/>
    <w:rsid w:val="00A220C4"/>
    <w:rsid w:val="00A24E51"/>
    <w:rsid w:val="00A274A9"/>
    <w:rsid w:val="00A300E7"/>
    <w:rsid w:val="00A35961"/>
    <w:rsid w:val="00A434F2"/>
    <w:rsid w:val="00A5105D"/>
    <w:rsid w:val="00A515B2"/>
    <w:rsid w:val="00A52590"/>
    <w:rsid w:val="00A54286"/>
    <w:rsid w:val="00A54ADF"/>
    <w:rsid w:val="00A567EE"/>
    <w:rsid w:val="00A60827"/>
    <w:rsid w:val="00A617DC"/>
    <w:rsid w:val="00A65804"/>
    <w:rsid w:val="00A67EC2"/>
    <w:rsid w:val="00A72161"/>
    <w:rsid w:val="00A72C4D"/>
    <w:rsid w:val="00A73F0E"/>
    <w:rsid w:val="00A74023"/>
    <w:rsid w:val="00A75944"/>
    <w:rsid w:val="00A80850"/>
    <w:rsid w:val="00A81A1E"/>
    <w:rsid w:val="00A83483"/>
    <w:rsid w:val="00A836BD"/>
    <w:rsid w:val="00A85A21"/>
    <w:rsid w:val="00A87CD9"/>
    <w:rsid w:val="00A948AA"/>
    <w:rsid w:val="00AA3D7A"/>
    <w:rsid w:val="00AB2D9A"/>
    <w:rsid w:val="00AB395C"/>
    <w:rsid w:val="00AB4025"/>
    <w:rsid w:val="00AB4717"/>
    <w:rsid w:val="00AB4FAD"/>
    <w:rsid w:val="00AB51F3"/>
    <w:rsid w:val="00AB610F"/>
    <w:rsid w:val="00AC2813"/>
    <w:rsid w:val="00AD0FA5"/>
    <w:rsid w:val="00AD11A4"/>
    <w:rsid w:val="00AD2D3D"/>
    <w:rsid w:val="00AD5C7F"/>
    <w:rsid w:val="00AD5C81"/>
    <w:rsid w:val="00AD7925"/>
    <w:rsid w:val="00AE08D6"/>
    <w:rsid w:val="00AE179F"/>
    <w:rsid w:val="00AE1C39"/>
    <w:rsid w:val="00AE2EA4"/>
    <w:rsid w:val="00AE3CB1"/>
    <w:rsid w:val="00AE70C7"/>
    <w:rsid w:val="00AE7B4A"/>
    <w:rsid w:val="00AF30E5"/>
    <w:rsid w:val="00B01186"/>
    <w:rsid w:val="00B0449C"/>
    <w:rsid w:val="00B0450E"/>
    <w:rsid w:val="00B05234"/>
    <w:rsid w:val="00B1736C"/>
    <w:rsid w:val="00B21D57"/>
    <w:rsid w:val="00B232DD"/>
    <w:rsid w:val="00B250FF"/>
    <w:rsid w:val="00B365D9"/>
    <w:rsid w:val="00B37CB9"/>
    <w:rsid w:val="00B44E7D"/>
    <w:rsid w:val="00B4545E"/>
    <w:rsid w:val="00B52C27"/>
    <w:rsid w:val="00B52FE9"/>
    <w:rsid w:val="00B5457C"/>
    <w:rsid w:val="00B54E7B"/>
    <w:rsid w:val="00B5549E"/>
    <w:rsid w:val="00B55697"/>
    <w:rsid w:val="00B56260"/>
    <w:rsid w:val="00B5713D"/>
    <w:rsid w:val="00B57431"/>
    <w:rsid w:val="00B606F3"/>
    <w:rsid w:val="00B60D96"/>
    <w:rsid w:val="00B60E87"/>
    <w:rsid w:val="00B6109D"/>
    <w:rsid w:val="00B6571E"/>
    <w:rsid w:val="00B6593E"/>
    <w:rsid w:val="00B6606B"/>
    <w:rsid w:val="00B71E64"/>
    <w:rsid w:val="00B73BE2"/>
    <w:rsid w:val="00B80367"/>
    <w:rsid w:val="00B808E5"/>
    <w:rsid w:val="00B80909"/>
    <w:rsid w:val="00B848C9"/>
    <w:rsid w:val="00B8755A"/>
    <w:rsid w:val="00B91048"/>
    <w:rsid w:val="00B92CA8"/>
    <w:rsid w:val="00BB0D86"/>
    <w:rsid w:val="00BB2C6C"/>
    <w:rsid w:val="00BB44F6"/>
    <w:rsid w:val="00BB4D27"/>
    <w:rsid w:val="00BB607D"/>
    <w:rsid w:val="00BB704D"/>
    <w:rsid w:val="00BC1735"/>
    <w:rsid w:val="00BC1D84"/>
    <w:rsid w:val="00BC544D"/>
    <w:rsid w:val="00BC76BC"/>
    <w:rsid w:val="00BD457E"/>
    <w:rsid w:val="00BD61C8"/>
    <w:rsid w:val="00BD63DC"/>
    <w:rsid w:val="00BE21FE"/>
    <w:rsid w:val="00BE2615"/>
    <w:rsid w:val="00BE63DD"/>
    <w:rsid w:val="00BF10FE"/>
    <w:rsid w:val="00BF227D"/>
    <w:rsid w:val="00BF62A7"/>
    <w:rsid w:val="00BF6D60"/>
    <w:rsid w:val="00C01B50"/>
    <w:rsid w:val="00C01C6B"/>
    <w:rsid w:val="00C02936"/>
    <w:rsid w:val="00C05C55"/>
    <w:rsid w:val="00C116AC"/>
    <w:rsid w:val="00C14E2E"/>
    <w:rsid w:val="00C16EFA"/>
    <w:rsid w:val="00C17DBA"/>
    <w:rsid w:val="00C17E62"/>
    <w:rsid w:val="00C20E3D"/>
    <w:rsid w:val="00C2140C"/>
    <w:rsid w:val="00C22E7B"/>
    <w:rsid w:val="00C27C77"/>
    <w:rsid w:val="00C302F4"/>
    <w:rsid w:val="00C31038"/>
    <w:rsid w:val="00C32FC3"/>
    <w:rsid w:val="00C349F9"/>
    <w:rsid w:val="00C3515A"/>
    <w:rsid w:val="00C35463"/>
    <w:rsid w:val="00C35FE1"/>
    <w:rsid w:val="00C36D69"/>
    <w:rsid w:val="00C36F24"/>
    <w:rsid w:val="00C3773C"/>
    <w:rsid w:val="00C40D42"/>
    <w:rsid w:val="00C43D4D"/>
    <w:rsid w:val="00C54A4A"/>
    <w:rsid w:val="00C54C42"/>
    <w:rsid w:val="00C56339"/>
    <w:rsid w:val="00C607BE"/>
    <w:rsid w:val="00C639CA"/>
    <w:rsid w:val="00C65FA7"/>
    <w:rsid w:val="00C718CD"/>
    <w:rsid w:val="00C7346D"/>
    <w:rsid w:val="00C7523D"/>
    <w:rsid w:val="00C80B8E"/>
    <w:rsid w:val="00C834E9"/>
    <w:rsid w:val="00C918B1"/>
    <w:rsid w:val="00C93EDD"/>
    <w:rsid w:val="00C94E08"/>
    <w:rsid w:val="00C961F0"/>
    <w:rsid w:val="00C976E1"/>
    <w:rsid w:val="00C97F02"/>
    <w:rsid w:val="00CA1E51"/>
    <w:rsid w:val="00CA32E4"/>
    <w:rsid w:val="00CB0A8E"/>
    <w:rsid w:val="00CB18FB"/>
    <w:rsid w:val="00CB3CF5"/>
    <w:rsid w:val="00CB504C"/>
    <w:rsid w:val="00CC0667"/>
    <w:rsid w:val="00CC0690"/>
    <w:rsid w:val="00CC2705"/>
    <w:rsid w:val="00CC4C6A"/>
    <w:rsid w:val="00CC6AB8"/>
    <w:rsid w:val="00CD1CFD"/>
    <w:rsid w:val="00CD65DB"/>
    <w:rsid w:val="00CE468B"/>
    <w:rsid w:val="00CE76A8"/>
    <w:rsid w:val="00CF26FF"/>
    <w:rsid w:val="00CF670F"/>
    <w:rsid w:val="00D06DFC"/>
    <w:rsid w:val="00D133F9"/>
    <w:rsid w:val="00D155A0"/>
    <w:rsid w:val="00D207F7"/>
    <w:rsid w:val="00D21194"/>
    <w:rsid w:val="00D2271A"/>
    <w:rsid w:val="00D244D1"/>
    <w:rsid w:val="00D24D0E"/>
    <w:rsid w:val="00D26C17"/>
    <w:rsid w:val="00D279FA"/>
    <w:rsid w:val="00D34654"/>
    <w:rsid w:val="00D35558"/>
    <w:rsid w:val="00D43025"/>
    <w:rsid w:val="00D44983"/>
    <w:rsid w:val="00D47D5D"/>
    <w:rsid w:val="00D50783"/>
    <w:rsid w:val="00D53C43"/>
    <w:rsid w:val="00D545E7"/>
    <w:rsid w:val="00D557D2"/>
    <w:rsid w:val="00D57A64"/>
    <w:rsid w:val="00D621F0"/>
    <w:rsid w:val="00D63D2C"/>
    <w:rsid w:val="00D65980"/>
    <w:rsid w:val="00D721D2"/>
    <w:rsid w:val="00D74735"/>
    <w:rsid w:val="00D7530E"/>
    <w:rsid w:val="00D7556B"/>
    <w:rsid w:val="00D81138"/>
    <w:rsid w:val="00D815EC"/>
    <w:rsid w:val="00D8420E"/>
    <w:rsid w:val="00D84877"/>
    <w:rsid w:val="00D858D7"/>
    <w:rsid w:val="00D87588"/>
    <w:rsid w:val="00D91BAD"/>
    <w:rsid w:val="00D952BB"/>
    <w:rsid w:val="00D9574F"/>
    <w:rsid w:val="00D96A91"/>
    <w:rsid w:val="00D96C3D"/>
    <w:rsid w:val="00DA0546"/>
    <w:rsid w:val="00DA4CFB"/>
    <w:rsid w:val="00DA5F1A"/>
    <w:rsid w:val="00DA6614"/>
    <w:rsid w:val="00DB6205"/>
    <w:rsid w:val="00DB6441"/>
    <w:rsid w:val="00DC0AE1"/>
    <w:rsid w:val="00DC23C1"/>
    <w:rsid w:val="00DC5CA4"/>
    <w:rsid w:val="00DC6E18"/>
    <w:rsid w:val="00DC726C"/>
    <w:rsid w:val="00DC743C"/>
    <w:rsid w:val="00DD0C38"/>
    <w:rsid w:val="00DD4418"/>
    <w:rsid w:val="00DD6F33"/>
    <w:rsid w:val="00DD7069"/>
    <w:rsid w:val="00DE0116"/>
    <w:rsid w:val="00DE0DC6"/>
    <w:rsid w:val="00DE3BB1"/>
    <w:rsid w:val="00DE3E50"/>
    <w:rsid w:val="00DE49C2"/>
    <w:rsid w:val="00E0146C"/>
    <w:rsid w:val="00E02C03"/>
    <w:rsid w:val="00E06303"/>
    <w:rsid w:val="00E07928"/>
    <w:rsid w:val="00E10D61"/>
    <w:rsid w:val="00E120FC"/>
    <w:rsid w:val="00E14BC8"/>
    <w:rsid w:val="00E20B9A"/>
    <w:rsid w:val="00E23BC9"/>
    <w:rsid w:val="00E25779"/>
    <w:rsid w:val="00E26767"/>
    <w:rsid w:val="00E374DE"/>
    <w:rsid w:val="00E40065"/>
    <w:rsid w:val="00E412A3"/>
    <w:rsid w:val="00E41F64"/>
    <w:rsid w:val="00E4214D"/>
    <w:rsid w:val="00E45675"/>
    <w:rsid w:val="00E461FD"/>
    <w:rsid w:val="00E51237"/>
    <w:rsid w:val="00E57220"/>
    <w:rsid w:val="00E61989"/>
    <w:rsid w:val="00E70250"/>
    <w:rsid w:val="00E76D43"/>
    <w:rsid w:val="00E80E07"/>
    <w:rsid w:val="00E82D7C"/>
    <w:rsid w:val="00E83008"/>
    <w:rsid w:val="00E846EE"/>
    <w:rsid w:val="00E84D1E"/>
    <w:rsid w:val="00E87762"/>
    <w:rsid w:val="00E92DD2"/>
    <w:rsid w:val="00E97596"/>
    <w:rsid w:val="00E97BFC"/>
    <w:rsid w:val="00EA2C4A"/>
    <w:rsid w:val="00EA3F94"/>
    <w:rsid w:val="00EA44A1"/>
    <w:rsid w:val="00EA4A20"/>
    <w:rsid w:val="00EA4FA4"/>
    <w:rsid w:val="00EA6D69"/>
    <w:rsid w:val="00EC2816"/>
    <w:rsid w:val="00EC4624"/>
    <w:rsid w:val="00EC551E"/>
    <w:rsid w:val="00EC5EB8"/>
    <w:rsid w:val="00EC6865"/>
    <w:rsid w:val="00EC6F43"/>
    <w:rsid w:val="00ED33F4"/>
    <w:rsid w:val="00EE069F"/>
    <w:rsid w:val="00EE3187"/>
    <w:rsid w:val="00EE70CD"/>
    <w:rsid w:val="00EF0AD3"/>
    <w:rsid w:val="00EF213D"/>
    <w:rsid w:val="00F04718"/>
    <w:rsid w:val="00F06698"/>
    <w:rsid w:val="00F10C83"/>
    <w:rsid w:val="00F14B7B"/>
    <w:rsid w:val="00F15859"/>
    <w:rsid w:val="00F228C0"/>
    <w:rsid w:val="00F22D48"/>
    <w:rsid w:val="00F26A3F"/>
    <w:rsid w:val="00F26C4B"/>
    <w:rsid w:val="00F31150"/>
    <w:rsid w:val="00F3126C"/>
    <w:rsid w:val="00F3356D"/>
    <w:rsid w:val="00F35F26"/>
    <w:rsid w:val="00F3700C"/>
    <w:rsid w:val="00F41DAA"/>
    <w:rsid w:val="00F43113"/>
    <w:rsid w:val="00F45A5E"/>
    <w:rsid w:val="00F45BB9"/>
    <w:rsid w:val="00F475C8"/>
    <w:rsid w:val="00F507D2"/>
    <w:rsid w:val="00F524B4"/>
    <w:rsid w:val="00F532E0"/>
    <w:rsid w:val="00F53701"/>
    <w:rsid w:val="00F5370E"/>
    <w:rsid w:val="00F54BFA"/>
    <w:rsid w:val="00F60149"/>
    <w:rsid w:val="00F6251C"/>
    <w:rsid w:val="00F63168"/>
    <w:rsid w:val="00F65CD1"/>
    <w:rsid w:val="00F67726"/>
    <w:rsid w:val="00F70956"/>
    <w:rsid w:val="00F72322"/>
    <w:rsid w:val="00F756C8"/>
    <w:rsid w:val="00F76105"/>
    <w:rsid w:val="00F81E73"/>
    <w:rsid w:val="00F84167"/>
    <w:rsid w:val="00F902A9"/>
    <w:rsid w:val="00F91379"/>
    <w:rsid w:val="00F94AC4"/>
    <w:rsid w:val="00F96720"/>
    <w:rsid w:val="00F97CE4"/>
    <w:rsid w:val="00FA2088"/>
    <w:rsid w:val="00FA24EB"/>
    <w:rsid w:val="00FA5AEF"/>
    <w:rsid w:val="00FA68D6"/>
    <w:rsid w:val="00FA6C3E"/>
    <w:rsid w:val="00FB0735"/>
    <w:rsid w:val="00FB0DEC"/>
    <w:rsid w:val="00FB124D"/>
    <w:rsid w:val="00FB426B"/>
    <w:rsid w:val="00FB4513"/>
    <w:rsid w:val="00FC3173"/>
    <w:rsid w:val="00FC36E1"/>
    <w:rsid w:val="00FC7193"/>
    <w:rsid w:val="00FD1CB4"/>
    <w:rsid w:val="00FD62B0"/>
    <w:rsid w:val="00FD6706"/>
    <w:rsid w:val="00FD72D5"/>
    <w:rsid w:val="00FE1CAF"/>
    <w:rsid w:val="00FE4AA4"/>
    <w:rsid w:val="00FE4F48"/>
    <w:rsid w:val="00FF04B1"/>
    <w:rsid w:val="00FF1AE7"/>
    <w:rsid w:val="00FF340C"/>
    <w:rsid w:val="00FF7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2F68D8"/>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EDD"/>
    <w:rPr>
      <w:sz w:val="22"/>
      <w:szCs w:val="22"/>
    </w:rPr>
  </w:style>
  <w:style w:type="paragraph" w:styleId="Heading1">
    <w:name w:val="heading 1"/>
    <w:aliases w:val="Heading"/>
    <w:basedOn w:val="Normal"/>
    <w:next w:val="Normal"/>
    <w:link w:val="Heading1Char"/>
    <w:uiPriority w:val="9"/>
    <w:qFormat/>
    <w:rsid w:val="004F7E86"/>
    <w:pPr>
      <w:keepNext/>
      <w:keepLines/>
      <w:spacing w:before="480"/>
      <w:outlineLvl w:val="0"/>
    </w:pPr>
    <w:rPr>
      <w:rFonts w:asciiTheme="majorHAnsi" w:eastAsiaTheme="majorEastAsia" w:hAnsiTheme="majorHAnsi" w:cstheme="majorBidi"/>
      <w:b/>
      <w:bCs/>
      <w:color w:val="00693E" w:themeColor="accent1"/>
      <w:sz w:val="32"/>
      <w:szCs w:val="32"/>
    </w:rPr>
  </w:style>
  <w:style w:type="paragraph" w:styleId="Heading2">
    <w:name w:val="heading 2"/>
    <w:basedOn w:val="Normal"/>
    <w:next w:val="Normal"/>
    <w:link w:val="Heading2Char"/>
    <w:uiPriority w:val="9"/>
    <w:semiHidden/>
    <w:unhideWhenUsed/>
    <w:qFormat/>
    <w:rsid w:val="005A3E85"/>
    <w:pPr>
      <w:keepNext/>
      <w:keepLines/>
      <w:spacing w:before="160" w:after="80"/>
      <w:outlineLvl w:val="1"/>
    </w:pPr>
    <w:rPr>
      <w:rFonts w:asciiTheme="majorHAnsi" w:eastAsiaTheme="majorEastAsia" w:hAnsiTheme="majorHAnsi" w:cstheme="majorBidi"/>
      <w:color w:val="004E2E" w:themeColor="accent1" w:themeShade="BF"/>
      <w:sz w:val="32"/>
      <w:szCs w:val="32"/>
    </w:rPr>
  </w:style>
  <w:style w:type="paragraph" w:styleId="Heading3">
    <w:name w:val="heading 3"/>
    <w:basedOn w:val="Normal"/>
    <w:next w:val="Normal"/>
    <w:link w:val="Heading3Char"/>
    <w:uiPriority w:val="9"/>
    <w:semiHidden/>
    <w:unhideWhenUsed/>
    <w:qFormat/>
    <w:rsid w:val="005A3E85"/>
    <w:pPr>
      <w:keepNext/>
      <w:keepLines/>
      <w:spacing w:before="160" w:after="80"/>
      <w:outlineLvl w:val="2"/>
    </w:pPr>
    <w:rPr>
      <w:rFonts w:eastAsiaTheme="majorEastAsia" w:cstheme="majorBidi"/>
      <w:color w:val="004E2E" w:themeColor="accent1" w:themeShade="BF"/>
      <w:sz w:val="28"/>
      <w:szCs w:val="28"/>
    </w:rPr>
  </w:style>
  <w:style w:type="paragraph" w:styleId="Heading4">
    <w:name w:val="heading 4"/>
    <w:basedOn w:val="Normal"/>
    <w:next w:val="Normal"/>
    <w:link w:val="Heading4Char"/>
    <w:uiPriority w:val="9"/>
    <w:semiHidden/>
    <w:unhideWhenUsed/>
    <w:qFormat/>
    <w:rsid w:val="005A3E85"/>
    <w:pPr>
      <w:keepNext/>
      <w:keepLines/>
      <w:spacing w:before="80" w:after="40"/>
      <w:outlineLvl w:val="3"/>
    </w:pPr>
    <w:rPr>
      <w:rFonts w:eastAsiaTheme="majorEastAsia" w:cstheme="majorBidi"/>
      <w:i/>
      <w:iCs/>
      <w:color w:val="004E2E" w:themeColor="accent1" w:themeShade="BF"/>
    </w:rPr>
  </w:style>
  <w:style w:type="paragraph" w:styleId="Heading5">
    <w:name w:val="heading 5"/>
    <w:basedOn w:val="Normal"/>
    <w:next w:val="Normal"/>
    <w:link w:val="Heading5Char"/>
    <w:uiPriority w:val="9"/>
    <w:semiHidden/>
    <w:unhideWhenUsed/>
    <w:qFormat/>
    <w:rsid w:val="005A3E85"/>
    <w:pPr>
      <w:keepNext/>
      <w:keepLines/>
      <w:spacing w:before="80" w:after="40"/>
      <w:outlineLvl w:val="4"/>
    </w:pPr>
    <w:rPr>
      <w:rFonts w:eastAsiaTheme="majorEastAsia" w:cstheme="majorBidi"/>
      <w:color w:val="004E2E" w:themeColor="accent1" w:themeShade="BF"/>
    </w:rPr>
  </w:style>
  <w:style w:type="paragraph" w:styleId="Heading6">
    <w:name w:val="heading 6"/>
    <w:basedOn w:val="Normal"/>
    <w:next w:val="Normal"/>
    <w:link w:val="Heading6Char"/>
    <w:uiPriority w:val="9"/>
    <w:semiHidden/>
    <w:unhideWhenUsed/>
    <w:qFormat/>
    <w:rsid w:val="005A3E85"/>
    <w:pPr>
      <w:keepNext/>
      <w:keepLines/>
      <w:spacing w:before="40"/>
      <w:outlineLvl w:val="5"/>
    </w:pPr>
    <w:rPr>
      <w:rFonts w:eastAsiaTheme="majorEastAsia" w:cstheme="majorBidi"/>
      <w:i/>
      <w:iCs/>
      <w:color w:val="3075AF" w:themeColor="text1" w:themeTint="A6"/>
    </w:rPr>
  </w:style>
  <w:style w:type="paragraph" w:styleId="Heading7">
    <w:name w:val="heading 7"/>
    <w:basedOn w:val="Normal"/>
    <w:next w:val="Normal"/>
    <w:link w:val="Heading7Char"/>
    <w:uiPriority w:val="9"/>
    <w:semiHidden/>
    <w:unhideWhenUsed/>
    <w:qFormat/>
    <w:rsid w:val="005A3E85"/>
    <w:pPr>
      <w:keepNext/>
      <w:keepLines/>
      <w:spacing w:before="40"/>
      <w:outlineLvl w:val="6"/>
    </w:pPr>
    <w:rPr>
      <w:rFonts w:eastAsiaTheme="majorEastAsia" w:cstheme="majorBidi"/>
      <w:color w:val="3075AF" w:themeColor="text1" w:themeTint="A6"/>
    </w:rPr>
  </w:style>
  <w:style w:type="paragraph" w:styleId="Heading8">
    <w:name w:val="heading 8"/>
    <w:basedOn w:val="Normal"/>
    <w:next w:val="Normal"/>
    <w:link w:val="Heading8Char"/>
    <w:uiPriority w:val="9"/>
    <w:semiHidden/>
    <w:unhideWhenUsed/>
    <w:qFormat/>
    <w:rsid w:val="005A3E85"/>
    <w:pPr>
      <w:keepNext/>
      <w:keepLines/>
      <w:outlineLvl w:val="7"/>
    </w:pPr>
    <w:rPr>
      <w:rFonts w:eastAsiaTheme="majorEastAsia" w:cstheme="majorBidi"/>
      <w:i/>
      <w:iCs/>
      <w:color w:val="1D486B" w:themeColor="text1" w:themeTint="D8"/>
    </w:rPr>
  </w:style>
  <w:style w:type="paragraph" w:styleId="Heading9">
    <w:name w:val="heading 9"/>
    <w:basedOn w:val="Normal"/>
    <w:next w:val="Normal"/>
    <w:link w:val="Heading9Char"/>
    <w:uiPriority w:val="9"/>
    <w:semiHidden/>
    <w:unhideWhenUsed/>
    <w:qFormat/>
    <w:rsid w:val="005A3E85"/>
    <w:pPr>
      <w:keepNext/>
      <w:keepLines/>
      <w:outlineLvl w:val="8"/>
    </w:pPr>
    <w:rPr>
      <w:rFonts w:eastAsiaTheme="majorEastAsia" w:cstheme="majorBidi"/>
      <w:color w:val="1D486B"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2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902A9"/>
    <w:rPr>
      <w:rFonts w:ascii="Lucida Grande" w:hAnsi="Lucida Grande" w:cs="Lucida Grande"/>
      <w:sz w:val="18"/>
      <w:szCs w:val="18"/>
    </w:rPr>
  </w:style>
  <w:style w:type="character" w:customStyle="1" w:styleId="Heading1Char">
    <w:name w:val="Heading 1 Char"/>
    <w:aliases w:val="Heading Char"/>
    <w:basedOn w:val="DefaultParagraphFont"/>
    <w:link w:val="Heading1"/>
    <w:uiPriority w:val="9"/>
    <w:rsid w:val="004F7E86"/>
    <w:rPr>
      <w:rFonts w:asciiTheme="majorHAnsi" w:eastAsiaTheme="majorEastAsia" w:hAnsiTheme="majorHAnsi" w:cstheme="majorBidi"/>
      <w:b/>
      <w:bCs/>
      <w:color w:val="00693E" w:themeColor="accent1"/>
      <w:sz w:val="32"/>
      <w:szCs w:val="32"/>
    </w:rPr>
  </w:style>
  <w:style w:type="paragraph" w:styleId="Header">
    <w:name w:val="header"/>
    <w:basedOn w:val="Normal"/>
    <w:link w:val="HeaderChar"/>
    <w:uiPriority w:val="99"/>
    <w:unhideWhenUsed/>
    <w:rsid w:val="00934D14"/>
    <w:pPr>
      <w:tabs>
        <w:tab w:val="center" w:pos="4320"/>
        <w:tab w:val="right" w:pos="8640"/>
      </w:tabs>
    </w:pPr>
  </w:style>
  <w:style w:type="character" w:customStyle="1" w:styleId="HeaderChar">
    <w:name w:val="Header Char"/>
    <w:basedOn w:val="DefaultParagraphFont"/>
    <w:link w:val="Header"/>
    <w:uiPriority w:val="99"/>
    <w:rsid w:val="00934D14"/>
  </w:style>
  <w:style w:type="paragraph" w:styleId="Footer">
    <w:name w:val="footer"/>
    <w:basedOn w:val="Normal"/>
    <w:link w:val="FooterChar"/>
    <w:uiPriority w:val="99"/>
    <w:unhideWhenUsed/>
    <w:rsid w:val="00934D14"/>
    <w:pPr>
      <w:tabs>
        <w:tab w:val="center" w:pos="4320"/>
        <w:tab w:val="right" w:pos="8640"/>
      </w:tabs>
    </w:pPr>
  </w:style>
  <w:style w:type="character" w:customStyle="1" w:styleId="FooterChar">
    <w:name w:val="Footer Char"/>
    <w:basedOn w:val="DefaultParagraphFont"/>
    <w:link w:val="Footer"/>
    <w:uiPriority w:val="99"/>
    <w:rsid w:val="00934D14"/>
  </w:style>
  <w:style w:type="paragraph" w:styleId="NoSpacing">
    <w:name w:val="No Spacing"/>
    <w:aliases w:val="Document Title"/>
    <w:uiPriority w:val="1"/>
    <w:qFormat/>
    <w:rsid w:val="00AD7925"/>
    <w:rPr>
      <w:b/>
      <w:color w:val="00693E" w:themeColor="accent1"/>
      <w:sz w:val="44"/>
    </w:rPr>
  </w:style>
  <w:style w:type="paragraph" w:styleId="Title">
    <w:name w:val="Title"/>
    <w:aliases w:val="Sub Heading"/>
    <w:basedOn w:val="Heading1"/>
    <w:next w:val="Normal"/>
    <w:link w:val="TitleChar"/>
    <w:uiPriority w:val="10"/>
    <w:qFormat/>
    <w:rsid w:val="008635D1"/>
    <w:pPr>
      <w:spacing w:before="120"/>
    </w:pPr>
    <w:rPr>
      <w:bCs w:val="0"/>
      <w:sz w:val="22"/>
      <w:szCs w:val="22"/>
      <w14:ligatures w14:val="standardContextual"/>
    </w:rPr>
  </w:style>
  <w:style w:type="character" w:customStyle="1" w:styleId="TitleChar">
    <w:name w:val="Title Char"/>
    <w:aliases w:val="Sub Heading Char"/>
    <w:basedOn w:val="DefaultParagraphFont"/>
    <w:link w:val="Title"/>
    <w:uiPriority w:val="10"/>
    <w:rsid w:val="008635D1"/>
    <w:rPr>
      <w:rFonts w:asciiTheme="majorHAnsi" w:eastAsiaTheme="majorEastAsia" w:hAnsiTheme="majorHAnsi" w:cstheme="majorBidi"/>
      <w:b/>
      <w:color w:val="00693E" w:themeColor="accent1"/>
      <w:sz w:val="22"/>
      <w:szCs w:val="22"/>
      <w14:ligatures w14:val="standardContextual"/>
    </w:rPr>
  </w:style>
  <w:style w:type="paragraph" w:customStyle="1" w:styleId="NormalItalics">
    <w:name w:val="Normal Italics"/>
    <w:basedOn w:val="Normal"/>
    <w:qFormat/>
    <w:rsid w:val="00AD7925"/>
    <w:rPr>
      <w:i/>
    </w:rPr>
  </w:style>
  <w:style w:type="paragraph" w:customStyle="1" w:styleId="NormalCopyItalic">
    <w:name w:val="Normal Copy Italic"/>
    <w:basedOn w:val="Normal"/>
    <w:rsid w:val="00AD7925"/>
    <w:rPr>
      <w:i/>
    </w:rPr>
  </w:style>
  <w:style w:type="paragraph" w:customStyle="1" w:styleId="Bold">
    <w:name w:val="Bold"/>
    <w:basedOn w:val="Normal"/>
    <w:qFormat/>
    <w:rsid w:val="004F7E86"/>
    <w:rPr>
      <w:b/>
    </w:rPr>
  </w:style>
  <w:style w:type="paragraph" w:customStyle="1" w:styleId="BoldItalic">
    <w:name w:val="Bold Italic"/>
    <w:basedOn w:val="Normal"/>
    <w:qFormat/>
    <w:rsid w:val="004F7E86"/>
    <w:rPr>
      <w:b/>
      <w:i/>
    </w:rPr>
  </w:style>
  <w:style w:type="paragraph" w:styleId="ListParagraph">
    <w:name w:val="List Paragraph"/>
    <w:basedOn w:val="Normal"/>
    <w:uiPriority w:val="34"/>
    <w:qFormat/>
    <w:rsid w:val="004F7E86"/>
    <w:pPr>
      <w:ind w:left="720"/>
      <w:contextualSpacing/>
    </w:pPr>
  </w:style>
  <w:style w:type="paragraph" w:customStyle="1" w:styleId="Bullets">
    <w:name w:val="Bullets"/>
    <w:basedOn w:val="ListParagraph"/>
    <w:qFormat/>
    <w:rsid w:val="006C7198"/>
    <w:pPr>
      <w:numPr>
        <w:numId w:val="1"/>
      </w:numPr>
    </w:pPr>
  </w:style>
  <w:style w:type="character" w:styleId="PageNumber">
    <w:name w:val="page number"/>
    <w:basedOn w:val="DefaultParagraphFont"/>
    <w:uiPriority w:val="99"/>
    <w:semiHidden/>
    <w:unhideWhenUsed/>
    <w:rsid w:val="00E846EE"/>
  </w:style>
  <w:style w:type="paragraph" w:customStyle="1" w:styleId="BasicParagraph">
    <w:name w:val="[Basic Paragraph]"/>
    <w:basedOn w:val="Normal"/>
    <w:uiPriority w:val="99"/>
    <w:rsid w:val="00586B9B"/>
    <w:pPr>
      <w:widowControl w:val="0"/>
      <w:autoSpaceDE w:val="0"/>
      <w:autoSpaceDN w:val="0"/>
      <w:adjustRightInd w:val="0"/>
      <w:spacing w:line="288" w:lineRule="auto"/>
      <w:textAlignment w:val="center"/>
    </w:pPr>
    <w:rPr>
      <w:rFonts w:ascii="Times-Roman" w:hAnsi="Times-Roman" w:cs="Times-Roman"/>
      <w:color w:val="000000"/>
      <w:lang w:val="en-GB"/>
    </w:rPr>
  </w:style>
  <w:style w:type="paragraph" w:customStyle="1" w:styleId="NumberedList">
    <w:name w:val="Numbered List"/>
    <w:basedOn w:val="Bullets"/>
    <w:qFormat/>
    <w:rsid w:val="005205A7"/>
    <w:pPr>
      <w:numPr>
        <w:numId w:val="2"/>
      </w:numPr>
    </w:pPr>
    <w:rPr>
      <w:lang w:val="en-GB"/>
    </w:rPr>
  </w:style>
  <w:style w:type="table" w:styleId="LightShading-Accent1">
    <w:name w:val="Light Shading Accent 1"/>
    <w:basedOn w:val="TableNormal"/>
    <w:uiPriority w:val="60"/>
    <w:rsid w:val="002F4843"/>
    <w:rPr>
      <w:color w:val="004E2E" w:themeColor="accent1" w:themeShade="BF"/>
      <w:sz w:val="22"/>
      <w:szCs w:val="22"/>
      <w:lang w:eastAsia="zh-TW"/>
    </w:rPr>
    <w:tblPr>
      <w:tblStyleRowBandSize w:val="1"/>
      <w:tblStyleColBandSize w:val="1"/>
      <w:tblBorders>
        <w:top w:val="single" w:sz="8" w:space="0" w:color="00693E" w:themeColor="accent1"/>
        <w:bottom w:val="single" w:sz="8" w:space="0" w:color="00693E" w:themeColor="accent1"/>
      </w:tblBorders>
    </w:tblPr>
    <w:tblStylePr w:type="fir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lastRow">
      <w:pPr>
        <w:spacing w:before="0" w:after="0" w:line="240" w:lineRule="auto"/>
      </w:pPr>
      <w:rPr>
        <w:b/>
        <w:bCs/>
      </w:rPr>
      <w:tblPr/>
      <w:tcPr>
        <w:tcBorders>
          <w:top w:val="single" w:sz="8" w:space="0" w:color="00693E" w:themeColor="accent1"/>
          <w:left w:val="nil"/>
          <w:bottom w:val="single" w:sz="8" w:space="0" w:color="00693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AFFD5" w:themeFill="accent1" w:themeFillTint="3F"/>
      </w:tcPr>
    </w:tblStylePr>
    <w:tblStylePr w:type="band1Horz">
      <w:tblPr/>
      <w:tcPr>
        <w:tcBorders>
          <w:left w:val="nil"/>
          <w:right w:val="nil"/>
          <w:insideH w:val="nil"/>
          <w:insideV w:val="nil"/>
        </w:tcBorders>
        <w:shd w:val="clear" w:color="auto" w:fill="9AFFD5" w:themeFill="accent1" w:themeFillTint="3F"/>
      </w:tcPr>
    </w:tblStylePr>
  </w:style>
  <w:style w:type="character" w:customStyle="1" w:styleId="Heading2Char">
    <w:name w:val="Heading 2 Char"/>
    <w:basedOn w:val="DefaultParagraphFont"/>
    <w:link w:val="Heading2"/>
    <w:uiPriority w:val="9"/>
    <w:semiHidden/>
    <w:rsid w:val="005A3E85"/>
    <w:rPr>
      <w:rFonts w:asciiTheme="majorHAnsi" w:eastAsiaTheme="majorEastAsia" w:hAnsiTheme="majorHAnsi" w:cstheme="majorBidi"/>
      <w:color w:val="004E2E" w:themeColor="accent1" w:themeShade="BF"/>
      <w:sz w:val="32"/>
      <w:szCs w:val="32"/>
    </w:rPr>
  </w:style>
  <w:style w:type="character" w:customStyle="1" w:styleId="Heading3Char">
    <w:name w:val="Heading 3 Char"/>
    <w:basedOn w:val="DefaultParagraphFont"/>
    <w:link w:val="Heading3"/>
    <w:uiPriority w:val="9"/>
    <w:semiHidden/>
    <w:rsid w:val="005A3E85"/>
    <w:rPr>
      <w:rFonts w:eastAsiaTheme="majorEastAsia" w:cstheme="majorBidi"/>
      <w:color w:val="004E2E" w:themeColor="accent1" w:themeShade="BF"/>
      <w:sz w:val="28"/>
      <w:szCs w:val="28"/>
    </w:rPr>
  </w:style>
  <w:style w:type="character" w:customStyle="1" w:styleId="Heading4Char">
    <w:name w:val="Heading 4 Char"/>
    <w:basedOn w:val="DefaultParagraphFont"/>
    <w:link w:val="Heading4"/>
    <w:uiPriority w:val="9"/>
    <w:semiHidden/>
    <w:rsid w:val="005A3E85"/>
    <w:rPr>
      <w:rFonts w:eastAsiaTheme="majorEastAsia" w:cstheme="majorBidi"/>
      <w:i/>
      <w:iCs/>
      <w:color w:val="004E2E" w:themeColor="accent1" w:themeShade="BF"/>
      <w:sz w:val="22"/>
      <w:szCs w:val="22"/>
    </w:rPr>
  </w:style>
  <w:style w:type="character" w:customStyle="1" w:styleId="Heading5Char">
    <w:name w:val="Heading 5 Char"/>
    <w:basedOn w:val="DefaultParagraphFont"/>
    <w:link w:val="Heading5"/>
    <w:uiPriority w:val="9"/>
    <w:semiHidden/>
    <w:rsid w:val="005A3E85"/>
    <w:rPr>
      <w:rFonts w:eastAsiaTheme="majorEastAsia" w:cstheme="majorBidi"/>
      <w:color w:val="004E2E" w:themeColor="accent1" w:themeShade="BF"/>
      <w:sz w:val="22"/>
      <w:szCs w:val="22"/>
    </w:rPr>
  </w:style>
  <w:style w:type="character" w:customStyle="1" w:styleId="Heading6Char">
    <w:name w:val="Heading 6 Char"/>
    <w:basedOn w:val="DefaultParagraphFont"/>
    <w:link w:val="Heading6"/>
    <w:uiPriority w:val="9"/>
    <w:semiHidden/>
    <w:rsid w:val="005A3E85"/>
    <w:rPr>
      <w:rFonts w:eastAsiaTheme="majorEastAsia" w:cstheme="majorBidi"/>
      <w:i/>
      <w:iCs/>
      <w:color w:val="3075AF" w:themeColor="text1" w:themeTint="A6"/>
      <w:sz w:val="22"/>
      <w:szCs w:val="22"/>
    </w:rPr>
  </w:style>
  <w:style w:type="character" w:customStyle="1" w:styleId="Heading7Char">
    <w:name w:val="Heading 7 Char"/>
    <w:basedOn w:val="DefaultParagraphFont"/>
    <w:link w:val="Heading7"/>
    <w:uiPriority w:val="9"/>
    <w:semiHidden/>
    <w:rsid w:val="005A3E85"/>
    <w:rPr>
      <w:rFonts w:eastAsiaTheme="majorEastAsia" w:cstheme="majorBidi"/>
      <w:color w:val="3075AF" w:themeColor="text1" w:themeTint="A6"/>
      <w:sz w:val="22"/>
      <w:szCs w:val="22"/>
    </w:rPr>
  </w:style>
  <w:style w:type="character" w:customStyle="1" w:styleId="Heading8Char">
    <w:name w:val="Heading 8 Char"/>
    <w:basedOn w:val="DefaultParagraphFont"/>
    <w:link w:val="Heading8"/>
    <w:uiPriority w:val="9"/>
    <w:semiHidden/>
    <w:rsid w:val="005A3E85"/>
    <w:rPr>
      <w:rFonts w:eastAsiaTheme="majorEastAsia" w:cstheme="majorBidi"/>
      <w:i/>
      <w:iCs/>
      <w:color w:val="1D486B" w:themeColor="text1" w:themeTint="D8"/>
      <w:sz w:val="22"/>
      <w:szCs w:val="22"/>
    </w:rPr>
  </w:style>
  <w:style w:type="character" w:customStyle="1" w:styleId="Heading9Char">
    <w:name w:val="Heading 9 Char"/>
    <w:basedOn w:val="DefaultParagraphFont"/>
    <w:link w:val="Heading9"/>
    <w:uiPriority w:val="9"/>
    <w:semiHidden/>
    <w:rsid w:val="005A3E85"/>
    <w:rPr>
      <w:rFonts w:eastAsiaTheme="majorEastAsia" w:cstheme="majorBidi"/>
      <w:color w:val="1D486B" w:themeColor="text1" w:themeTint="D8"/>
      <w:sz w:val="22"/>
      <w:szCs w:val="22"/>
    </w:rPr>
  </w:style>
  <w:style w:type="paragraph" w:styleId="Subtitle">
    <w:name w:val="Subtitle"/>
    <w:basedOn w:val="Normal"/>
    <w:next w:val="Normal"/>
    <w:link w:val="SubtitleChar"/>
    <w:uiPriority w:val="11"/>
    <w:rsid w:val="005A3E85"/>
    <w:pPr>
      <w:numPr>
        <w:ilvl w:val="1"/>
      </w:numPr>
      <w:spacing w:after="160"/>
    </w:pPr>
    <w:rPr>
      <w:rFonts w:eastAsiaTheme="majorEastAsia" w:cstheme="majorBidi"/>
      <w:color w:val="3075AF" w:themeColor="text1" w:themeTint="A6"/>
      <w:spacing w:val="15"/>
      <w:sz w:val="28"/>
      <w:szCs w:val="28"/>
    </w:rPr>
  </w:style>
  <w:style w:type="character" w:customStyle="1" w:styleId="SubtitleChar">
    <w:name w:val="Subtitle Char"/>
    <w:basedOn w:val="DefaultParagraphFont"/>
    <w:link w:val="Subtitle"/>
    <w:uiPriority w:val="11"/>
    <w:rsid w:val="005A3E85"/>
    <w:rPr>
      <w:rFonts w:eastAsiaTheme="majorEastAsia" w:cstheme="majorBidi"/>
      <w:color w:val="3075AF" w:themeColor="text1" w:themeTint="A6"/>
      <w:spacing w:val="15"/>
      <w:sz w:val="28"/>
      <w:szCs w:val="28"/>
    </w:rPr>
  </w:style>
  <w:style w:type="paragraph" w:styleId="Quote">
    <w:name w:val="Quote"/>
    <w:basedOn w:val="Normal"/>
    <w:next w:val="Normal"/>
    <w:link w:val="QuoteChar"/>
    <w:uiPriority w:val="29"/>
    <w:rsid w:val="005A3E85"/>
    <w:pPr>
      <w:spacing w:before="160" w:after="160"/>
      <w:jc w:val="center"/>
    </w:pPr>
    <w:rPr>
      <w:i/>
      <w:iCs/>
      <w:color w:val="265F8D" w:themeColor="text1" w:themeTint="BF"/>
    </w:rPr>
  </w:style>
  <w:style w:type="character" w:customStyle="1" w:styleId="QuoteChar">
    <w:name w:val="Quote Char"/>
    <w:basedOn w:val="DefaultParagraphFont"/>
    <w:link w:val="Quote"/>
    <w:uiPriority w:val="29"/>
    <w:rsid w:val="005A3E85"/>
    <w:rPr>
      <w:i/>
      <w:iCs/>
      <w:color w:val="265F8D" w:themeColor="text1" w:themeTint="BF"/>
      <w:sz w:val="22"/>
      <w:szCs w:val="22"/>
    </w:rPr>
  </w:style>
  <w:style w:type="character" w:styleId="IntenseEmphasis">
    <w:name w:val="Intense Emphasis"/>
    <w:basedOn w:val="DefaultParagraphFont"/>
    <w:uiPriority w:val="21"/>
    <w:rsid w:val="005A3E85"/>
    <w:rPr>
      <w:i/>
      <w:iCs/>
      <w:color w:val="004E2E" w:themeColor="accent1" w:themeShade="BF"/>
    </w:rPr>
  </w:style>
  <w:style w:type="paragraph" w:styleId="IntenseQuote">
    <w:name w:val="Intense Quote"/>
    <w:basedOn w:val="Normal"/>
    <w:next w:val="Normal"/>
    <w:link w:val="IntenseQuoteChar"/>
    <w:uiPriority w:val="30"/>
    <w:rsid w:val="005A3E85"/>
    <w:pPr>
      <w:pBdr>
        <w:top w:val="single" w:sz="4" w:space="10" w:color="004E2E" w:themeColor="accent1" w:themeShade="BF"/>
        <w:bottom w:val="single" w:sz="4" w:space="10" w:color="004E2E" w:themeColor="accent1" w:themeShade="BF"/>
      </w:pBdr>
      <w:spacing w:before="360" w:after="360"/>
      <w:ind w:left="864" w:right="864"/>
      <w:jc w:val="center"/>
    </w:pPr>
    <w:rPr>
      <w:i/>
      <w:iCs/>
      <w:color w:val="004E2E" w:themeColor="accent1" w:themeShade="BF"/>
    </w:rPr>
  </w:style>
  <w:style w:type="character" w:customStyle="1" w:styleId="IntenseQuoteChar">
    <w:name w:val="Intense Quote Char"/>
    <w:basedOn w:val="DefaultParagraphFont"/>
    <w:link w:val="IntenseQuote"/>
    <w:uiPriority w:val="30"/>
    <w:rsid w:val="005A3E85"/>
    <w:rPr>
      <w:i/>
      <w:iCs/>
      <w:color w:val="004E2E" w:themeColor="accent1" w:themeShade="BF"/>
      <w:sz w:val="22"/>
      <w:szCs w:val="22"/>
    </w:rPr>
  </w:style>
  <w:style w:type="character" w:styleId="IntenseReference">
    <w:name w:val="Intense Reference"/>
    <w:basedOn w:val="DefaultParagraphFont"/>
    <w:uiPriority w:val="32"/>
    <w:rsid w:val="005A3E85"/>
    <w:rPr>
      <w:b/>
      <w:bCs/>
      <w:smallCaps/>
      <w:color w:val="004E2E" w:themeColor="accent1" w:themeShade="BF"/>
      <w:spacing w:val="5"/>
    </w:rPr>
  </w:style>
  <w:style w:type="table" w:styleId="TableGrid">
    <w:name w:val="Table Grid"/>
    <w:basedOn w:val="TableNormal"/>
    <w:uiPriority w:val="59"/>
    <w:rsid w:val="00350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5013C"/>
    <w:rPr>
      <w:sz w:val="16"/>
      <w:szCs w:val="16"/>
    </w:rPr>
  </w:style>
  <w:style w:type="paragraph" w:styleId="CommentText">
    <w:name w:val="annotation text"/>
    <w:basedOn w:val="Normal"/>
    <w:link w:val="CommentTextChar"/>
    <w:uiPriority w:val="99"/>
    <w:unhideWhenUsed/>
    <w:rsid w:val="0035013C"/>
    <w:rPr>
      <w:sz w:val="20"/>
      <w:szCs w:val="20"/>
    </w:rPr>
  </w:style>
  <w:style w:type="character" w:customStyle="1" w:styleId="CommentTextChar">
    <w:name w:val="Comment Text Char"/>
    <w:basedOn w:val="DefaultParagraphFont"/>
    <w:link w:val="CommentText"/>
    <w:uiPriority w:val="99"/>
    <w:rsid w:val="0035013C"/>
    <w:rPr>
      <w:sz w:val="20"/>
      <w:szCs w:val="20"/>
    </w:rPr>
  </w:style>
  <w:style w:type="character" w:styleId="Emphasis">
    <w:name w:val="Emphasis"/>
    <w:basedOn w:val="DefaultParagraphFont"/>
    <w:uiPriority w:val="20"/>
    <w:rsid w:val="00F26C4B"/>
    <w:rPr>
      <w:i/>
      <w:iCs/>
    </w:rPr>
  </w:style>
  <w:style w:type="paragraph" w:styleId="NormalWeb">
    <w:name w:val="Normal (Web)"/>
    <w:basedOn w:val="Normal"/>
    <w:uiPriority w:val="99"/>
    <w:semiHidden/>
    <w:unhideWhenUsed/>
    <w:rsid w:val="00391CB5"/>
    <w:pPr>
      <w:spacing w:before="100" w:beforeAutospacing="1" w:after="100" w:afterAutospacing="1"/>
    </w:pPr>
    <w:rPr>
      <w:rFonts w:ascii="Times New Roman" w:eastAsia="Times New Roman" w:hAnsi="Times New Roman" w:cs="Times New Roman"/>
      <w:sz w:val="24"/>
      <w:szCs w:val="24"/>
      <w:lang w:val="en-IE" w:eastAsia="en-IE"/>
    </w:rPr>
  </w:style>
  <w:style w:type="paragraph" w:styleId="CommentSubject">
    <w:name w:val="annotation subject"/>
    <w:basedOn w:val="CommentText"/>
    <w:next w:val="CommentText"/>
    <w:link w:val="CommentSubjectChar"/>
    <w:uiPriority w:val="99"/>
    <w:semiHidden/>
    <w:unhideWhenUsed/>
    <w:rsid w:val="00391CB5"/>
    <w:rPr>
      <w:b/>
      <w:bCs/>
    </w:rPr>
  </w:style>
  <w:style w:type="character" w:customStyle="1" w:styleId="CommentSubjectChar">
    <w:name w:val="Comment Subject Char"/>
    <w:basedOn w:val="CommentTextChar"/>
    <w:link w:val="CommentSubject"/>
    <w:uiPriority w:val="99"/>
    <w:semiHidden/>
    <w:rsid w:val="00391CB5"/>
    <w:rPr>
      <w:b/>
      <w:bCs/>
      <w:sz w:val="20"/>
      <w:szCs w:val="20"/>
    </w:rPr>
  </w:style>
  <w:style w:type="character" w:styleId="Hyperlink">
    <w:name w:val="Hyperlink"/>
    <w:basedOn w:val="DefaultParagraphFont"/>
    <w:uiPriority w:val="99"/>
    <w:unhideWhenUsed/>
    <w:rsid w:val="00391CB5"/>
    <w:rPr>
      <w:color w:val="00693E" w:themeColor="hyperlink"/>
      <w:u w:val="single"/>
    </w:rPr>
  </w:style>
  <w:style w:type="character" w:styleId="UnresolvedMention">
    <w:name w:val="Unresolved Mention"/>
    <w:basedOn w:val="DefaultParagraphFont"/>
    <w:uiPriority w:val="99"/>
    <w:semiHidden/>
    <w:unhideWhenUsed/>
    <w:rsid w:val="00391CB5"/>
    <w:rPr>
      <w:color w:val="605E5C"/>
      <w:shd w:val="clear" w:color="auto" w:fill="E1DFDD"/>
    </w:rPr>
  </w:style>
  <w:style w:type="paragraph" w:customStyle="1" w:styleId="paragraph">
    <w:name w:val="paragraph"/>
    <w:basedOn w:val="Normal"/>
    <w:rsid w:val="00391CB5"/>
    <w:pPr>
      <w:spacing w:before="100" w:beforeAutospacing="1" w:after="100" w:afterAutospacing="1"/>
    </w:pPr>
    <w:rPr>
      <w:rFonts w:ascii="Times New Roman" w:eastAsia="Times New Roman" w:hAnsi="Times New Roman" w:cs="Times New Roman"/>
      <w:sz w:val="24"/>
      <w:szCs w:val="24"/>
      <w:lang w:val="ga-IE" w:eastAsia="ga-IE"/>
    </w:rPr>
  </w:style>
  <w:style w:type="character" w:styleId="Mention">
    <w:name w:val="Mention"/>
    <w:basedOn w:val="DefaultParagraphFont"/>
    <w:uiPriority w:val="99"/>
    <w:unhideWhenUsed/>
    <w:rsid w:val="00CA32E4"/>
    <w:rPr>
      <w:color w:val="2B579A"/>
      <w:shd w:val="clear" w:color="auto" w:fill="E1DFDD"/>
    </w:rPr>
  </w:style>
  <w:style w:type="numbering" w:customStyle="1" w:styleId="Listnum">
    <w:name w:val="List num"/>
    <w:basedOn w:val="NoList"/>
    <w:semiHidden/>
    <w:rsid w:val="00C65FA7"/>
    <w:pPr>
      <w:numPr>
        <w:numId w:val="20"/>
      </w:numPr>
    </w:pPr>
  </w:style>
  <w:style w:type="paragraph" w:customStyle="1" w:styleId="Listblank">
    <w:name w:val="List blank"/>
    <w:qFormat/>
    <w:rsid w:val="00C65FA7"/>
    <w:pPr>
      <w:numPr>
        <w:numId w:val="22"/>
      </w:numPr>
      <w:spacing w:before="57" w:after="57" w:line="240" w:lineRule="atLeast"/>
    </w:pPr>
    <w:rPr>
      <w:rFonts w:ascii="Trebuchet MS" w:eastAsia="Times New Roman" w:hAnsi="Trebuchet MS" w:cs="Arial"/>
      <w:sz w:val="20"/>
      <w:lang w:val="en-GB"/>
    </w:rPr>
  </w:style>
  <w:style w:type="paragraph" w:customStyle="1" w:styleId="Listtick">
    <w:name w:val="List tick"/>
    <w:qFormat/>
    <w:rsid w:val="00C65FA7"/>
    <w:pPr>
      <w:numPr>
        <w:numId w:val="21"/>
      </w:numPr>
      <w:spacing w:before="57" w:after="57" w:line="240" w:lineRule="atLeast"/>
    </w:pPr>
    <w:rPr>
      <w:rFonts w:ascii="Trebuchet MS" w:eastAsia="Times New Roman" w:hAnsi="Trebuchet MS" w:cs="Arial"/>
      <w:sz w:val="20"/>
      <w:lang w:val="en-GB"/>
    </w:rPr>
  </w:style>
  <w:style w:type="paragraph" w:styleId="Revision">
    <w:name w:val="Revision"/>
    <w:hidden/>
    <w:uiPriority w:val="99"/>
    <w:semiHidden/>
    <w:rsid w:val="00467BE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Folens Calibri 2014">
  <a:themeElements>
    <a:clrScheme name="Folens1TEST">
      <a:dk1>
        <a:srgbClr val="0F2537"/>
      </a:dk1>
      <a:lt1>
        <a:sysClr val="window" lastClr="FFFFFF"/>
      </a:lt1>
      <a:dk2>
        <a:srgbClr val="0F2537"/>
      </a:dk2>
      <a:lt2>
        <a:srgbClr val="FFFFFF"/>
      </a:lt2>
      <a:accent1>
        <a:srgbClr val="00693E"/>
      </a:accent1>
      <a:accent2>
        <a:srgbClr val="8F1D6E"/>
      </a:accent2>
      <a:accent3>
        <a:srgbClr val="F6E065"/>
      </a:accent3>
      <a:accent4>
        <a:srgbClr val="D1471E"/>
      </a:accent4>
      <a:accent5>
        <a:srgbClr val="3396D8"/>
      </a:accent5>
      <a:accent6>
        <a:srgbClr val="67AE47"/>
      </a:accent6>
      <a:hlink>
        <a:srgbClr val="00693E"/>
      </a:hlink>
      <a:folHlink>
        <a:srgbClr val="8F1D6E"/>
      </a:folHlink>
    </a:clrScheme>
    <a:fontScheme name="Folens 2014 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3d54d3-64f7-4d29-b239-a02249ae6242">
      <Terms xmlns="http://schemas.microsoft.com/office/infopath/2007/PartnerControls"/>
    </lcf76f155ced4ddcb4097134ff3c332f>
    <TaxCatchAll xmlns="93de9af6-3551-4122-a272-da2ba307c9cf"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38413154A2A4E83A1EDDAA479B1DF" ma:contentTypeVersion="16" ma:contentTypeDescription="Create a new document." ma:contentTypeScope="" ma:versionID="da9ad7f39d58c2192b4e38d0066f00f4">
  <xsd:schema xmlns:xsd="http://www.w3.org/2001/XMLSchema" xmlns:xs="http://www.w3.org/2001/XMLSchema" xmlns:p="http://schemas.microsoft.com/office/2006/metadata/properties" xmlns:ns1="http://schemas.microsoft.com/sharepoint/v3" xmlns:ns2="bb3d54d3-64f7-4d29-b239-a02249ae6242" xmlns:ns3="93de9af6-3551-4122-a272-da2ba307c9cf" targetNamespace="http://schemas.microsoft.com/office/2006/metadata/properties" ma:root="true" ma:fieldsID="16ffcd7fc389d716b0b77456bd0e6c32" ns1:_="" ns2:_="" ns3:_="">
    <xsd:import namespace="http://schemas.microsoft.com/sharepoint/v3"/>
    <xsd:import namespace="bb3d54d3-64f7-4d29-b239-a02249ae6242"/>
    <xsd:import namespace="93de9af6-3551-4122-a272-da2ba307c9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3d54d3-64f7-4d29-b239-a02249ae62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742b05b-9ba8-4872-bed0-60cf4bd1a30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e9af6-3551-4122-a272-da2ba307c9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7df7b21-d41e-4095-be76-35af38cb3f61}" ma:internalName="TaxCatchAll" ma:showField="CatchAllData" ma:web="93de9af6-3551-4122-a272-da2ba307c9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EE51-5B02-4B6E-B303-DA0E88A5B714}">
  <ds:schemaRefs>
    <ds:schemaRef ds:uri="http://schemas.microsoft.com/office/2006/metadata/properties"/>
    <ds:schemaRef ds:uri="http://schemas.microsoft.com/office/infopath/2007/PartnerControls"/>
    <ds:schemaRef ds:uri="bb3d54d3-64f7-4d29-b239-a02249ae6242"/>
    <ds:schemaRef ds:uri="93de9af6-3551-4122-a272-da2ba307c9cf"/>
    <ds:schemaRef ds:uri="http://schemas.microsoft.com/sharepoint/v3"/>
  </ds:schemaRefs>
</ds:datastoreItem>
</file>

<file path=customXml/itemProps2.xml><?xml version="1.0" encoding="utf-8"?>
<ds:datastoreItem xmlns:ds="http://schemas.openxmlformats.org/officeDocument/2006/customXml" ds:itemID="{D28C52FB-AE5F-4925-9D69-517A98680DF0}">
  <ds:schemaRefs>
    <ds:schemaRef ds:uri="http://schemas.microsoft.com/sharepoint/v3/contenttype/forms"/>
  </ds:schemaRefs>
</ds:datastoreItem>
</file>

<file path=customXml/itemProps3.xml><?xml version="1.0" encoding="utf-8"?>
<ds:datastoreItem xmlns:ds="http://schemas.openxmlformats.org/officeDocument/2006/customXml" ds:itemID="{4B912C90-3BE1-4756-896F-C7F52B8DB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b3d54d3-64f7-4d29-b239-a02249ae6242"/>
    <ds:schemaRef ds:uri="93de9af6-3551-4122-a272-da2ba307c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0C1636-CD71-4E50-9598-274C8F2AAB46}">
  <ds:schemaRefs>
    <ds:schemaRef ds:uri="http://schemas.openxmlformats.org/officeDocument/2006/bibliography"/>
  </ds:schemaRefs>
</ds:datastoreItem>
</file>

<file path=docMetadata/LabelInfo.xml><?xml version="1.0" encoding="utf-8"?>
<clbl:labelList xmlns:clbl="http://schemas.microsoft.com/office/2020/mipLabelMetadata">
  <clbl:label id="{7b06156f-dd60-40c5-b86b-0343a8c74144}" enabled="0" method="" siteId="{7b06156f-dd60-40c5-b86b-0343a8c74144}"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2024-11-06T15:45:00Z</dcterms:created>
  <dcterms:modified xsi:type="dcterms:W3CDTF">2024-11-13T16:26:00Z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0x010100FF138413154A2A4E83A1EDDAA479B1DF</vt:lpwstr>
  </property>
</Properties>
</file>