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9AFB" w14:textId="5F96EBB3" w:rsidR="00FE4CC0" w:rsidRDefault="00486728" w:rsidP="00220859">
      <w:pPr>
        <w:rPr>
          <w:rFonts w:cstheme="minorHAnsi"/>
          <w:sz w:val="24"/>
          <w:szCs w:val="24"/>
          <w:lang w:val="en-IE"/>
        </w:rPr>
      </w:pPr>
      <w:r>
        <w:rPr>
          <w:rFonts w:cstheme="minorHAnsi"/>
          <w:b/>
          <w:bCs/>
          <w:sz w:val="24"/>
          <w:szCs w:val="24"/>
          <w:lang w:val="en-IE"/>
        </w:rPr>
        <w:t>Measures</w:t>
      </w:r>
      <w:r w:rsidR="00FE4CC0" w:rsidRPr="009B1088">
        <w:rPr>
          <w:rFonts w:cstheme="minorHAnsi"/>
          <w:sz w:val="24"/>
          <w:szCs w:val="24"/>
          <w:lang w:val="en-IE"/>
        </w:rPr>
        <w:t xml:space="preserve">: </w:t>
      </w:r>
      <w:r w:rsidR="00EA3F87">
        <w:rPr>
          <w:rFonts w:cstheme="minorHAnsi"/>
          <w:sz w:val="24"/>
          <w:szCs w:val="24"/>
          <w:lang w:val="en-IE"/>
        </w:rPr>
        <w:t>Time</w:t>
      </w:r>
    </w:p>
    <w:p w14:paraId="47E24F86" w14:textId="77777777" w:rsidR="00A16810" w:rsidRPr="00A16810" w:rsidRDefault="00A16810" w:rsidP="00220859">
      <w:pPr>
        <w:rPr>
          <w:rFonts w:cstheme="minorHAnsi"/>
          <w:lang w:val="en-IE"/>
        </w:rPr>
      </w:pPr>
    </w:p>
    <w:p w14:paraId="608CC8F8" w14:textId="0167ED1E" w:rsidR="00FE4CC0" w:rsidRPr="009B1088" w:rsidRDefault="007B7528" w:rsidP="00220859">
      <w:pPr>
        <w:rPr>
          <w:rFonts w:cstheme="minorHAnsi"/>
          <w:b/>
          <w:bCs/>
          <w:sz w:val="40"/>
          <w:szCs w:val="40"/>
          <w:lang w:val="en-IE"/>
        </w:rPr>
      </w:pPr>
      <w:r>
        <w:rPr>
          <w:rFonts w:cstheme="minorHAnsi"/>
          <w:b/>
          <w:bCs/>
          <w:sz w:val="40"/>
          <w:szCs w:val="40"/>
          <w:lang w:val="en-IE"/>
        </w:rPr>
        <w:t>16</w:t>
      </w:r>
      <w:r w:rsidR="00FE4CC0" w:rsidRPr="009B1088">
        <w:rPr>
          <w:rFonts w:cstheme="minorHAnsi"/>
          <w:b/>
          <w:bCs/>
          <w:sz w:val="40"/>
          <w:szCs w:val="40"/>
          <w:lang w:val="en-IE"/>
        </w:rPr>
        <w:t xml:space="preserve">. </w:t>
      </w:r>
      <w:r>
        <w:rPr>
          <w:rFonts w:cstheme="minorHAnsi"/>
          <w:b/>
          <w:bCs/>
          <w:sz w:val="40"/>
          <w:szCs w:val="40"/>
          <w:lang w:val="en-IE"/>
        </w:rPr>
        <w:t>Time 2</w:t>
      </w:r>
    </w:p>
    <w:p w14:paraId="797C83B9" w14:textId="0E6B5AD7" w:rsidR="00FE4CC0" w:rsidRPr="009B1088" w:rsidRDefault="00B850DB" w:rsidP="00B850DB">
      <w:pPr>
        <w:tabs>
          <w:tab w:val="left" w:pos="6286"/>
        </w:tabs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ab/>
      </w:r>
    </w:p>
    <w:p w14:paraId="1D28D7B1" w14:textId="091C1DBE" w:rsidR="00244F7B" w:rsidRPr="009B1088" w:rsidRDefault="00FE4CC0" w:rsidP="00220859">
      <w:p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This unit</w:t>
      </w:r>
      <w:r w:rsidR="00244F7B" w:rsidRPr="009B1088">
        <w:rPr>
          <w:rFonts w:cstheme="minorHAnsi"/>
          <w:lang w:val="en-IE"/>
        </w:rPr>
        <w:t xml:space="preserve"> </w:t>
      </w:r>
      <w:r w:rsidR="00BC69D5">
        <w:rPr>
          <w:rFonts w:cstheme="minorHAnsi"/>
          <w:lang w:val="en-IE"/>
        </w:rPr>
        <w:t>allows children to explore timetables and schedules in a range of formats</w:t>
      </w:r>
      <w:r w:rsidR="0016528C">
        <w:rPr>
          <w:rFonts w:cstheme="minorHAnsi"/>
          <w:lang w:val="en-IE"/>
        </w:rPr>
        <w:t>, and to use these to interpret and calculate information relating to time.</w:t>
      </w:r>
    </w:p>
    <w:p w14:paraId="6B95BB15" w14:textId="77777777" w:rsidR="008F758B" w:rsidRPr="009B1088" w:rsidRDefault="008F758B" w:rsidP="00220859">
      <w:pPr>
        <w:rPr>
          <w:rFonts w:cstheme="minorHAnsi"/>
          <w:lang w:val="en-IE"/>
        </w:rPr>
      </w:pPr>
    </w:p>
    <w:p w14:paraId="4AE879D3" w14:textId="01183209" w:rsidR="00EB0509" w:rsidRPr="009B1088" w:rsidRDefault="007C3022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</w:t>
      </w:r>
      <w:r w:rsidR="00EB0509" w:rsidRPr="009B1088">
        <w:rPr>
          <w:rFonts w:cstheme="minorHAnsi"/>
          <w:b/>
          <w:bCs/>
          <w:sz w:val="28"/>
          <w:szCs w:val="28"/>
          <w:lang w:val="en-IE"/>
        </w:rPr>
        <w:t xml:space="preserve"> Information</w:t>
      </w:r>
    </w:p>
    <w:p w14:paraId="690CFFD9" w14:textId="77777777" w:rsidR="00EB0509" w:rsidRPr="009B1088" w:rsidRDefault="00EB0509" w:rsidP="00220859">
      <w:pPr>
        <w:rPr>
          <w:rFonts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403"/>
      </w:tblGrid>
      <w:tr w:rsidR="007B0BEC" w:rsidRPr="009B1088" w14:paraId="402DFCD3" w14:textId="77777777" w:rsidTr="00937F4C">
        <w:trPr>
          <w:trHeight w:val="356"/>
        </w:trPr>
        <w:tc>
          <w:tcPr>
            <w:tcW w:w="1555" w:type="dxa"/>
            <w:shd w:val="clear" w:color="auto" w:fill="BBE456"/>
          </w:tcPr>
          <w:p w14:paraId="633EAFCF" w14:textId="77777777" w:rsidR="007B0BEC" w:rsidRPr="009B1088" w:rsidRDefault="007B0BEC" w:rsidP="007B0BEC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Learning </w:t>
            </w:r>
          </w:p>
          <w:p w14:paraId="0325E188" w14:textId="76EB916E" w:rsidR="007B0BEC" w:rsidRPr="009B1088" w:rsidRDefault="007B0BEC" w:rsidP="007B0BEC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Outcome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14:paraId="37D9F8E3" w14:textId="29B79B1B" w:rsidR="007B0BEC" w:rsidRPr="00AA25BA" w:rsidRDefault="002C0A48" w:rsidP="00AA25BA">
            <w:pPr>
              <w:rPr>
                <w:rFonts w:cstheme="minorHAnsi"/>
                <w:lang w:val="en-IE"/>
              </w:rPr>
            </w:pPr>
            <w:r w:rsidRPr="002C0A48">
              <w:rPr>
                <w:rFonts w:cstheme="minorHAnsi"/>
              </w:rPr>
              <w:t>Through appropriately engaging learning experiences, children should be able to</w:t>
            </w:r>
            <w:r w:rsidR="00AB46AD">
              <w:rPr>
                <w:rFonts w:cstheme="minorHAnsi"/>
              </w:rPr>
              <w:t xml:space="preserve"> </w:t>
            </w:r>
            <w:r w:rsidR="00AB46AD" w:rsidRPr="00AB46AD">
              <w:rPr>
                <w:rFonts w:cstheme="minorHAnsi"/>
              </w:rPr>
              <w:t>solve and pose practical tasks and problems involving the interpretation and calculation of time.</w:t>
            </w:r>
          </w:p>
        </w:tc>
      </w:tr>
      <w:tr w:rsidR="006F78B3" w:rsidRPr="009B1088" w14:paraId="75E38A28" w14:textId="77777777" w:rsidTr="00937F4C">
        <w:trPr>
          <w:trHeight w:val="77"/>
        </w:trPr>
        <w:tc>
          <w:tcPr>
            <w:tcW w:w="1555" w:type="dxa"/>
            <w:shd w:val="clear" w:color="auto" w:fill="BBE456"/>
          </w:tcPr>
          <w:p w14:paraId="2AA360F5" w14:textId="1ADD5503" w:rsidR="006F78B3" w:rsidRPr="009B1088" w:rsidRDefault="00231694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Concept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14:paraId="4EB65024" w14:textId="77777777" w:rsidR="006F78B3" w:rsidRDefault="00CC2D33" w:rsidP="00A66612">
            <w:pPr>
              <w:pStyle w:val="ListParagraph"/>
              <w:numPr>
                <w:ilvl w:val="0"/>
                <w:numId w:val="27"/>
              </w:numPr>
              <w:ind w:left="227" w:hanging="227"/>
              <w:rPr>
                <w:rFonts w:cstheme="minorHAnsi"/>
                <w:lang w:val="en-IE"/>
              </w:rPr>
            </w:pPr>
            <w:r w:rsidRPr="00CC2D33">
              <w:rPr>
                <w:rFonts w:cstheme="minorHAnsi"/>
                <w:lang w:val="en-IE"/>
              </w:rPr>
              <w:t>Greenwich Mean Time is used as the standard time against which all the other time zones in</w:t>
            </w:r>
            <w:r>
              <w:rPr>
                <w:rFonts w:cstheme="minorHAnsi"/>
                <w:lang w:val="en-IE"/>
              </w:rPr>
              <w:t xml:space="preserve"> </w:t>
            </w:r>
            <w:r w:rsidRPr="00CC2D33">
              <w:rPr>
                <w:rFonts w:cstheme="minorHAnsi"/>
                <w:lang w:val="en-IE"/>
              </w:rPr>
              <w:t>the world are referenced.</w:t>
            </w:r>
          </w:p>
          <w:p w14:paraId="065E976B" w14:textId="17B5EE24" w:rsidR="00CC2D33" w:rsidRPr="00231694" w:rsidRDefault="003A697C" w:rsidP="00A66612">
            <w:pPr>
              <w:pStyle w:val="ListParagraph"/>
              <w:numPr>
                <w:ilvl w:val="0"/>
                <w:numId w:val="27"/>
              </w:numPr>
              <w:ind w:left="227" w:hanging="227"/>
              <w:rPr>
                <w:rFonts w:cstheme="minorHAnsi"/>
                <w:lang w:val="en-IE"/>
              </w:rPr>
            </w:pPr>
            <w:r w:rsidRPr="003A697C">
              <w:rPr>
                <w:rFonts w:cstheme="minorHAnsi"/>
                <w:lang w:val="en-IE"/>
              </w:rPr>
              <w:t>Speed is measured as distance travelled per unit</w:t>
            </w:r>
            <w:r>
              <w:rPr>
                <w:rFonts w:cstheme="minorHAnsi"/>
                <w:lang w:val="en-IE"/>
              </w:rPr>
              <w:t xml:space="preserve"> </w:t>
            </w:r>
            <w:r w:rsidRPr="003A697C">
              <w:rPr>
                <w:rFonts w:cstheme="minorHAnsi"/>
                <w:lang w:val="en-IE"/>
              </w:rPr>
              <w:t>of time.</w:t>
            </w:r>
          </w:p>
        </w:tc>
      </w:tr>
      <w:tr w:rsidR="00231694" w:rsidRPr="009B1088" w14:paraId="314D63EB" w14:textId="77777777" w:rsidTr="00937F4C">
        <w:trPr>
          <w:trHeight w:val="386"/>
        </w:trPr>
        <w:tc>
          <w:tcPr>
            <w:tcW w:w="1555" w:type="dxa"/>
            <w:shd w:val="clear" w:color="auto" w:fill="BBE456"/>
          </w:tcPr>
          <w:p w14:paraId="038D9146" w14:textId="68D3D190" w:rsidR="00231694" w:rsidRPr="009B1088" w:rsidRDefault="00236E00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Language</w:t>
            </w:r>
          </w:p>
        </w:tc>
        <w:tc>
          <w:tcPr>
            <w:tcW w:w="8633" w:type="dxa"/>
          </w:tcPr>
          <w:p w14:paraId="64371C81" w14:textId="762A9AE8" w:rsidR="00231694" w:rsidRPr="009B1088" w:rsidRDefault="003D2DCB" w:rsidP="00B14508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Time, timetable, schedule, </w:t>
            </w:r>
            <w:r w:rsidR="00F35DBA">
              <w:rPr>
                <w:rFonts w:cstheme="minorHAnsi"/>
                <w:lang w:val="en-IE"/>
              </w:rPr>
              <w:t>earlier, later, frequency, table, chart, data</w:t>
            </w:r>
          </w:p>
        </w:tc>
      </w:tr>
      <w:tr w:rsidR="00236E00" w:rsidRPr="009B1088" w14:paraId="0B413273" w14:textId="77777777" w:rsidTr="00937F4C">
        <w:trPr>
          <w:trHeight w:val="1410"/>
        </w:trPr>
        <w:tc>
          <w:tcPr>
            <w:tcW w:w="1555" w:type="dxa"/>
            <w:shd w:val="clear" w:color="auto" w:fill="BBE456"/>
          </w:tcPr>
          <w:p w14:paraId="1F7A30B4" w14:textId="77777777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Prior </w:t>
            </w:r>
          </w:p>
          <w:p w14:paraId="3D89E14D" w14:textId="2DAB361E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Knowledge</w:t>
            </w:r>
          </w:p>
        </w:tc>
        <w:tc>
          <w:tcPr>
            <w:tcW w:w="8633" w:type="dxa"/>
          </w:tcPr>
          <w:p w14:paraId="6ADBB521" w14:textId="107280E6" w:rsidR="00236E00" w:rsidRDefault="003A697C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How to convert between minutes and hours, and seconds and minutes (and vice versa)</w:t>
            </w:r>
            <w:r w:rsidR="00AA0C24">
              <w:rPr>
                <w:rFonts w:cstheme="minorHAnsi"/>
                <w:lang w:val="en-IE"/>
              </w:rPr>
              <w:t>.</w:t>
            </w:r>
          </w:p>
          <w:p w14:paraId="593EDC7F" w14:textId="77777777" w:rsidR="00AA0C24" w:rsidRDefault="00AA0C24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Time can be presented using 12-hour or 24-hour formats.</w:t>
            </w:r>
          </w:p>
          <w:p w14:paraId="4BD5CE23" w14:textId="77621508" w:rsidR="00AA0C24" w:rsidRDefault="008600B5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How to read both analogue and digital clocks</w:t>
            </w:r>
            <w:r w:rsidR="00EA4299">
              <w:rPr>
                <w:rFonts w:cstheme="minorHAnsi"/>
                <w:lang w:val="en-IE"/>
              </w:rPr>
              <w:t>.</w:t>
            </w:r>
          </w:p>
          <w:p w14:paraId="6D951485" w14:textId="74DA57AA" w:rsidR="003F5515" w:rsidRPr="00236E00" w:rsidRDefault="003F5515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How to read </w:t>
            </w:r>
            <w:r w:rsidR="00636D7F">
              <w:rPr>
                <w:rFonts w:cstheme="minorHAnsi"/>
                <w:lang w:val="en-IE"/>
              </w:rPr>
              <w:t>bar charts</w:t>
            </w:r>
            <w:r w:rsidR="00EA4299">
              <w:rPr>
                <w:rFonts w:cstheme="minorHAnsi"/>
                <w:lang w:val="en-IE"/>
              </w:rPr>
              <w:t xml:space="preserve">, </w:t>
            </w:r>
            <w:r w:rsidR="00636D7F">
              <w:rPr>
                <w:rFonts w:cstheme="minorHAnsi"/>
                <w:lang w:val="en-IE"/>
              </w:rPr>
              <w:t>pie charts</w:t>
            </w:r>
            <w:r w:rsidR="00EA4299">
              <w:rPr>
                <w:rFonts w:cstheme="minorHAnsi"/>
                <w:lang w:val="en-IE"/>
              </w:rPr>
              <w:t xml:space="preserve"> and line graphs.</w:t>
            </w:r>
          </w:p>
        </w:tc>
      </w:tr>
      <w:tr w:rsidR="00236E00" w:rsidRPr="009B1088" w14:paraId="674478B7" w14:textId="77777777" w:rsidTr="00937F4C">
        <w:trPr>
          <w:trHeight w:val="499"/>
        </w:trPr>
        <w:tc>
          <w:tcPr>
            <w:tcW w:w="1555" w:type="dxa"/>
            <w:shd w:val="clear" w:color="auto" w:fill="BBE456"/>
          </w:tcPr>
          <w:p w14:paraId="793662FC" w14:textId="77777777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Potential</w:t>
            </w:r>
          </w:p>
          <w:p w14:paraId="297A39BD" w14:textId="36804EEA" w:rsidR="00236E00" w:rsidRPr="009B1088" w:rsidRDefault="00236E00" w:rsidP="00236E00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Misconceptions</w:t>
            </w:r>
          </w:p>
        </w:tc>
        <w:tc>
          <w:tcPr>
            <w:tcW w:w="8633" w:type="dxa"/>
          </w:tcPr>
          <w:p w14:paraId="5105D18A" w14:textId="0A0F86D0" w:rsidR="00236E00" w:rsidRPr="00236E00" w:rsidRDefault="00636D7F" w:rsidP="0033040B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Timetables all take the same format.</w:t>
            </w:r>
            <w:r w:rsidR="00F93D34">
              <w:rPr>
                <w:rFonts w:cstheme="minorHAnsi"/>
                <w:lang w:val="en-IE"/>
              </w:rPr>
              <w:t xml:space="preserve"> [Children will be most familiar with bus/train timetables, but examples in this Unit use a variety of formats that look very different </w:t>
            </w:r>
            <w:r w:rsidR="00BC5410">
              <w:rPr>
                <w:rFonts w:cstheme="minorHAnsi"/>
                <w:lang w:val="en-IE"/>
              </w:rPr>
              <w:t>to what they might have seen before.]</w:t>
            </w:r>
          </w:p>
        </w:tc>
      </w:tr>
    </w:tbl>
    <w:p w14:paraId="6DBC2651" w14:textId="77777777" w:rsidR="00C91EC4" w:rsidRPr="009B1088" w:rsidRDefault="00C91EC4" w:rsidP="00220859">
      <w:pPr>
        <w:rPr>
          <w:rFonts w:cstheme="minorHAnsi"/>
          <w:lang w:val="en-IE"/>
        </w:rPr>
      </w:pPr>
    </w:p>
    <w:p w14:paraId="14DB07C2" w14:textId="3FD728BB" w:rsidR="00AD2D3D" w:rsidRPr="009B1088" w:rsidRDefault="008F758B" w:rsidP="0022085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 Overview</w:t>
      </w:r>
    </w:p>
    <w:p w14:paraId="01F76500" w14:textId="77777777" w:rsidR="00E75547" w:rsidRPr="009B1088" w:rsidRDefault="00E75547" w:rsidP="00220859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1671"/>
        <w:gridCol w:w="1671"/>
        <w:gridCol w:w="1671"/>
        <w:gridCol w:w="1671"/>
        <w:gridCol w:w="1667"/>
      </w:tblGrid>
      <w:tr w:rsidR="00937F4C" w:rsidRPr="009B1088" w14:paraId="4D68E3D1" w14:textId="77777777" w:rsidTr="00937F4C">
        <w:tc>
          <w:tcPr>
            <w:tcW w:w="902" w:type="pct"/>
            <w:shd w:val="clear" w:color="auto" w:fill="BBE456"/>
          </w:tcPr>
          <w:p w14:paraId="76AE55DB" w14:textId="77777777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820" w:type="pct"/>
            <w:shd w:val="clear" w:color="auto" w:fill="BBE456"/>
          </w:tcPr>
          <w:p w14:paraId="120DC3B0" w14:textId="6B5CC500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1</w:t>
            </w:r>
          </w:p>
        </w:tc>
        <w:tc>
          <w:tcPr>
            <w:tcW w:w="820" w:type="pct"/>
            <w:shd w:val="clear" w:color="auto" w:fill="BBE456"/>
          </w:tcPr>
          <w:p w14:paraId="3518F13C" w14:textId="28AC4199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2</w:t>
            </w:r>
          </w:p>
        </w:tc>
        <w:tc>
          <w:tcPr>
            <w:tcW w:w="820" w:type="pct"/>
            <w:shd w:val="clear" w:color="auto" w:fill="BBE456"/>
          </w:tcPr>
          <w:p w14:paraId="18EB4A6A" w14:textId="7BCAB6BF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3</w:t>
            </w:r>
          </w:p>
        </w:tc>
        <w:tc>
          <w:tcPr>
            <w:tcW w:w="820" w:type="pct"/>
            <w:shd w:val="clear" w:color="auto" w:fill="BBE456"/>
          </w:tcPr>
          <w:p w14:paraId="15928027" w14:textId="302071F0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4</w:t>
            </w:r>
          </w:p>
        </w:tc>
        <w:tc>
          <w:tcPr>
            <w:tcW w:w="818" w:type="pct"/>
            <w:shd w:val="clear" w:color="auto" w:fill="BBE456"/>
          </w:tcPr>
          <w:p w14:paraId="304B2220" w14:textId="68759FF1" w:rsidR="009D260E" w:rsidRPr="009B1088" w:rsidRDefault="009D260E" w:rsidP="0022085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5</w:t>
            </w:r>
          </w:p>
        </w:tc>
      </w:tr>
      <w:tr w:rsidR="009D260E" w:rsidRPr="009B1088" w14:paraId="2E8EB1E0" w14:textId="77777777" w:rsidTr="00937F4C">
        <w:trPr>
          <w:cantSplit/>
          <w:trHeight w:val="877"/>
        </w:trPr>
        <w:tc>
          <w:tcPr>
            <w:tcW w:w="902" w:type="pct"/>
            <w:shd w:val="clear" w:color="auto" w:fill="BBE456"/>
          </w:tcPr>
          <w:p w14:paraId="61051AB6" w14:textId="06566CE2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Focus</w:t>
            </w:r>
            <w:r w:rsidR="00955BDB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 of New Learning</w:t>
            </w:r>
          </w:p>
        </w:tc>
        <w:tc>
          <w:tcPr>
            <w:tcW w:w="820" w:type="pct"/>
          </w:tcPr>
          <w:p w14:paraId="4BF899A0" w14:textId="55ADA018" w:rsidR="009D260E" w:rsidRPr="009B1088" w:rsidRDefault="00E11614" w:rsidP="00220859">
            <w:pPr>
              <w:rPr>
                <w:rFonts w:cstheme="minorHAnsi"/>
                <w:lang w:val="en-IE"/>
              </w:rPr>
            </w:pPr>
            <w:r w:rsidRPr="00E11614">
              <w:rPr>
                <w:rFonts w:cstheme="minorHAnsi"/>
                <w:lang w:val="en-IE"/>
              </w:rPr>
              <w:t>Interpret and describe information provided in timetables and schedules.</w:t>
            </w:r>
          </w:p>
        </w:tc>
        <w:tc>
          <w:tcPr>
            <w:tcW w:w="820" w:type="pct"/>
          </w:tcPr>
          <w:p w14:paraId="1B2A5AA8" w14:textId="69F35E37" w:rsidR="009D260E" w:rsidRPr="009B1088" w:rsidRDefault="00320D1F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Continue to interpret and describe information provided in timetables and schedules.</w:t>
            </w:r>
          </w:p>
        </w:tc>
        <w:tc>
          <w:tcPr>
            <w:tcW w:w="820" w:type="pct"/>
          </w:tcPr>
          <w:p w14:paraId="42E4961B" w14:textId="1EA4D156" w:rsidR="009D260E" w:rsidRPr="009B1088" w:rsidRDefault="00804FA6" w:rsidP="00220859">
            <w:pPr>
              <w:rPr>
                <w:rFonts w:cstheme="minorHAnsi"/>
                <w:lang w:val="en-IE"/>
              </w:rPr>
            </w:pPr>
            <w:r w:rsidRPr="00804FA6">
              <w:rPr>
                <w:rFonts w:cstheme="minorHAnsi"/>
                <w:lang w:val="en-IE"/>
              </w:rPr>
              <w:t>Use charts to draw conclusions about time.</w:t>
            </w:r>
          </w:p>
        </w:tc>
        <w:tc>
          <w:tcPr>
            <w:tcW w:w="820" w:type="pct"/>
          </w:tcPr>
          <w:p w14:paraId="565F50B1" w14:textId="5A290A49" w:rsidR="009D260E" w:rsidRPr="009B1088" w:rsidRDefault="00804FA6" w:rsidP="00220859">
            <w:pPr>
              <w:rPr>
                <w:rFonts w:cstheme="minorHAnsi"/>
                <w:lang w:val="en-IE"/>
              </w:rPr>
            </w:pPr>
            <w:r w:rsidRPr="00804FA6">
              <w:rPr>
                <w:rFonts w:cstheme="minorHAnsi"/>
                <w:lang w:val="en-IE"/>
              </w:rPr>
              <w:t>Use graphs and charts to draw conclusions about time.</w:t>
            </w:r>
          </w:p>
        </w:tc>
        <w:tc>
          <w:tcPr>
            <w:tcW w:w="818" w:type="pct"/>
          </w:tcPr>
          <w:p w14:paraId="21A769B3" w14:textId="6D71E267" w:rsidR="009D260E" w:rsidRPr="009B1088" w:rsidRDefault="00804FA6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Consolidate learning.</w:t>
            </w:r>
          </w:p>
        </w:tc>
      </w:tr>
      <w:tr w:rsidR="009D260E" w:rsidRPr="009B1088" w14:paraId="1AFFFF5F" w14:textId="77777777" w:rsidTr="00937F4C">
        <w:trPr>
          <w:cantSplit/>
          <w:trHeight w:val="226"/>
        </w:trPr>
        <w:tc>
          <w:tcPr>
            <w:tcW w:w="902" w:type="pct"/>
            <w:shd w:val="clear" w:color="auto" w:fill="BBE456"/>
          </w:tcPr>
          <w:p w14:paraId="1718C962" w14:textId="6D4194D4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Slides</w:t>
            </w:r>
          </w:p>
        </w:tc>
        <w:tc>
          <w:tcPr>
            <w:tcW w:w="820" w:type="pct"/>
          </w:tcPr>
          <w:p w14:paraId="4EF1E541" w14:textId="79DCC7C0" w:rsidR="009D260E" w:rsidRPr="009B1088" w:rsidRDefault="00CD2AE4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16</w:t>
            </w:r>
            <w:r w:rsidR="004F7FFC">
              <w:rPr>
                <w:rFonts w:cstheme="minorHAnsi"/>
                <w:lang w:val="en-IE"/>
              </w:rPr>
              <w:t>.1</w:t>
            </w:r>
          </w:p>
        </w:tc>
        <w:tc>
          <w:tcPr>
            <w:tcW w:w="820" w:type="pct"/>
          </w:tcPr>
          <w:p w14:paraId="30F4D232" w14:textId="08F8FAA8" w:rsidR="009D260E" w:rsidRPr="009B1088" w:rsidRDefault="00CD2AE4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16</w:t>
            </w:r>
            <w:r w:rsidR="004F7FFC">
              <w:rPr>
                <w:rFonts w:cstheme="minorHAnsi"/>
                <w:lang w:val="en-IE"/>
              </w:rPr>
              <w:t>.2</w:t>
            </w:r>
          </w:p>
        </w:tc>
        <w:tc>
          <w:tcPr>
            <w:tcW w:w="820" w:type="pct"/>
          </w:tcPr>
          <w:p w14:paraId="3B308B00" w14:textId="25893CEA" w:rsidR="009D260E" w:rsidRPr="009B1088" w:rsidRDefault="00CD2AE4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16</w:t>
            </w:r>
            <w:r w:rsidR="004F7FFC">
              <w:rPr>
                <w:rFonts w:cstheme="minorHAnsi"/>
                <w:lang w:val="en-IE"/>
              </w:rPr>
              <w:t>.3</w:t>
            </w:r>
          </w:p>
        </w:tc>
        <w:tc>
          <w:tcPr>
            <w:tcW w:w="820" w:type="pct"/>
          </w:tcPr>
          <w:p w14:paraId="505159BD" w14:textId="4F2E64EE" w:rsidR="009D260E" w:rsidRPr="009B1088" w:rsidRDefault="00CD2AE4" w:rsidP="00220859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16</w:t>
            </w:r>
            <w:r w:rsidR="004F7FFC">
              <w:rPr>
                <w:rFonts w:cstheme="minorHAnsi"/>
                <w:lang w:val="en-IE"/>
              </w:rPr>
              <w:t>.4</w:t>
            </w:r>
          </w:p>
        </w:tc>
        <w:tc>
          <w:tcPr>
            <w:tcW w:w="818" w:type="pct"/>
          </w:tcPr>
          <w:p w14:paraId="5BEC8039" w14:textId="77777777" w:rsidR="009D260E" w:rsidRPr="009B1088" w:rsidRDefault="009D260E" w:rsidP="00220859">
            <w:pPr>
              <w:rPr>
                <w:rFonts w:cstheme="minorHAnsi"/>
                <w:lang w:val="en-IE"/>
              </w:rPr>
            </w:pPr>
          </w:p>
        </w:tc>
      </w:tr>
      <w:tr w:rsidR="009D260E" w:rsidRPr="009B1088" w14:paraId="2229AC45" w14:textId="77777777" w:rsidTr="00937F4C">
        <w:trPr>
          <w:cantSplit/>
          <w:trHeight w:val="64"/>
        </w:trPr>
        <w:tc>
          <w:tcPr>
            <w:tcW w:w="902" w:type="pct"/>
            <w:shd w:val="clear" w:color="auto" w:fill="BBE456"/>
          </w:tcPr>
          <w:p w14:paraId="719D37F7" w14:textId="73C5FB36" w:rsidR="009D260E" w:rsidRPr="009B1088" w:rsidRDefault="009D260E" w:rsidP="00220859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Book</w:t>
            </w:r>
          </w:p>
        </w:tc>
        <w:tc>
          <w:tcPr>
            <w:tcW w:w="820" w:type="pct"/>
          </w:tcPr>
          <w:p w14:paraId="3D2395F9" w14:textId="385F9ED3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p. </w:t>
            </w:r>
            <w:r w:rsidR="00CD2AE4">
              <w:rPr>
                <w:rFonts w:cstheme="minorHAnsi"/>
                <w:lang w:val="en-IE"/>
              </w:rPr>
              <w:t>96</w:t>
            </w:r>
          </w:p>
        </w:tc>
        <w:tc>
          <w:tcPr>
            <w:tcW w:w="820" w:type="pct"/>
          </w:tcPr>
          <w:p w14:paraId="193D3CFD" w14:textId="4F0D0DC0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p. </w:t>
            </w:r>
            <w:r w:rsidR="00CD2AE4">
              <w:rPr>
                <w:rFonts w:cstheme="minorHAnsi"/>
                <w:lang w:val="en-IE"/>
              </w:rPr>
              <w:t>97</w:t>
            </w:r>
          </w:p>
        </w:tc>
        <w:tc>
          <w:tcPr>
            <w:tcW w:w="820" w:type="pct"/>
          </w:tcPr>
          <w:p w14:paraId="5D596CFB" w14:textId="0CDCD43B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p. </w:t>
            </w:r>
            <w:r w:rsidR="00CD2AE4">
              <w:rPr>
                <w:rFonts w:cstheme="minorHAnsi"/>
                <w:lang w:val="en-IE"/>
              </w:rPr>
              <w:t>98</w:t>
            </w:r>
          </w:p>
        </w:tc>
        <w:tc>
          <w:tcPr>
            <w:tcW w:w="820" w:type="pct"/>
          </w:tcPr>
          <w:p w14:paraId="4AB6C66E" w14:textId="72A76F57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p. </w:t>
            </w:r>
            <w:r w:rsidR="00CD2AE4">
              <w:rPr>
                <w:rFonts w:cstheme="minorHAnsi"/>
                <w:lang w:val="en-IE"/>
              </w:rPr>
              <w:t>99</w:t>
            </w:r>
          </w:p>
        </w:tc>
        <w:tc>
          <w:tcPr>
            <w:tcW w:w="818" w:type="pct"/>
          </w:tcPr>
          <w:p w14:paraId="60E73D5B" w14:textId="57D8E262" w:rsidR="009D260E" w:rsidRPr="009B1088" w:rsidRDefault="009D260E" w:rsidP="0022085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pp. </w:t>
            </w:r>
            <w:r w:rsidR="00CD2AE4">
              <w:rPr>
                <w:rFonts w:cstheme="minorHAnsi"/>
                <w:lang w:val="en-IE"/>
              </w:rPr>
              <w:t>100–101</w:t>
            </w:r>
          </w:p>
        </w:tc>
      </w:tr>
      <w:tr w:rsidR="009A65BE" w:rsidRPr="009B1088" w14:paraId="56C92696" w14:textId="77777777" w:rsidTr="00937F4C">
        <w:trPr>
          <w:cantSplit/>
          <w:trHeight w:val="246"/>
        </w:trPr>
        <w:tc>
          <w:tcPr>
            <w:tcW w:w="902" w:type="pct"/>
            <w:shd w:val="clear" w:color="auto" w:fill="BBE456"/>
          </w:tcPr>
          <w:p w14:paraId="46F39C67" w14:textId="29B58A76" w:rsidR="009A65BE" w:rsidRPr="009B1088" w:rsidRDefault="009A65BE" w:rsidP="009A65B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Concrete</w:t>
            </w:r>
          </w:p>
          <w:p w14:paraId="2B475479" w14:textId="6026AE25" w:rsidR="009A65BE" w:rsidRPr="009B1088" w:rsidRDefault="009A65BE" w:rsidP="009A65B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Resources</w:t>
            </w:r>
          </w:p>
        </w:tc>
        <w:tc>
          <w:tcPr>
            <w:tcW w:w="820" w:type="pct"/>
          </w:tcPr>
          <w:p w14:paraId="51DA8F9F" w14:textId="651002E6" w:rsidR="009A65BE" w:rsidRPr="009B1088" w:rsidRDefault="009A65BE" w:rsidP="009A65BE">
            <w:pPr>
              <w:rPr>
                <w:rFonts w:cstheme="minorHAnsi"/>
                <w:lang w:val="en-IE"/>
              </w:rPr>
            </w:pPr>
          </w:p>
        </w:tc>
        <w:tc>
          <w:tcPr>
            <w:tcW w:w="820" w:type="pct"/>
          </w:tcPr>
          <w:p w14:paraId="48C4B5F5" w14:textId="4F87F80B" w:rsidR="009A65BE" w:rsidRPr="009B1088" w:rsidRDefault="009A65BE" w:rsidP="009A65BE">
            <w:pPr>
              <w:rPr>
                <w:rFonts w:cstheme="minorHAnsi"/>
                <w:lang w:val="en-IE"/>
              </w:rPr>
            </w:pPr>
          </w:p>
        </w:tc>
        <w:tc>
          <w:tcPr>
            <w:tcW w:w="820" w:type="pct"/>
          </w:tcPr>
          <w:p w14:paraId="3D8540C2" w14:textId="73491EA6" w:rsidR="009A65BE" w:rsidRPr="009B1088" w:rsidRDefault="009A65BE" w:rsidP="009A65BE">
            <w:pPr>
              <w:rPr>
                <w:rFonts w:cstheme="minorHAnsi"/>
                <w:lang w:val="en-IE"/>
              </w:rPr>
            </w:pPr>
          </w:p>
        </w:tc>
        <w:tc>
          <w:tcPr>
            <w:tcW w:w="820" w:type="pct"/>
          </w:tcPr>
          <w:p w14:paraId="3C123AA1" w14:textId="4C083E41" w:rsidR="009A65BE" w:rsidRPr="009B1088" w:rsidRDefault="009A65BE" w:rsidP="009A65BE">
            <w:pPr>
              <w:rPr>
                <w:rFonts w:cstheme="minorHAnsi"/>
                <w:lang w:val="en-IE"/>
              </w:rPr>
            </w:pPr>
          </w:p>
        </w:tc>
        <w:tc>
          <w:tcPr>
            <w:tcW w:w="818" w:type="pct"/>
          </w:tcPr>
          <w:p w14:paraId="225FF866" w14:textId="30EB4023" w:rsidR="009A65BE" w:rsidRPr="009B1088" w:rsidRDefault="009A65BE" w:rsidP="009A65BE">
            <w:pPr>
              <w:rPr>
                <w:rFonts w:cstheme="minorHAnsi"/>
                <w:lang w:val="en-IE"/>
              </w:rPr>
            </w:pPr>
          </w:p>
        </w:tc>
      </w:tr>
      <w:tr w:rsidR="009C4A51" w:rsidRPr="009B1088" w14:paraId="152F994E" w14:textId="77777777" w:rsidTr="00937F4C">
        <w:trPr>
          <w:cantSplit/>
          <w:trHeight w:val="390"/>
        </w:trPr>
        <w:tc>
          <w:tcPr>
            <w:tcW w:w="902" w:type="pct"/>
            <w:shd w:val="clear" w:color="auto" w:fill="BBE456"/>
          </w:tcPr>
          <w:p w14:paraId="337CE1E7" w14:textId="42E2A599" w:rsidR="009C4A51" w:rsidRPr="009B1088" w:rsidRDefault="009C4A51" w:rsidP="009A65B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Digital Resources</w:t>
            </w:r>
          </w:p>
        </w:tc>
        <w:tc>
          <w:tcPr>
            <w:tcW w:w="4098" w:type="pct"/>
            <w:gridSpan w:val="5"/>
          </w:tcPr>
          <w:p w14:paraId="05D345F6" w14:textId="08330D47" w:rsidR="009C4A51" w:rsidRPr="009B1088" w:rsidRDefault="009C4A51" w:rsidP="009C4A51">
            <w:pPr>
              <w:rPr>
                <w:rFonts w:cstheme="minorHAnsi"/>
                <w:lang w:val="en-IE"/>
              </w:rPr>
            </w:pPr>
          </w:p>
        </w:tc>
      </w:tr>
    </w:tbl>
    <w:p w14:paraId="52704777" w14:textId="10C1C702" w:rsidR="00145A7E" w:rsidRPr="00CE06B9" w:rsidRDefault="008A0BE8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lang w:val="en-IE"/>
        </w:rPr>
        <w:br w:type="page"/>
      </w:r>
    </w:p>
    <w:p w14:paraId="470FA3F6" w14:textId="5536A19D" w:rsidR="008F758B" w:rsidRPr="005D1B8B" w:rsidRDefault="008A0BE8" w:rsidP="00220859">
      <w:pPr>
        <w:rPr>
          <w:rFonts w:cstheme="minorHAnsi"/>
          <w:b/>
          <w:bCs/>
          <w:color w:val="94C11F"/>
          <w:sz w:val="28"/>
          <w:szCs w:val="28"/>
          <w:lang w:val="en-IE"/>
        </w:rPr>
      </w:pPr>
      <w:r w:rsidRPr="005D1B8B">
        <w:rPr>
          <w:rFonts w:cstheme="minorHAnsi"/>
          <w:b/>
          <w:bCs/>
          <w:color w:val="94C11F"/>
          <w:sz w:val="28"/>
          <w:szCs w:val="28"/>
          <w:lang w:val="en-IE"/>
        </w:rPr>
        <w:lastRenderedPageBreak/>
        <w:t>Lesson 1</w:t>
      </w:r>
      <w:r w:rsidR="006939C4" w:rsidRPr="005D1B8B">
        <w:rPr>
          <w:rFonts w:cstheme="minorHAnsi"/>
          <w:b/>
          <w:bCs/>
          <w:color w:val="94C11F"/>
          <w:sz w:val="28"/>
          <w:szCs w:val="28"/>
          <w:lang w:val="en-IE"/>
        </w:rPr>
        <w:t xml:space="preserve">: </w:t>
      </w:r>
      <w:r w:rsidR="001F2430" w:rsidRPr="001F2430">
        <w:rPr>
          <w:rFonts w:cstheme="minorHAnsi"/>
          <w:b/>
          <w:bCs/>
          <w:sz w:val="28"/>
          <w:szCs w:val="28"/>
          <w:lang w:val="en-IE"/>
        </w:rPr>
        <w:t>Interpret and describe information provided in timetables and schedules.</w:t>
      </w:r>
    </w:p>
    <w:p w14:paraId="6B71D434" w14:textId="1E4A0849" w:rsidR="00887E86" w:rsidRPr="00FB159A" w:rsidRDefault="00887E86" w:rsidP="00220859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</w:t>
      </w:r>
      <w:r w:rsidR="00FB159A" w:rsidRPr="00FB159A">
        <w:rPr>
          <w:rFonts w:cstheme="minorHAnsi"/>
          <w:lang w:val="en-IE"/>
        </w:rPr>
        <w:t xml:space="preserve"> </w:t>
      </w:r>
      <w:r w:rsidR="00AB592B">
        <w:rPr>
          <w:rFonts w:cstheme="minorHAnsi"/>
          <w:lang w:val="en-IE"/>
        </w:rPr>
        <w:t>16</w:t>
      </w:r>
      <w:r w:rsidR="00F456F6">
        <w:rPr>
          <w:rFonts w:cstheme="minorHAnsi"/>
          <w:lang w:val="en-IE"/>
        </w:rPr>
        <w:t>.</w:t>
      </w:r>
      <w:r w:rsidR="004F7FFC">
        <w:rPr>
          <w:rFonts w:cstheme="minorHAnsi"/>
          <w:lang w:val="en-IE"/>
        </w:rPr>
        <w:t>1</w:t>
      </w:r>
      <w:r w:rsidR="00FB159A" w:rsidRPr="00FB159A">
        <w:rPr>
          <w:rFonts w:cstheme="minorHAnsi"/>
          <w:lang w:val="en-IE"/>
        </w:rPr>
        <w:t xml:space="preserve"> | Student Book p. </w:t>
      </w:r>
      <w:r w:rsidR="00AB592B">
        <w:rPr>
          <w:rFonts w:cstheme="minorHAnsi"/>
          <w:lang w:val="en-IE"/>
        </w:rPr>
        <w:t>96</w:t>
      </w:r>
    </w:p>
    <w:p w14:paraId="0DA03111" w14:textId="77777777" w:rsidR="008A0BE8" w:rsidRDefault="008A0BE8" w:rsidP="00220859">
      <w:pPr>
        <w:rPr>
          <w:rFonts w:cstheme="minorHAnsi"/>
          <w:lang w:val="en-IE"/>
        </w:rPr>
      </w:pPr>
    </w:p>
    <w:p w14:paraId="718533A5" w14:textId="29C4154A" w:rsidR="005A6B4A" w:rsidRPr="00937F4C" w:rsidRDefault="005A6B4A" w:rsidP="00220859">
      <w:pPr>
        <w:rPr>
          <w:rFonts w:cstheme="minorHAnsi"/>
          <w:b/>
          <w:bCs/>
          <w:color w:val="94C11F"/>
          <w:sz w:val="24"/>
          <w:szCs w:val="24"/>
          <w:lang w:val="en-IE"/>
        </w:rPr>
      </w:pP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Learning Experie</w:t>
      </w:r>
      <w:r w:rsidRPr="00902B16">
        <w:rPr>
          <w:rFonts w:cstheme="minorHAnsi"/>
          <w:b/>
          <w:bCs/>
          <w:color w:val="94C11F"/>
          <w:sz w:val="24"/>
          <w:szCs w:val="24"/>
          <w:lang w:val="en-IE"/>
        </w:rPr>
        <w:t>nce</w:t>
      </w: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s</w:t>
      </w:r>
      <w:r w:rsidR="00215219" w:rsidRPr="00937F4C">
        <w:rPr>
          <w:rFonts w:cstheme="minorHAnsi"/>
          <w:b/>
          <w:bCs/>
          <w:color w:val="94C11F"/>
          <w:sz w:val="24"/>
          <w:szCs w:val="24"/>
          <w:lang w:val="en-IE"/>
        </w:rPr>
        <w:t xml:space="preserve"> and Anticipated Student Responses</w:t>
      </w:r>
    </w:p>
    <w:p w14:paraId="16629CFB" w14:textId="77777777" w:rsidR="005A6B4A" w:rsidRPr="009B1088" w:rsidRDefault="005A6B4A" w:rsidP="00220859">
      <w:pPr>
        <w:rPr>
          <w:rFonts w:cstheme="minorHAnsi"/>
          <w:lang w:val="en-IE"/>
        </w:rPr>
      </w:pPr>
    </w:p>
    <w:p w14:paraId="0209AD7E" w14:textId="1A4DF78B" w:rsidR="008F6A38" w:rsidRDefault="008F6A38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Introduction:</w:t>
      </w:r>
    </w:p>
    <w:p w14:paraId="4DEDF9F2" w14:textId="603CCBAB" w:rsidR="003A333D" w:rsidRPr="00135F1E" w:rsidRDefault="00BE04DF" w:rsidP="00DD2A45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135F1E">
        <w:rPr>
          <w:rFonts w:cstheme="minorHAnsi"/>
          <w:lang w:val="en-IE"/>
        </w:rPr>
        <w:t xml:space="preserve">Begin the class with an explanation of sunrise and </w:t>
      </w:r>
      <w:proofErr w:type="gramStart"/>
      <w:r w:rsidRPr="00135F1E">
        <w:rPr>
          <w:rFonts w:cstheme="minorHAnsi"/>
          <w:lang w:val="en-IE"/>
        </w:rPr>
        <w:t>sunset</w:t>
      </w:r>
      <w:r w:rsidR="00135F1E" w:rsidRPr="00135F1E">
        <w:rPr>
          <w:rFonts w:cstheme="minorHAnsi"/>
          <w:lang w:val="en-IE"/>
        </w:rPr>
        <w:t>, and</w:t>
      </w:r>
      <w:proofErr w:type="gramEnd"/>
      <w:r w:rsidR="00135F1E" w:rsidRPr="00135F1E">
        <w:rPr>
          <w:rFonts w:cstheme="minorHAnsi"/>
          <w:lang w:val="en-IE"/>
        </w:rPr>
        <w:t xml:space="preserve"> </w:t>
      </w:r>
      <w:r w:rsidR="00135F1E">
        <w:rPr>
          <w:rFonts w:cstheme="minorHAnsi"/>
          <w:lang w:val="en-IE"/>
        </w:rPr>
        <w:t>a</w:t>
      </w:r>
      <w:r w:rsidR="003A333D" w:rsidRPr="00135F1E">
        <w:rPr>
          <w:rFonts w:cstheme="minorHAnsi"/>
          <w:lang w:val="en-IE"/>
        </w:rPr>
        <w:t xml:space="preserve">sk the class what’s being shown in the </w:t>
      </w:r>
      <w:r w:rsidR="004A47D3" w:rsidRPr="00135F1E">
        <w:rPr>
          <w:rFonts w:cstheme="minorHAnsi"/>
          <w:lang w:val="en-IE"/>
        </w:rPr>
        <w:t>timetable. They should link this to the video just shown</w:t>
      </w:r>
      <w:r w:rsidR="00C55A6A" w:rsidRPr="00135F1E">
        <w:rPr>
          <w:rFonts w:cstheme="minorHAnsi"/>
          <w:lang w:val="en-IE"/>
        </w:rPr>
        <w:t xml:space="preserve">. </w:t>
      </w:r>
    </w:p>
    <w:p w14:paraId="2BE31059" w14:textId="680B6E80" w:rsidR="007478D9" w:rsidRDefault="007478D9" w:rsidP="007478D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 w:rsidR="00305AD2">
        <w:rPr>
          <w:rFonts w:cstheme="minorHAnsi"/>
          <w:lang w:val="en-IE"/>
        </w:rPr>
        <w:t>“Between 1</w:t>
      </w:r>
      <w:r w:rsidR="00A23B8C">
        <w:rPr>
          <w:rFonts w:cstheme="minorHAnsi"/>
          <w:lang w:val="en-IE"/>
        </w:rPr>
        <w:t>st</w:t>
      </w:r>
      <w:r w:rsidR="00305AD2">
        <w:rPr>
          <w:rFonts w:cstheme="minorHAnsi"/>
          <w:lang w:val="en-IE"/>
        </w:rPr>
        <w:t xml:space="preserve"> Jan and 1</w:t>
      </w:r>
      <w:r w:rsidR="00A23B8C">
        <w:rPr>
          <w:rFonts w:cstheme="minorHAnsi"/>
          <w:lang w:val="en-IE"/>
        </w:rPr>
        <w:t>st</w:t>
      </w:r>
      <w:r w:rsidR="00305AD2">
        <w:rPr>
          <w:rFonts w:cstheme="minorHAnsi"/>
          <w:lang w:val="en-IE"/>
        </w:rPr>
        <w:t xml:space="preserve"> Feb it changes by half an hour. </w:t>
      </w:r>
      <w:r w:rsidR="00A23B8C">
        <w:rPr>
          <w:rFonts w:cstheme="minorHAnsi"/>
          <w:lang w:val="en-IE"/>
        </w:rPr>
        <w:t xml:space="preserve">Between 1st Feb and </w:t>
      </w:r>
      <w:proofErr w:type="gramStart"/>
      <w:r w:rsidR="00A23B8C">
        <w:rPr>
          <w:rFonts w:cstheme="minorHAnsi"/>
          <w:lang w:val="en-IE"/>
        </w:rPr>
        <w:t>1st Mar</w:t>
      </w:r>
      <w:proofErr w:type="gramEnd"/>
      <w:r w:rsidR="00A23B8C">
        <w:rPr>
          <w:rFonts w:cstheme="minorHAnsi"/>
          <w:lang w:val="en-IE"/>
        </w:rPr>
        <w:t xml:space="preserve"> it changes by a</w:t>
      </w:r>
      <w:r w:rsidR="00B10268">
        <w:rPr>
          <w:rFonts w:cstheme="minorHAnsi"/>
          <w:lang w:val="en-IE"/>
        </w:rPr>
        <w:t xml:space="preserve">bout an hour. </w:t>
      </w:r>
      <w:r w:rsidR="00305AD2">
        <w:rPr>
          <w:rFonts w:cstheme="minorHAnsi"/>
          <w:lang w:val="en-IE"/>
        </w:rPr>
        <w:t xml:space="preserve">But between </w:t>
      </w:r>
      <w:r w:rsidR="004C375F">
        <w:rPr>
          <w:rFonts w:cstheme="minorHAnsi"/>
          <w:lang w:val="en-IE"/>
        </w:rPr>
        <w:t>1 Apr and 1 May it changes by over an hour. And between 1 Jun and 1 Jul it barely changes at all!”</w:t>
      </w:r>
    </w:p>
    <w:p w14:paraId="1E14FA21" w14:textId="0EE03E95" w:rsidR="004C375F" w:rsidRPr="00AB7575" w:rsidRDefault="009C650B" w:rsidP="007478D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 is quite a complicated set of changes</w:t>
      </w:r>
      <w:r w:rsidR="00363E64">
        <w:rPr>
          <w:rFonts w:cstheme="minorHAnsi"/>
          <w:lang w:val="en-IE"/>
        </w:rPr>
        <w:t xml:space="preserve"> (e.g. </w:t>
      </w:r>
      <w:r w:rsidR="0085190A">
        <w:rPr>
          <w:rFonts w:cstheme="minorHAnsi"/>
          <w:lang w:val="en-IE"/>
        </w:rPr>
        <w:t>seasons</w:t>
      </w:r>
      <w:r w:rsidR="00363E64" w:rsidRPr="00EB3D7D">
        <w:rPr>
          <w:rFonts w:cstheme="minorHAnsi"/>
          <w:lang w:val="en-IE"/>
        </w:rPr>
        <w:t xml:space="preserve"> and changing the clocks in March and October – these do not need to be considered</w:t>
      </w:r>
      <w:r w:rsidR="00363E64">
        <w:rPr>
          <w:rFonts w:cstheme="minorHAnsi"/>
          <w:lang w:val="en-IE"/>
        </w:rPr>
        <w:t xml:space="preserve"> or explained)</w:t>
      </w:r>
      <w:r w:rsidR="00B17131">
        <w:rPr>
          <w:rFonts w:cstheme="minorHAnsi"/>
          <w:lang w:val="en-IE"/>
        </w:rPr>
        <w:t xml:space="preserve">. </w:t>
      </w:r>
      <w:r w:rsidR="00363E64">
        <w:rPr>
          <w:rFonts w:cstheme="minorHAnsi"/>
          <w:lang w:val="en-IE"/>
        </w:rPr>
        <w:t>E</w:t>
      </w:r>
      <w:r w:rsidR="00C82E92">
        <w:rPr>
          <w:rFonts w:cstheme="minorHAnsi"/>
          <w:lang w:val="en-IE"/>
        </w:rPr>
        <w:t xml:space="preserve">ncourage children to think about </w:t>
      </w:r>
      <w:r w:rsidR="00C82E92">
        <w:rPr>
          <w:rFonts w:cstheme="minorHAnsi"/>
          <w:i/>
          <w:iCs/>
          <w:lang w:val="en-IE"/>
        </w:rPr>
        <w:t>how</w:t>
      </w:r>
      <w:r w:rsidR="00C82E92">
        <w:rPr>
          <w:rFonts w:cstheme="minorHAnsi"/>
          <w:lang w:val="en-IE"/>
        </w:rPr>
        <w:t xml:space="preserve"> the changes happen – i.e. they happen gradually, and not just a sudden change at the start of each month.</w:t>
      </w:r>
    </w:p>
    <w:p w14:paraId="20D3BE84" w14:textId="093835EE" w:rsidR="00EB3D7D" w:rsidRPr="00EB3D7D" w:rsidRDefault="007A2E35" w:rsidP="006C585C">
      <w:pPr>
        <w:pStyle w:val="ListParagraph"/>
        <w:numPr>
          <w:ilvl w:val="0"/>
          <w:numId w:val="27"/>
        </w:numPr>
        <w:rPr>
          <w:rFonts w:cstheme="minorHAnsi"/>
          <w:b/>
          <w:bCs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>
        <w:rPr>
          <w:rFonts w:cstheme="minorHAnsi"/>
          <w:lang w:val="en-IE"/>
        </w:rPr>
        <w:t xml:space="preserve">“I think that the winter months will have the fewest hours </w:t>
      </w:r>
      <w:r w:rsidR="00BD7A94">
        <w:rPr>
          <w:rFonts w:cstheme="minorHAnsi"/>
          <w:lang w:val="en-IE"/>
        </w:rPr>
        <w:t>– like January or December. And the summer months will have the most hours of daylight – like June or July.”</w:t>
      </w:r>
    </w:p>
    <w:p w14:paraId="0E14D0EF" w14:textId="77777777" w:rsidR="003A333D" w:rsidRPr="003A333D" w:rsidRDefault="003A333D" w:rsidP="003A333D">
      <w:pPr>
        <w:rPr>
          <w:rFonts w:cstheme="minorHAnsi"/>
          <w:b/>
          <w:bCs/>
          <w:lang w:val="en-IE"/>
        </w:rPr>
      </w:pPr>
    </w:p>
    <w:p w14:paraId="459A7ECC" w14:textId="3A34A105" w:rsidR="00902B16" w:rsidRPr="00FE3171" w:rsidRDefault="00493F19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Part A</w:t>
      </w:r>
      <w:r w:rsidR="00902B16" w:rsidRPr="00FE3171">
        <w:rPr>
          <w:rFonts w:cstheme="minorHAnsi"/>
          <w:b/>
          <w:bCs/>
          <w:lang w:val="en-IE"/>
        </w:rPr>
        <w:t>:</w:t>
      </w:r>
    </w:p>
    <w:p w14:paraId="52FF36AB" w14:textId="069D5F1A" w:rsidR="00902B16" w:rsidRDefault="00D93DCC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Looking at the information shown in Part A, ask children to consider</w:t>
      </w:r>
      <w:r w:rsidR="00CF5DE9">
        <w:rPr>
          <w:rFonts w:cstheme="minorHAnsi"/>
          <w:lang w:val="en-IE"/>
        </w:rPr>
        <w:t xml:space="preserve"> why different places have different amounts of daylight. </w:t>
      </w:r>
      <w:r w:rsidR="002255DB">
        <w:rPr>
          <w:rFonts w:cstheme="minorHAnsi"/>
          <w:lang w:val="en-IE"/>
        </w:rPr>
        <w:t>Consider</w:t>
      </w:r>
      <w:r w:rsidR="008C2D54">
        <w:rPr>
          <w:rFonts w:cstheme="minorHAnsi"/>
          <w:lang w:val="en-IE"/>
        </w:rPr>
        <w:t xml:space="preserve"> where there’s lots of snow (i.e. further from the equator) and where people go for a sunny holiday (i.e. </w:t>
      </w:r>
      <w:r w:rsidR="000F115F">
        <w:rPr>
          <w:rFonts w:cstheme="minorHAnsi"/>
          <w:lang w:val="en-IE"/>
        </w:rPr>
        <w:t>places closer to the equator).</w:t>
      </w:r>
    </w:p>
    <w:p w14:paraId="26544F02" w14:textId="77777777" w:rsidR="00B82DA3" w:rsidRDefault="000F115F" w:rsidP="006E7FAE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2255DB">
        <w:rPr>
          <w:rFonts w:cstheme="minorHAnsi"/>
          <w:lang w:val="en-IE"/>
        </w:rPr>
        <w:t xml:space="preserve">Note that it is not essential that children understand </w:t>
      </w:r>
      <w:r w:rsidR="00DD6CC6" w:rsidRPr="002255DB">
        <w:rPr>
          <w:rFonts w:cstheme="minorHAnsi"/>
          <w:lang w:val="en-IE"/>
        </w:rPr>
        <w:t>the science behind this! Emphasise though the fact that different places do have different amounts of daylight.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B13B5C" w:rsidRPr="009B1088" w14:paraId="2BA4982B" w14:textId="77777777" w:rsidTr="00B13B5C">
        <w:tc>
          <w:tcPr>
            <w:tcW w:w="9418" w:type="dxa"/>
            <w:gridSpan w:val="2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3A24AA43" w14:textId="77777777" w:rsidR="00B13B5C" w:rsidRPr="00C961F2" w:rsidRDefault="00B13B5C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2255DB" w:rsidRPr="009B1088" w14:paraId="6D6795F4" w14:textId="77777777" w:rsidTr="002255DB">
        <w:trPr>
          <w:trHeight w:val="344"/>
        </w:trPr>
        <w:tc>
          <w:tcPr>
            <w:tcW w:w="4709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4" w:space="0" w:color="auto"/>
            </w:tcBorders>
          </w:tcPr>
          <w:p w14:paraId="5C9E0BBE" w14:textId="77777777" w:rsidR="002255DB" w:rsidRDefault="002255DB" w:rsidP="00B13B5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January and October</w:t>
            </w:r>
          </w:p>
        </w:tc>
        <w:tc>
          <w:tcPr>
            <w:tcW w:w="4709" w:type="dxa"/>
            <w:tcBorders>
              <w:top w:val="single" w:sz="24" w:space="0" w:color="94C11F"/>
              <w:left w:val="single" w:sz="4" w:space="0" w:color="auto"/>
              <w:bottom w:val="single" w:sz="24" w:space="0" w:color="94C11F"/>
              <w:right w:val="single" w:sz="24" w:space="0" w:color="94C11F"/>
            </w:tcBorders>
          </w:tcPr>
          <w:p w14:paraId="55DF2A53" w14:textId="4247EEB9" w:rsidR="002255DB" w:rsidRPr="00066DC4" w:rsidRDefault="002255DB" w:rsidP="00B13B5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April and July</w:t>
            </w:r>
          </w:p>
        </w:tc>
      </w:tr>
    </w:tbl>
    <w:p w14:paraId="7FF5CACE" w14:textId="77777777" w:rsidR="00C26E8E" w:rsidRDefault="00C26E8E" w:rsidP="00145A7E">
      <w:pPr>
        <w:rPr>
          <w:rFonts w:cstheme="minorHAnsi"/>
          <w:lang w:val="en-IE"/>
        </w:rPr>
      </w:pPr>
    </w:p>
    <w:p w14:paraId="715DF17E" w14:textId="17C4661A" w:rsidR="00104816" w:rsidRPr="00FE3171" w:rsidRDefault="00104816" w:rsidP="001048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Part</w:t>
      </w:r>
      <w:r w:rsidR="00A65953">
        <w:rPr>
          <w:rFonts w:cstheme="minorHAnsi"/>
          <w:b/>
          <w:bCs/>
          <w:lang w:val="en-IE"/>
        </w:rPr>
        <w:t>s</w:t>
      </w:r>
      <w:r>
        <w:rPr>
          <w:rFonts w:cstheme="minorHAnsi"/>
          <w:b/>
          <w:bCs/>
          <w:lang w:val="en-IE"/>
        </w:rPr>
        <w:t xml:space="preserve"> </w:t>
      </w:r>
      <w:r w:rsidR="00B01ACE">
        <w:rPr>
          <w:rFonts w:cstheme="minorHAnsi"/>
          <w:b/>
          <w:bCs/>
          <w:lang w:val="en-IE"/>
        </w:rPr>
        <w:t>B</w:t>
      </w:r>
      <w:r w:rsidRPr="00FE3171">
        <w:rPr>
          <w:rFonts w:cstheme="minorHAnsi"/>
          <w:b/>
          <w:bCs/>
          <w:lang w:val="en-IE"/>
        </w:rPr>
        <w:t>:</w:t>
      </w:r>
    </w:p>
    <w:p w14:paraId="4B1F79BE" w14:textId="7D58DF18" w:rsidR="00D571B6" w:rsidRDefault="00B01ACE" w:rsidP="00B01ACE">
      <w:pPr>
        <w:pStyle w:val="ListParagraph"/>
        <w:numPr>
          <w:ilvl w:val="0"/>
          <w:numId w:val="38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Children may not be familiar with the concept of high and low tide – it may need a brief explanation.</w:t>
      </w:r>
      <w:r w:rsidR="00091FD0">
        <w:rPr>
          <w:rFonts w:cstheme="minorHAnsi"/>
          <w:lang w:val="en-IE"/>
        </w:rPr>
        <w:t xml:space="preserve"> Again, as with earlier examples, the explanation does not have to be in-depth as this isn’t the purpose of this lesson </w:t>
      </w:r>
      <w:r w:rsidR="00112DA4">
        <w:rPr>
          <w:rFonts w:cstheme="minorHAnsi"/>
          <w:lang w:val="en-IE"/>
        </w:rPr>
        <w:t>–</w:t>
      </w:r>
      <w:r w:rsidR="00091FD0">
        <w:rPr>
          <w:rFonts w:cstheme="minorHAnsi"/>
          <w:lang w:val="en-IE"/>
        </w:rPr>
        <w:t xml:space="preserve"> </w:t>
      </w:r>
      <w:r w:rsidR="00112DA4">
        <w:rPr>
          <w:rFonts w:cstheme="minorHAnsi"/>
          <w:lang w:val="en-IE"/>
        </w:rPr>
        <w:t>but explaining that the sea levels go up and down a</w:t>
      </w:r>
      <w:r w:rsidR="00DD2B26">
        <w:rPr>
          <w:rFonts w:cstheme="minorHAnsi"/>
          <w:lang w:val="en-IE"/>
        </w:rPr>
        <w:t>pproximately (but not exactly) every 6 hours.</w:t>
      </w:r>
    </w:p>
    <w:p w14:paraId="699510F4" w14:textId="4D4BE602" w:rsidR="00847800" w:rsidRDefault="00EC3E0B" w:rsidP="00557A26">
      <w:pPr>
        <w:pStyle w:val="ListParagraph"/>
        <w:numPr>
          <w:ilvl w:val="0"/>
          <w:numId w:val="38"/>
        </w:numPr>
        <w:rPr>
          <w:rFonts w:cstheme="minorHAnsi"/>
          <w:lang w:val="en-IE"/>
        </w:rPr>
      </w:pPr>
      <w:r w:rsidRPr="002255DB">
        <w:rPr>
          <w:rFonts w:cstheme="minorHAnsi"/>
          <w:lang w:val="en-IE"/>
        </w:rPr>
        <w:t>Give the class scenarios – e.g. you’re at Wicklow at 8 p.m.</w:t>
      </w:r>
      <w:r w:rsidR="00D264F9" w:rsidRPr="002255DB">
        <w:rPr>
          <w:rFonts w:cstheme="minorHAnsi"/>
          <w:lang w:val="en-IE"/>
        </w:rPr>
        <w:t xml:space="preserve"> What’s happening with the tide? (High tide was half an hour ago, so the tide is now going out).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6E8E" w:rsidRPr="009B1088" w14:paraId="4AE43F8D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03A0CCFA" w14:textId="77777777" w:rsidR="00C26E8E" w:rsidRPr="00C961F2" w:rsidRDefault="00C26E8E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6E8E" w:rsidRPr="009B1088" w14:paraId="7B5DC8D5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144D6897" w14:textId="32C3E4F9" w:rsidR="00C26E8E" w:rsidRDefault="00847800" w:rsidP="00847800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At </w:t>
            </w:r>
            <w:r w:rsidR="004A056C">
              <w:rPr>
                <w:rFonts w:cstheme="minorHAnsi"/>
                <w:sz w:val="20"/>
                <w:szCs w:val="20"/>
                <w:lang w:val="en-IE"/>
              </w:rPr>
              <w:t>Galway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, the next </w:t>
            </w:r>
            <w:r w:rsidR="004A056C">
              <w:rPr>
                <w:rFonts w:cstheme="minorHAnsi"/>
                <w:b/>
                <w:bCs/>
                <w:sz w:val="20"/>
                <w:szCs w:val="20"/>
                <w:lang w:val="en-IE"/>
              </w:rPr>
              <w:t>high</w:t>
            </w:r>
            <w:r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tide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will be at </w:t>
            </w:r>
            <w:r w:rsidRPr="00F377FC">
              <w:rPr>
                <w:rFonts w:cstheme="minorHAnsi"/>
                <w:b/>
                <w:bCs/>
                <w:sz w:val="20"/>
                <w:szCs w:val="20"/>
                <w:lang w:val="en-IE"/>
              </w:rPr>
              <w:t>about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>1:30 a.m</w:t>
            </w:r>
            <w:r>
              <w:rPr>
                <w:rFonts w:cstheme="minorHAnsi"/>
                <w:sz w:val="20"/>
                <w:szCs w:val="20"/>
                <w:lang w:val="en-IE"/>
              </w:rPr>
              <w:t>.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 xml:space="preserve"> (Exact answer is 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>1:</w:t>
            </w:r>
            <w:r w:rsidR="004A056C">
              <w:rPr>
                <w:rFonts w:cstheme="minorHAnsi"/>
                <w:b/>
                <w:bCs/>
                <w:sz w:val="20"/>
                <w:szCs w:val="20"/>
                <w:lang w:val="en-IE"/>
              </w:rPr>
              <w:t>28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a.m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>.)</w:t>
            </w:r>
          </w:p>
          <w:p w14:paraId="7B88D493" w14:textId="2B2EEAF3" w:rsidR="00847800" w:rsidRPr="00A65953" w:rsidRDefault="00847800" w:rsidP="00A6595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At Wexford, the next </w:t>
            </w:r>
            <w:r w:rsidRPr="00BE7C1B">
              <w:rPr>
                <w:rFonts w:cstheme="minorHAnsi"/>
                <w:b/>
                <w:bCs/>
                <w:sz w:val="20"/>
                <w:szCs w:val="20"/>
                <w:lang w:val="en-IE"/>
              </w:rPr>
              <w:t>high tide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will be at </w:t>
            </w:r>
            <w:r w:rsidRPr="00F377FC">
              <w:rPr>
                <w:rFonts w:cstheme="minorHAnsi"/>
                <w:b/>
                <w:bCs/>
                <w:sz w:val="20"/>
                <w:szCs w:val="20"/>
                <w:lang w:val="en-IE"/>
              </w:rPr>
              <w:t>about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BE7C1B" w:rsidRPr="00BE7C1B">
              <w:rPr>
                <w:rFonts w:cstheme="minorHAnsi"/>
                <w:b/>
                <w:bCs/>
                <w:sz w:val="20"/>
                <w:szCs w:val="20"/>
                <w:lang w:val="en-IE"/>
              </w:rPr>
              <w:t>2:30 a.m.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 xml:space="preserve"> (Exact answer is </w:t>
            </w:r>
            <w:r w:rsidR="00A65953">
              <w:rPr>
                <w:rFonts w:cstheme="minorHAnsi"/>
                <w:b/>
                <w:bCs/>
                <w:sz w:val="20"/>
                <w:szCs w:val="20"/>
                <w:lang w:val="en-IE"/>
              </w:rPr>
              <w:t>2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>:</w:t>
            </w:r>
            <w:r w:rsidR="00A65953">
              <w:rPr>
                <w:rFonts w:cstheme="minorHAnsi"/>
                <w:b/>
                <w:bCs/>
                <w:sz w:val="20"/>
                <w:szCs w:val="20"/>
                <w:lang w:val="en-IE"/>
              </w:rPr>
              <w:t>14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a.m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>.)</w:t>
            </w:r>
          </w:p>
          <w:p w14:paraId="54E8A063" w14:textId="175CD2E8" w:rsidR="00BE7C1B" w:rsidRPr="00A65953" w:rsidRDefault="00BE7C1B" w:rsidP="00A65953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17000C">
              <w:rPr>
                <w:rFonts w:cstheme="minorHAnsi"/>
                <w:sz w:val="20"/>
                <w:szCs w:val="20"/>
                <w:lang w:val="en-IE"/>
              </w:rPr>
              <w:t xml:space="preserve">At </w:t>
            </w:r>
            <w:r w:rsidR="004A056C">
              <w:rPr>
                <w:rFonts w:cstheme="minorHAnsi"/>
                <w:sz w:val="20"/>
                <w:szCs w:val="20"/>
                <w:lang w:val="en-IE"/>
              </w:rPr>
              <w:t>Wicklow</w:t>
            </w:r>
            <w:r w:rsidRPr="0017000C">
              <w:rPr>
                <w:rFonts w:cstheme="minorHAnsi"/>
                <w:sz w:val="20"/>
                <w:szCs w:val="20"/>
                <w:lang w:val="en-IE"/>
              </w:rPr>
              <w:t>, the next</w:t>
            </w: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high tide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will be at </w:t>
            </w:r>
            <w:r w:rsidRPr="00F377FC">
              <w:rPr>
                <w:rFonts w:cstheme="minorHAnsi"/>
                <w:b/>
                <w:bCs/>
                <w:sz w:val="20"/>
                <w:szCs w:val="20"/>
                <w:lang w:val="en-IE"/>
              </w:rPr>
              <w:t>about</w:t>
            </w: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</w:t>
            </w:r>
            <w:r w:rsidR="00BC1F44">
              <w:rPr>
                <w:rFonts w:cstheme="minorHAnsi"/>
                <w:b/>
                <w:bCs/>
                <w:sz w:val="20"/>
                <w:szCs w:val="20"/>
                <w:lang w:val="en-IE"/>
              </w:rPr>
              <w:t>8</w:t>
            </w: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:30 a.m.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 xml:space="preserve"> (Exact answer is </w:t>
            </w:r>
            <w:r w:rsidR="00BC1F44">
              <w:rPr>
                <w:rFonts w:cstheme="minorHAnsi"/>
                <w:b/>
                <w:bCs/>
                <w:sz w:val="20"/>
                <w:szCs w:val="20"/>
                <w:lang w:val="en-IE"/>
              </w:rPr>
              <w:t>8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>:</w:t>
            </w:r>
            <w:r w:rsidR="00A65953">
              <w:rPr>
                <w:rFonts w:cstheme="minorHAnsi"/>
                <w:b/>
                <w:bCs/>
                <w:sz w:val="20"/>
                <w:szCs w:val="20"/>
                <w:lang w:val="en-IE"/>
              </w:rPr>
              <w:t>2</w:t>
            </w:r>
            <w:r w:rsidR="00BC1F44">
              <w:rPr>
                <w:rFonts w:cstheme="minorHAnsi"/>
                <w:b/>
                <w:bCs/>
                <w:sz w:val="20"/>
                <w:szCs w:val="20"/>
                <w:lang w:val="en-IE"/>
              </w:rPr>
              <w:t>3</w:t>
            </w:r>
            <w:r w:rsidR="00A65953" w:rsidRPr="00847800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 a.m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>.)</w:t>
            </w:r>
          </w:p>
        </w:tc>
      </w:tr>
    </w:tbl>
    <w:p w14:paraId="7A4CDC00" w14:textId="77777777" w:rsidR="00C26E8E" w:rsidRDefault="00C26E8E" w:rsidP="00145A7E">
      <w:pPr>
        <w:rPr>
          <w:rFonts w:cstheme="minorHAnsi"/>
          <w:lang w:val="en-IE"/>
        </w:rPr>
      </w:pPr>
    </w:p>
    <w:p w14:paraId="2CA744BF" w14:textId="78C0FF8A" w:rsidR="002D1BED" w:rsidRDefault="00552B0C" w:rsidP="00145A7E">
      <w:pPr>
        <w:rPr>
          <w:rFonts w:cstheme="minorHAnsi"/>
          <w:lang w:val="en-IE"/>
        </w:rPr>
      </w:pPr>
      <w:r>
        <w:rPr>
          <w:rFonts w:cstheme="minorHAnsi"/>
          <w:b/>
          <w:bCs/>
          <w:lang w:val="en-IE"/>
        </w:rPr>
        <w:t>Part C:</w:t>
      </w:r>
    </w:p>
    <w:p w14:paraId="02120C23" w14:textId="539BC202" w:rsidR="00552B0C" w:rsidRPr="00552B0C" w:rsidRDefault="00552B0C" w:rsidP="00552B0C">
      <w:pPr>
        <w:pStyle w:val="ListParagraph"/>
        <w:numPr>
          <w:ilvl w:val="0"/>
          <w:numId w:val="54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Listen to children’s explanations of why they agree or disagree with Blaze</w:t>
      </w:r>
      <w:r w:rsidR="00465191">
        <w:rPr>
          <w:rFonts w:cstheme="minorHAnsi"/>
          <w:lang w:val="en-IE"/>
        </w:rPr>
        <w:t>. E</w:t>
      </w:r>
      <w:r>
        <w:rPr>
          <w:rFonts w:cstheme="minorHAnsi"/>
          <w:lang w:val="en-IE"/>
        </w:rPr>
        <w:t xml:space="preserve">nsure they are </w:t>
      </w:r>
      <w:r w:rsidR="00226701">
        <w:rPr>
          <w:rFonts w:cstheme="minorHAnsi"/>
          <w:lang w:val="en-IE"/>
        </w:rPr>
        <w:t>paying attention</w:t>
      </w:r>
      <w:r>
        <w:rPr>
          <w:rFonts w:cstheme="minorHAnsi"/>
          <w:lang w:val="en-IE"/>
        </w:rPr>
        <w:t xml:space="preserve"> to the times on the </w:t>
      </w:r>
      <w:r w:rsidR="00226701">
        <w:rPr>
          <w:rFonts w:cstheme="minorHAnsi"/>
          <w:lang w:val="en-IE"/>
        </w:rPr>
        <w:t>chart.</w:t>
      </w:r>
    </w:p>
    <w:p w14:paraId="677A14B3" w14:textId="77777777" w:rsidR="002D1BED" w:rsidRDefault="002D1BED" w:rsidP="00145A7E">
      <w:pPr>
        <w:rPr>
          <w:rFonts w:cstheme="minorHAnsi"/>
          <w:b/>
          <w:bCs/>
          <w:lang w:val="en-IE"/>
        </w:rPr>
      </w:pPr>
    </w:p>
    <w:p w14:paraId="112D6C4A" w14:textId="28051EC4" w:rsidR="00135F1E" w:rsidRPr="002255DB" w:rsidRDefault="00135F1E" w:rsidP="00145A7E">
      <w:pPr>
        <w:rPr>
          <w:rFonts w:cstheme="minorHAnsi"/>
          <w:b/>
          <w:bCs/>
          <w:lang w:val="en-IE"/>
        </w:rPr>
      </w:pPr>
      <w:r w:rsidRPr="002255DB">
        <w:rPr>
          <w:rFonts w:cstheme="minorHAnsi"/>
          <w:b/>
          <w:bCs/>
          <w:lang w:val="en-IE"/>
        </w:rPr>
        <w:t>Extension activity:</w:t>
      </w:r>
    </w:p>
    <w:p w14:paraId="7310148A" w14:textId="044FC3BF" w:rsidR="00135F1E" w:rsidRPr="002255DB" w:rsidRDefault="00363E64" w:rsidP="00C5298F">
      <w:pPr>
        <w:pStyle w:val="ListParagraph"/>
        <w:numPr>
          <w:ilvl w:val="0"/>
          <w:numId w:val="38"/>
        </w:numPr>
        <w:rPr>
          <w:rFonts w:cstheme="minorHAnsi"/>
          <w:lang w:val="en-IE"/>
        </w:rPr>
      </w:pPr>
      <w:r w:rsidRPr="002255DB">
        <w:rPr>
          <w:rFonts w:cstheme="minorHAnsi"/>
          <w:lang w:val="en-IE"/>
        </w:rPr>
        <w:t xml:space="preserve">Revisit </w:t>
      </w:r>
      <w:r w:rsidR="002255DB" w:rsidRPr="002255DB">
        <w:rPr>
          <w:rFonts w:cstheme="minorHAnsi"/>
          <w:lang w:val="en-IE"/>
        </w:rPr>
        <w:t>Part A and work out precisely how many hours of daylight there are for Reykjavik for each day shown, and the difference between that and Dublin on these days.</w:t>
      </w:r>
      <w:r w:rsidR="00A90AE9">
        <w:rPr>
          <w:rFonts w:cstheme="minorHAnsi"/>
          <w:lang w:val="en-IE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6E8E" w:rsidRPr="009B1088" w14:paraId="4375F0F3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71A0DE1D" w14:textId="77777777" w:rsidR="00C26E8E" w:rsidRPr="00C961F2" w:rsidRDefault="00C26E8E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6E8E" w:rsidRPr="009B1088" w14:paraId="67F4DC41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60C22D0C" w14:textId="2F916F05" w:rsidR="00C26E8E" w:rsidRDefault="001E7899" w:rsidP="001E789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1 Jan – </w:t>
            </w:r>
            <w:r w:rsidR="002F7F36">
              <w:rPr>
                <w:rFonts w:cstheme="minorHAnsi"/>
                <w:sz w:val="20"/>
                <w:szCs w:val="20"/>
                <w:lang w:val="en-IE"/>
              </w:rPr>
              <w:t xml:space="preserve">3 hours 25 minutes of daylight. This is </w:t>
            </w:r>
            <w:r w:rsidR="002F7F36" w:rsidRPr="002F7F36">
              <w:rPr>
                <w:rFonts w:cstheme="minorHAnsi"/>
                <w:b/>
                <w:bCs/>
                <w:sz w:val="20"/>
                <w:szCs w:val="20"/>
                <w:lang w:val="en-IE"/>
              </w:rPr>
              <w:t>3 hours 11 minutes less than in Dublin</w:t>
            </w:r>
            <w:r w:rsidR="00A65953" w:rsidRPr="00A6595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30D6DBFE" w14:textId="59990FE9" w:rsidR="001E7899" w:rsidRDefault="001E7899" w:rsidP="001E789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 Apr –</w:t>
            </w:r>
            <w:r w:rsidR="002F7F36">
              <w:rPr>
                <w:rFonts w:cstheme="minorHAnsi"/>
                <w:sz w:val="20"/>
                <w:szCs w:val="20"/>
                <w:lang w:val="en-IE"/>
              </w:rPr>
              <w:t xml:space="preserve"> 1</w:t>
            </w:r>
            <w:r w:rsidR="003059F9">
              <w:rPr>
                <w:rFonts w:cstheme="minorHAnsi"/>
                <w:sz w:val="20"/>
                <w:szCs w:val="20"/>
                <w:lang w:val="en-IE"/>
              </w:rPr>
              <w:t>3</w:t>
            </w:r>
            <w:r w:rsidR="002F7F36">
              <w:rPr>
                <w:rFonts w:cstheme="minorHAnsi"/>
                <w:sz w:val="20"/>
                <w:szCs w:val="20"/>
                <w:lang w:val="en-IE"/>
              </w:rPr>
              <w:t xml:space="preserve"> hours 34 minutes of daylight. This is </w:t>
            </w:r>
            <w:r w:rsidR="00A65953" w:rsidRPr="00A65953">
              <w:rPr>
                <w:rFonts w:cstheme="minorHAnsi"/>
                <w:b/>
                <w:bCs/>
                <w:sz w:val="20"/>
                <w:szCs w:val="20"/>
                <w:lang w:val="en-IE"/>
              </w:rPr>
              <w:t>31 minutes more than in Dublin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411360FE" w14:textId="6FC753F0" w:rsidR="001E7899" w:rsidRDefault="001E7899" w:rsidP="001E789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 Jul –</w:t>
            </w:r>
            <w:r w:rsidR="00A65953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="00F377FC">
              <w:rPr>
                <w:rFonts w:cstheme="minorHAnsi"/>
                <w:sz w:val="20"/>
                <w:szCs w:val="20"/>
                <w:lang w:val="en-IE"/>
              </w:rPr>
              <w:t xml:space="preserve">20 hours 49 minutes of daylight. This is </w:t>
            </w:r>
            <w:r w:rsidR="003A041E" w:rsidRPr="003A041E">
              <w:rPr>
                <w:rFonts w:cstheme="minorHAnsi"/>
                <w:b/>
                <w:bCs/>
                <w:sz w:val="20"/>
                <w:szCs w:val="20"/>
                <w:lang w:val="en-IE"/>
              </w:rPr>
              <w:t>3 hours 56 minutes more than in Dublin</w:t>
            </w:r>
            <w:r w:rsidR="003A041E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1EA98235" w14:textId="23E6E609" w:rsidR="001E7899" w:rsidRPr="001E7899" w:rsidRDefault="001E7899" w:rsidP="001E789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1 Oct –</w:t>
            </w:r>
            <w:r w:rsidR="003A041E">
              <w:rPr>
                <w:rFonts w:cstheme="minorHAnsi"/>
                <w:sz w:val="20"/>
                <w:szCs w:val="20"/>
                <w:lang w:val="en-IE"/>
              </w:rPr>
              <w:t xml:space="preserve"> 11 hours 18 minutes of daylight. This is </w:t>
            </w:r>
            <w:r w:rsidR="003A041E" w:rsidRPr="00A90AE9">
              <w:rPr>
                <w:rFonts w:cstheme="minorHAnsi"/>
                <w:b/>
                <w:bCs/>
                <w:sz w:val="20"/>
                <w:szCs w:val="20"/>
                <w:lang w:val="en-IE"/>
              </w:rPr>
              <w:t xml:space="preserve">15 minutes </w:t>
            </w:r>
            <w:r w:rsidR="00A90AE9" w:rsidRPr="00A90AE9">
              <w:rPr>
                <w:rFonts w:cstheme="minorHAnsi"/>
                <w:b/>
                <w:bCs/>
                <w:sz w:val="20"/>
                <w:szCs w:val="20"/>
                <w:lang w:val="en-IE"/>
              </w:rPr>
              <w:t>less than in Dublin</w:t>
            </w:r>
            <w:r w:rsidR="00A90AE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</w:tbl>
    <w:p w14:paraId="5AF8D64E" w14:textId="77777777" w:rsidR="00C26E8E" w:rsidRDefault="00C26E8E" w:rsidP="00145A7E">
      <w:pPr>
        <w:rPr>
          <w:rFonts w:cstheme="minorHAnsi"/>
          <w:lang w:val="en-IE"/>
        </w:rPr>
      </w:pPr>
    </w:p>
    <w:p w14:paraId="146B7E7B" w14:textId="13E3284D" w:rsidR="00145A7E" w:rsidRDefault="00145A7E" w:rsidP="00145A7E">
      <w:pPr>
        <w:rPr>
          <w:rFonts w:cstheme="minorHAnsi"/>
          <w:b/>
          <w:bCs/>
          <w:sz w:val="28"/>
          <w:szCs w:val="28"/>
          <w:lang w:val="en-IE"/>
        </w:rPr>
      </w:pPr>
      <w:r w:rsidRPr="00937F4C">
        <w:rPr>
          <w:rFonts w:cstheme="minorHAnsi"/>
          <w:b/>
          <w:bCs/>
          <w:color w:val="94C11F"/>
          <w:sz w:val="28"/>
          <w:szCs w:val="28"/>
          <w:lang w:val="en-IE"/>
        </w:rPr>
        <w:lastRenderedPageBreak/>
        <w:t xml:space="preserve">Lesson 2: </w:t>
      </w:r>
      <w:r w:rsidR="00320D1F">
        <w:rPr>
          <w:rFonts w:cstheme="minorHAnsi"/>
          <w:b/>
          <w:bCs/>
          <w:sz w:val="28"/>
          <w:szCs w:val="28"/>
          <w:lang w:val="en-IE"/>
        </w:rPr>
        <w:t>Continue to i</w:t>
      </w:r>
      <w:r w:rsidR="001F2430" w:rsidRPr="001F2430">
        <w:rPr>
          <w:rFonts w:cstheme="minorHAnsi"/>
          <w:b/>
          <w:bCs/>
          <w:sz w:val="28"/>
          <w:szCs w:val="28"/>
          <w:lang w:val="en-IE"/>
        </w:rPr>
        <w:t>nterpret and describe information provided in timetables and schedules.</w:t>
      </w:r>
    </w:p>
    <w:p w14:paraId="7ADFF0B3" w14:textId="5BC9DB38" w:rsidR="00145A7E" w:rsidRPr="00FB159A" w:rsidRDefault="00145A7E" w:rsidP="00145A7E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 xml:space="preserve">Teaching Slides </w:t>
      </w:r>
      <w:r w:rsidR="00AB592B">
        <w:rPr>
          <w:rFonts w:cstheme="minorHAnsi"/>
          <w:lang w:val="en-IE"/>
        </w:rPr>
        <w:t>16</w:t>
      </w:r>
      <w:r>
        <w:rPr>
          <w:rFonts w:cstheme="minorHAnsi"/>
          <w:lang w:val="en-IE"/>
        </w:rPr>
        <w:t>.</w:t>
      </w:r>
      <w:r w:rsidR="004F7FFC">
        <w:rPr>
          <w:rFonts w:cstheme="minorHAnsi"/>
          <w:lang w:val="en-IE"/>
        </w:rPr>
        <w:t>2</w:t>
      </w:r>
      <w:r w:rsidRPr="00FB159A">
        <w:rPr>
          <w:rFonts w:cstheme="minorHAnsi"/>
          <w:lang w:val="en-IE"/>
        </w:rPr>
        <w:t xml:space="preserve"> | Student Book p. </w:t>
      </w:r>
      <w:r w:rsidR="00AB592B">
        <w:rPr>
          <w:rFonts w:cstheme="minorHAnsi"/>
          <w:lang w:val="en-IE"/>
        </w:rPr>
        <w:t>97</w:t>
      </w:r>
    </w:p>
    <w:p w14:paraId="7C21EFD2" w14:textId="77777777" w:rsidR="00145A7E" w:rsidRDefault="00145A7E" w:rsidP="00145A7E">
      <w:pPr>
        <w:rPr>
          <w:rFonts w:cstheme="minorHAnsi"/>
          <w:lang w:val="en-IE"/>
        </w:rPr>
      </w:pPr>
    </w:p>
    <w:p w14:paraId="3CFA419A" w14:textId="77777777" w:rsidR="00145A7E" w:rsidRPr="00937F4C" w:rsidRDefault="00145A7E" w:rsidP="00145A7E">
      <w:pPr>
        <w:rPr>
          <w:rFonts w:cstheme="minorHAnsi"/>
          <w:b/>
          <w:bCs/>
          <w:color w:val="94C11F"/>
          <w:sz w:val="24"/>
          <w:szCs w:val="24"/>
          <w:lang w:val="en-IE"/>
        </w:rPr>
      </w:pP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Learning Experiences and Anticipated Student Responses</w:t>
      </w:r>
    </w:p>
    <w:p w14:paraId="67B38397" w14:textId="77777777" w:rsidR="00145A7E" w:rsidRPr="009B1088" w:rsidRDefault="00145A7E" w:rsidP="00145A7E">
      <w:pPr>
        <w:rPr>
          <w:rFonts w:cstheme="minorHAnsi"/>
          <w:lang w:val="en-IE"/>
        </w:rPr>
      </w:pPr>
    </w:p>
    <w:p w14:paraId="11E1C637" w14:textId="058175DD" w:rsidR="00902B16" w:rsidRPr="00FE3171" w:rsidRDefault="00866EB0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Introduction and Part A</w:t>
      </w:r>
      <w:r w:rsidR="00902B16" w:rsidRPr="00FE3171">
        <w:rPr>
          <w:rFonts w:cstheme="minorHAnsi"/>
          <w:b/>
          <w:bCs/>
          <w:lang w:val="en-IE"/>
        </w:rPr>
        <w:t>:</w:t>
      </w:r>
    </w:p>
    <w:p w14:paraId="1D7DF9AF" w14:textId="110F38D7" w:rsidR="00902B16" w:rsidRDefault="0085632D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Show the ferry </w:t>
      </w:r>
      <w:r w:rsidR="00D95B91">
        <w:rPr>
          <w:rFonts w:cstheme="minorHAnsi"/>
          <w:lang w:val="en-IE"/>
        </w:rPr>
        <w:t>schedule</w:t>
      </w:r>
      <w:r>
        <w:rPr>
          <w:rFonts w:cstheme="minorHAnsi"/>
          <w:lang w:val="en-IE"/>
        </w:rPr>
        <w:t xml:space="preserve"> to </w:t>
      </w:r>
      <w:r w:rsidR="008E2E0C">
        <w:rPr>
          <w:rFonts w:cstheme="minorHAnsi"/>
          <w:lang w:val="en-IE"/>
        </w:rPr>
        <w:t xml:space="preserve">the class. This may look different to other </w:t>
      </w:r>
      <w:r w:rsidR="00D95B91">
        <w:rPr>
          <w:rFonts w:cstheme="minorHAnsi"/>
          <w:lang w:val="en-IE"/>
        </w:rPr>
        <w:t>schedules</w:t>
      </w:r>
      <w:r w:rsidR="008E2E0C">
        <w:rPr>
          <w:rFonts w:cstheme="minorHAnsi"/>
          <w:lang w:val="en-IE"/>
        </w:rPr>
        <w:t xml:space="preserve"> they’ve seen before, so first discuss what it all means.</w:t>
      </w:r>
    </w:p>
    <w:p w14:paraId="23156C26" w14:textId="19BB2D4B" w:rsidR="00CA301A" w:rsidRDefault="00CA301A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Ask the class </w:t>
      </w:r>
      <w:r w:rsidR="00AD584D">
        <w:rPr>
          <w:rFonts w:cstheme="minorHAnsi"/>
          <w:lang w:val="en-IE"/>
        </w:rPr>
        <w:t xml:space="preserve">the </w:t>
      </w:r>
      <w:r>
        <w:rPr>
          <w:rFonts w:cstheme="minorHAnsi"/>
          <w:lang w:val="en-IE"/>
        </w:rPr>
        <w:t>warm-up questions</w:t>
      </w:r>
      <w:r w:rsidR="00AD584D">
        <w:rPr>
          <w:rFonts w:cstheme="minorHAnsi"/>
          <w:lang w:val="en-IE"/>
        </w:rPr>
        <w:t xml:space="preserve"> as shown on the slides.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A90AE9" w:rsidRPr="009B1088" w14:paraId="265CD264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5C8CF340" w14:textId="77777777" w:rsidR="00A90AE9" w:rsidRPr="00C961F2" w:rsidRDefault="00A90AE9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A90AE9" w:rsidRPr="009B1088" w14:paraId="673E418E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209EB8F2" w14:textId="2BA1A43E" w:rsidR="00233B45" w:rsidRPr="00D26739" w:rsidRDefault="00D26739" w:rsidP="00D2673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a. </w:t>
            </w:r>
            <w:r w:rsidR="00737F18" w:rsidRPr="00D26739">
              <w:rPr>
                <w:rFonts w:cstheme="minorHAnsi"/>
                <w:sz w:val="20"/>
                <w:szCs w:val="20"/>
                <w:lang w:val="en-IE"/>
              </w:rPr>
              <w:t>Pembroke and Holyhead</w:t>
            </w:r>
            <w:r w:rsidR="00CC5709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55C6CE52" w14:textId="2B78DC82" w:rsidR="00737F18" w:rsidRPr="00D26739" w:rsidRDefault="00900AB5" w:rsidP="00900AB5">
            <w:pPr>
              <w:rPr>
                <w:rFonts w:cstheme="minorHAnsi"/>
                <w:sz w:val="20"/>
                <w:szCs w:val="20"/>
                <w:lang w:val="en-IE"/>
              </w:rPr>
            </w:pPr>
            <w:r w:rsidRPr="00D26739">
              <w:rPr>
                <w:rFonts w:cstheme="minorHAnsi"/>
                <w:sz w:val="20"/>
                <w:szCs w:val="20"/>
                <w:lang w:val="en-IE"/>
              </w:rPr>
              <w:t xml:space="preserve">      </w:t>
            </w:r>
            <w:r w:rsidR="00D26739">
              <w:rPr>
                <w:rFonts w:cstheme="minorHAnsi"/>
                <w:sz w:val="20"/>
                <w:szCs w:val="20"/>
                <w:lang w:val="en-IE"/>
              </w:rPr>
              <w:tab/>
              <w:t xml:space="preserve"> </w:t>
            </w:r>
            <w:r w:rsidR="00D26739" w:rsidRPr="00D26739">
              <w:rPr>
                <w:rFonts w:cstheme="minorHAnsi"/>
                <w:sz w:val="28"/>
                <w:szCs w:val="28"/>
                <w:lang w:val="en-IE"/>
              </w:rPr>
              <w:t xml:space="preserve"> </w:t>
            </w:r>
            <w:r w:rsidR="00737F18" w:rsidRPr="00D26739">
              <w:rPr>
                <w:rFonts w:cstheme="minorHAnsi"/>
                <w:sz w:val="20"/>
                <w:szCs w:val="20"/>
                <w:lang w:val="en-IE"/>
              </w:rPr>
              <w:t xml:space="preserve">b. </w:t>
            </w:r>
            <w:r w:rsidR="00AC665B" w:rsidRPr="00D26739">
              <w:rPr>
                <w:rFonts w:cstheme="minorHAnsi"/>
                <w:sz w:val="20"/>
                <w:szCs w:val="20"/>
                <w:lang w:val="en-IE"/>
              </w:rPr>
              <w:t>Rosslare</w:t>
            </w:r>
            <w:r w:rsidR="00A31BE4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227BBA24" w14:textId="56B03201" w:rsidR="00703D22" w:rsidRPr="00D26739" w:rsidRDefault="00D26739" w:rsidP="00900AB5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ab/>
              <w:t xml:space="preserve"> </w:t>
            </w:r>
            <w:r w:rsidRPr="00D26739">
              <w:rPr>
                <w:rFonts w:cstheme="minorHAnsi"/>
                <w:sz w:val="32"/>
                <w:szCs w:val="32"/>
                <w:lang w:val="en-IE"/>
              </w:rPr>
              <w:t xml:space="preserve"> </w:t>
            </w:r>
            <w:r w:rsidR="00703D22" w:rsidRPr="00D26739">
              <w:rPr>
                <w:rFonts w:cstheme="minorHAnsi"/>
                <w:sz w:val="20"/>
                <w:szCs w:val="20"/>
                <w:lang w:val="en-IE"/>
              </w:rPr>
              <w:t>c. 50 minutes</w:t>
            </w:r>
            <w:r w:rsidR="00A31BE4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52000EA2" w14:textId="366BFFAD" w:rsidR="00900AB5" w:rsidRPr="00D26739" w:rsidRDefault="006F33B8" w:rsidP="00D26739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D26739">
              <w:rPr>
                <w:rFonts w:cstheme="minorHAnsi"/>
                <w:sz w:val="20"/>
                <w:szCs w:val="20"/>
                <w:lang w:val="en-IE"/>
              </w:rPr>
              <w:t xml:space="preserve">Answers will vary. Some examples could include: If you </w:t>
            </w:r>
            <w:r w:rsidR="00CB6BE0" w:rsidRPr="00D26739">
              <w:rPr>
                <w:rFonts w:cstheme="minorHAnsi"/>
                <w:sz w:val="20"/>
                <w:szCs w:val="20"/>
                <w:lang w:val="en-IE"/>
              </w:rPr>
              <w:t xml:space="preserve">wanted to go to </w:t>
            </w:r>
            <w:r w:rsidR="005216A8" w:rsidRPr="00D26739">
              <w:rPr>
                <w:rFonts w:cstheme="minorHAnsi"/>
                <w:sz w:val="20"/>
                <w:szCs w:val="20"/>
                <w:lang w:val="en-IE"/>
              </w:rPr>
              <w:t>Pembroke</w:t>
            </w:r>
            <w:r w:rsidR="00CB6BE0" w:rsidRPr="00D26739">
              <w:rPr>
                <w:rFonts w:cstheme="minorHAnsi"/>
                <w:sz w:val="20"/>
                <w:szCs w:val="20"/>
                <w:lang w:val="en-IE"/>
              </w:rPr>
              <w:t>, which ferry port</w:t>
            </w:r>
            <w:r w:rsidR="005216A8" w:rsidRPr="00D26739">
              <w:rPr>
                <w:rFonts w:cstheme="minorHAnsi"/>
                <w:sz w:val="20"/>
                <w:szCs w:val="20"/>
                <w:lang w:val="en-IE"/>
              </w:rPr>
              <w:t>s</w:t>
            </w:r>
            <w:r w:rsidR="00CB6BE0" w:rsidRPr="00D26739">
              <w:rPr>
                <w:rFonts w:cstheme="minorHAnsi"/>
                <w:sz w:val="20"/>
                <w:szCs w:val="20"/>
                <w:lang w:val="en-IE"/>
              </w:rPr>
              <w:t xml:space="preserve"> could you depart from? If you </w:t>
            </w:r>
            <w:r w:rsidR="00E459D7" w:rsidRPr="00D26739">
              <w:rPr>
                <w:rFonts w:cstheme="minorHAnsi"/>
                <w:sz w:val="20"/>
                <w:szCs w:val="20"/>
                <w:lang w:val="en-IE"/>
              </w:rPr>
              <w:t xml:space="preserve">wanted to </w:t>
            </w:r>
            <w:r w:rsidR="002D2DA5" w:rsidRPr="00D26739">
              <w:rPr>
                <w:rFonts w:cstheme="minorHAnsi"/>
                <w:sz w:val="20"/>
                <w:szCs w:val="20"/>
                <w:lang w:val="en-IE"/>
              </w:rPr>
              <w:t xml:space="preserve">take the ferry to Cherbourg in the afternoon, </w:t>
            </w:r>
            <w:r w:rsidR="005216A8" w:rsidRPr="00D26739">
              <w:rPr>
                <w:rFonts w:cstheme="minorHAnsi"/>
                <w:sz w:val="20"/>
                <w:szCs w:val="20"/>
                <w:lang w:val="en-IE"/>
              </w:rPr>
              <w:t>which ferry port</w:t>
            </w:r>
            <w:r w:rsidR="002D2DA5" w:rsidRPr="00D26739">
              <w:rPr>
                <w:rFonts w:cstheme="minorHAnsi"/>
                <w:sz w:val="20"/>
                <w:szCs w:val="20"/>
                <w:lang w:val="en-IE"/>
              </w:rPr>
              <w:t xml:space="preserve"> would you depart from? </w:t>
            </w:r>
            <w:r w:rsidR="00BC034D" w:rsidRPr="00D26739">
              <w:rPr>
                <w:rFonts w:cstheme="minorHAnsi"/>
                <w:sz w:val="20"/>
                <w:szCs w:val="20"/>
                <w:lang w:val="en-IE"/>
              </w:rPr>
              <w:t xml:space="preserve">If you arrived in </w:t>
            </w:r>
            <w:r w:rsidR="00D1463C" w:rsidRPr="00D26739">
              <w:rPr>
                <w:rFonts w:cstheme="minorHAnsi"/>
                <w:sz w:val="20"/>
                <w:szCs w:val="20"/>
                <w:lang w:val="en-IE"/>
              </w:rPr>
              <w:t>Dub</w:t>
            </w:r>
            <w:r w:rsidR="00337370" w:rsidRPr="00D26739">
              <w:rPr>
                <w:rFonts w:cstheme="minorHAnsi"/>
                <w:sz w:val="20"/>
                <w:szCs w:val="20"/>
                <w:lang w:val="en-IE"/>
              </w:rPr>
              <w:t>lin on a Sunday to get the ferry, where would you be going?</w:t>
            </w:r>
          </w:p>
        </w:tc>
      </w:tr>
    </w:tbl>
    <w:p w14:paraId="0CFF24FF" w14:textId="77777777" w:rsidR="00A90AE9" w:rsidRDefault="00A90AE9" w:rsidP="004F7FFC">
      <w:pPr>
        <w:rPr>
          <w:rFonts w:cstheme="minorHAnsi"/>
          <w:lang w:val="en-IE"/>
        </w:rPr>
      </w:pPr>
    </w:p>
    <w:p w14:paraId="5AFBACB0" w14:textId="1EF1755D" w:rsidR="00FA4CA9" w:rsidRPr="00FA4CA9" w:rsidRDefault="00FA4CA9" w:rsidP="004F7FFC">
      <w:pPr>
        <w:rPr>
          <w:rFonts w:cstheme="minorHAnsi"/>
          <w:b/>
          <w:bCs/>
          <w:lang w:val="en-IE"/>
        </w:rPr>
      </w:pPr>
      <w:r w:rsidRPr="00FA4CA9">
        <w:rPr>
          <w:rFonts w:cstheme="minorHAnsi"/>
          <w:b/>
          <w:bCs/>
          <w:lang w:val="en-IE"/>
        </w:rPr>
        <w:t>Parts B and C:</w:t>
      </w:r>
    </w:p>
    <w:p w14:paraId="5CC40179" w14:textId="0C4FF174" w:rsidR="00FA4CA9" w:rsidRDefault="00FA4CA9" w:rsidP="00FA4CA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Introduce the next timetable</w:t>
      </w:r>
      <w:r w:rsidR="00B146BF">
        <w:rPr>
          <w:rFonts w:cstheme="minorHAnsi"/>
          <w:lang w:val="en-IE"/>
        </w:rPr>
        <w:t>, for work shifts. Again</w:t>
      </w:r>
      <w:r w:rsidR="00C95E7B">
        <w:rPr>
          <w:rFonts w:cstheme="minorHAnsi"/>
          <w:lang w:val="en-IE"/>
        </w:rPr>
        <w:t>, children are un</w:t>
      </w:r>
      <w:r w:rsidR="00B146BF">
        <w:rPr>
          <w:rFonts w:cstheme="minorHAnsi"/>
          <w:lang w:val="en-IE"/>
        </w:rPr>
        <w:t xml:space="preserve">likely to </w:t>
      </w:r>
      <w:r w:rsidR="00C95E7B">
        <w:rPr>
          <w:rFonts w:cstheme="minorHAnsi"/>
          <w:lang w:val="en-IE"/>
        </w:rPr>
        <w:t>recognise this style of timetable/schedule, so give them a few minutes to look at it and work out what it’s showing.</w:t>
      </w:r>
    </w:p>
    <w:p w14:paraId="5FDF3CB1" w14:textId="45831C41" w:rsidR="003961BD" w:rsidRDefault="00C90B3C" w:rsidP="00FA4CA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>
        <w:rPr>
          <w:rFonts w:cstheme="minorHAnsi"/>
          <w:lang w:val="en-IE"/>
        </w:rPr>
        <w:t xml:space="preserve">“I think </w:t>
      </w:r>
      <w:r w:rsidR="003961BD">
        <w:rPr>
          <w:rFonts w:cstheme="minorHAnsi"/>
          <w:lang w:val="en-IE"/>
        </w:rPr>
        <w:t>the moon shows a night shift and the sun shows a day shift. I think that each shift</w:t>
      </w:r>
      <w:r w:rsidR="00633A91">
        <w:rPr>
          <w:rFonts w:cstheme="minorHAnsi"/>
          <w:lang w:val="en-IE"/>
        </w:rPr>
        <w:t xml:space="preserve"> might be 12 hours long.”</w:t>
      </w:r>
    </w:p>
    <w:p w14:paraId="172664ED" w14:textId="743688FD" w:rsidR="00633A91" w:rsidRDefault="00633A91" w:rsidP="00FA4CA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Recap on months and how many days are in different months</w:t>
      </w:r>
      <w:r w:rsidR="00BF7EAD">
        <w:rPr>
          <w:rFonts w:cstheme="minorHAnsi"/>
          <w:lang w:val="en-IE"/>
        </w:rPr>
        <w:t>. This leads into the question of why there are only 28 days shown – this schedule doesn’t only work for Februarys!</w:t>
      </w:r>
    </w:p>
    <w:p w14:paraId="01013CD7" w14:textId="5F195ACC" w:rsidR="00BF7EAD" w:rsidRPr="00FA4CA9" w:rsidRDefault="00BF7EAD" w:rsidP="00FA4CA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>
        <w:rPr>
          <w:rFonts w:cstheme="minorHAnsi"/>
          <w:lang w:val="en-IE"/>
        </w:rPr>
        <w:t>“I think it shows 28 days because</w:t>
      </w:r>
      <w:r w:rsidR="00AE0141">
        <w:rPr>
          <w:rFonts w:cstheme="minorHAnsi"/>
          <w:lang w:val="en-IE"/>
        </w:rPr>
        <w:t xml:space="preserve"> they have split up time into 4-week blocks. </w:t>
      </w:r>
      <w:proofErr w:type="gramStart"/>
      <w:r w:rsidR="00E60E61">
        <w:rPr>
          <w:rFonts w:cstheme="minorHAnsi"/>
          <w:lang w:val="en-IE"/>
        </w:rPr>
        <w:t>So</w:t>
      </w:r>
      <w:proofErr w:type="gramEnd"/>
      <w:r w:rsidR="00E60E61">
        <w:rPr>
          <w:rFonts w:cstheme="minorHAnsi"/>
          <w:lang w:val="en-IE"/>
        </w:rPr>
        <w:t xml:space="preserve"> it won’t usually match up with months.”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A90AE9" w:rsidRPr="009B1088" w14:paraId="79DA28B4" w14:textId="77777777" w:rsidTr="008C445F">
        <w:tc>
          <w:tcPr>
            <w:tcW w:w="9418" w:type="dxa"/>
            <w:gridSpan w:val="2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333B0276" w14:textId="77777777" w:rsidR="00A90AE9" w:rsidRPr="00C961F2" w:rsidRDefault="00A90AE9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ED7D11" w:rsidRPr="009B1088" w14:paraId="7A0C0600" w14:textId="77777777" w:rsidTr="002C6482">
        <w:trPr>
          <w:trHeight w:val="548"/>
        </w:trPr>
        <w:tc>
          <w:tcPr>
            <w:tcW w:w="4709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202275B2" w14:textId="77777777" w:rsidR="00ED7D11" w:rsidRPr="00ED7D11" w:rsidRDefault="00ED7D11" w:rsidP="008C445F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ED7D11">
              <w:rPr>
                <w:rFonts w:cstheme="minorHAnsi"/>
                <w:b/>
                <w:bCs/>
                <w:sz w:val="20"/>
                <w:szCs w:val="20"/>
                <w:lang w:val="en-IE"/>
              </w:rPr>
              <w:t>Part B:</w:t>
            </w:r>
          </w:p>
          <w:p w14:paraId="481767DA" w14:textId="7CA844B6" w:rsidR="00ED7D11" w:rsidRDefault="00ED7D11" w:rsidP="001602C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Night shift</w:t>
            </w:r>
          </w:p>
          <w:p w14:paraId="4AF11C35" w14:textId="18E8E357" w:rsidR="00ED7D11" w:rsidRDefault="00ED7D11" w:rsidP="001602C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Off</w:t>
            </w:r>
          </w:p>
          <w:p w14:paraId="3916B1F5" w14:textId="77777777" w:rsidR="00ED7D11" w:rsidRDefault="00ED7D11" w:rsidP="001602C6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Day shift</w:t>
            </w:r>
          </w:p>
          <w:p w14:paraId="36B5D9F3" w14:textId="77777777" w:rsidR="00ED7D11" w:rsidRDefault="00ED7D11" w:rsidP="00ED7D1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Teams A and </w:t>
            </w:r>
            <w:proofErr w:type="spellStart"/>
            <w:r>
              <w:rPr>
                <w:rFonts w:cstheme="minorHAnsi"/>
                <w:sz w:val="20"/>
                <w:szCs w:val="20"/>
                <w:lang w:val="en-IE"/>
              </w:rPr>
              <w:t>D are</w:t>
            </w:r>
            <w:proofErr w:type="spellEnd"/>
            <w:r>
              <w:rPr>
                <w:rFonts w:cstheme="minorHAnsi"/>
                <w:sz w:val="20"/>
                <w:szCs w:val="20"/>
                <w:lang w:val="en-IE"/>
              </w:rPr>
              <w:t xml:space="preserve"> off, B is working night shift, C is working day shift</w:t>
            </w:r>
          </w:p>
          <w:p w14:paraId="7976FFDD" w14:textId="77777777" w:rsidR="00ED7D11" w:rsidRDefault="00ED7D11" w:rsidP="00ED7D1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2 teams (C and D)</w:t>
            </w:r>
          </w:p>
          <w:p w14:paraId="6C80F2F7" w14:textId="11BA7D86" w:rsidR="00ED7D11" w:rsidRPr="00ED7D11" w:rsidRDefault="00ED7D11" w:rsidP="00ED7D11">
            <w:pPr>
              <w:pStyle w:val="ListParagraph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Days 8, 9, 10, 19, 20, 21</w:t>
            </w:r>
          </w:p>
        </w:tc>
        <w:tc>
          <w:tcPr>
            <w:tcW w:w="4709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58D0D097" w14:textId="108BD02E" w:rsidR="00ED7D11" w:rsidRDefault="00ED7D11" w:rsidP="00ED7D11">
            <w:pPr>
              <w:rPr>
                <w:rFonts w:cstheme="minorHAnsi"/>
                <w:b/>
                <w:bCs/>
                <w:sz w:val="20"/>
                <w:szCs w:val="20"/>
                <w:lang w:val="en-IE"/>
              </w:rPr>
            </w:pPr>
            <w:r w:rsidRPr="00ED7D11">
              <w:rPr>
                <w:rFonts w:cstheme="minorHAnsi"/>
                <w:b/>
                <w:bCs/>
                <w:sz w:val="20"/>
                <w:szCs w:val="20"/>
                <w:lang w:val="en-IE"/>
              </w:rPr>
              <w:t>Part C</w:t>
            </w:r>
            <w:r w:rsidR="00A31BE4">
              <w:rPr>
                <w:rFonts w:cstheme="minorHAnsi"/>
                <w:b/>
                <w:bCs/>
                <w:sz w:val="20"/>
                <w:szCs w:val="20"/>
                <w:lang w:val="en-IE"/>
              </w:rPr>
              <w:t>:</w:t>
            </w:r>
          </w:p>
          <w:p w14:paraId="33A5B9F4" w14:textId="77777777" w:rsidR="00ED7D11" w:rsidRDefault="00495C1E" w:rsidP="00ED7D1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False – e.g. Team A</w:t>
            </w:r>
            <w:r w:rsidR="005863FB">
              <w:rPr>
                <w:rFonts w:cstheme="minorHAnsi"/>
                <w:sz w:val="20"/>
                <w:szCs w:val="20"/>
                <w:lang w:val="en-IE"/>
              </w:rPr>
              <w:t xml:space="preserve"> on Day 10 finish a day shift, and start a night shift on Day 12, which is just one day off.</w:t>
            </w:r>
          </w:p>
          <w:p w14:paraId="7D48605F" w14:textId="68E16056" w:rsidR="005863FB" w:rsidRDefault="00BC7CFE" w:rsidP="00ED7D1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True – each team works 14 out of the 28 days</w:t>
            </w:r>
            <w:r w:rsidR="00F316AD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5BC21B97" w14:textId="67C0C20D" w:rsidR="00BC7CFE" w:rsidRDefault="004F65F3" w:rsidP="00ED7D1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True – each team works </w:t>
            </w:r>
            <w:proofErr w:type="gramStart"/>
            <w:r>
              <w:rPr>
                <w:rFonts w:cstheme="minorHAnsi"/>
                <w:sz w:val="20"/>
                <w:szCs w:val="20"/>
                <w:lang w:val="en-IE"/>
              </w:rPr>
              <w:t>7 night</w:t>
            </w:r>
            <w:proofErr w:type="gramEnd"/>
            <w:r>
              <w:rPr>
                <w:rFonts w:cstheme="minorHAnsi"/>
                <w:sz w:val="20"/>
                <w:szCs w:val="20"/>
                <w:lang w:val="en-IE"/>
              </w:rPr>
              <w:t xml:space="preserve"> shifts</w:t>
            </w:r>
            <w:r w:rsidR="00F316AD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4158784D" w14:textId="0A513090" w:rsidR="004F65F3" w:rsidRPr="00ED7D11" w:rsidRDefault="004F65F3" w:rsidP="00ED7D11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Fals</w:t>
            </w:r>
            <w:r w:rsidR="00F316AD">
              <w:rPr>
                <w:rFonts w:cstheme="minorHAnsi"/>
                <w:sz w:val="20"/>
                <w:szCs w:val="20"/>
                <w:lang w:val="en-IE"/>
              </w:rPr>
              <w:t xml:space="preserve">e – each team works </w:t>
            </w:r>
            <w:proofErr w:type="gramStart"/>
            <w:r w:rsidR="00F316AD">
              <w:rPr>
                <w:rFonts w:cstheme="minorHAnsi"/>
                <w:sz w:val="20"/>
                <w:szCs w:val="20"/>
                <w:lang w:val="en-IE"/>
              </w:rPr>
              <w:t>7 day</w:t>
            </w:r>
            <w:proofErr w:type="gramEnd"/>
            <w:r w:rsidR="00F316AD">
              <w:rPr>
                <w:rFonts w:cstheme="minorHAnsi"/>
                <w:sz w:val="20"/>
                <w:szCs w:val="20"/>
                <w:lang w:val="en-IE"/>
              </w:rPr>
              <w:t xml:space="preserve"> shifts.</w:t>
            </w:r>
          </w:p>
        </w:tc>
      </w:tr>
    </w:tbl>
    <w:p w14:paraId="07BE1478" w14:textId="77777777" w:rsidR="00A90AE9" w:rsidRDefault="00A90AE9" w:rsidP="004F7FFC">
      <w:pPr>
        <w:rPr>
          <w:rFonts w:cstheme="minorHAnsi"/>
          <w:lang w:val="en-IE"/>
        </w:rPr>
      </w:pPr>
    </w:p>
    <w:p w14:paraId="23DB8E54" w14:textId="40CE123A" w:rsidR="00F316AD" w:rsidRPr="006151F7" w:rsidRDefault="00F316AD" w:rsidP="004F7FFC">
      <w:pPr>
        <w:rPr>
          <w:rFonts w:cstheme="minorHAnsi"/>
          <w:b/>
          <w:bCs/>
          <w:lang w:val="en-IE"/>
        </w:rPr>
      </w:pPr>
      <w:r w:rsidRPr="006151F7">
        <w:rPr>
          <w:rFonts w:cstheme="minorHAnsi"/>
          <w:b/>
          <w:bCs/>
          <w:lang w:val="en-IE"/>
        </w:rPr>
        <w:t>Extension activity:</w:t>
      </w:r>
    </w:p>
    <w:p w14:paraId="165E8E49" w14:textId="34F173F4" w:rsidR="00F316AD" w:rsidRDefault="00222857" w:rsidP="00F316AD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Look again at the schedule for Parts B and C. Children can create questions to ask each other about them.</w:t>
      </w:r>
    </w:p>
    <w:p w14:paraId="6EB9D659" w14:textId="566960C2" w:rsidR="00222857" w:rsidRPr="00F316AD" w:rsidRDefault="00577C07" w:rsidP="00F316AD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Once they’ve written some questions, they can ask either a partner or the whole class to answer them. Listen in to the questions to ensure that they are different to those asked in Parts B and C.</w:t>
      </w:r>
      <w:r w:rsidR="006151F7">
        <w:rPr>
          <w:rFonts w:cstheme="minorHAnsi"/>
          <w:lang w:val="en-IE"/>
        </w:rPr>
        <w:t xml:space="preserve"> Pick out any particularly creative or interesting questions.</w:t>
      </w:r>
    </w:p>
    <w:p w14:paraId="3FDA2171" w14:textId="77777777" w:rsidR="00F316AD" w:rsidRDefault="00F316AD" w:rsidP="004F7FFC">
      <w:pPr>
        <w:rPr>
          <w:rFonts w:cstheme="minorHAnsi"/>
          <w:lang w:val="en-IE"/>
        </w:rPr>
      </w:pPr>
    </w:p>
    <w:p w14:paraId="419EC54A" w14:textId="3A4F1AA6" w:rsidR="004F7FFC" w:rsidRPr="001F2430" w:rsidRDefault="00145A7E" w:rsidP="004F7FFC">
      <w:pPr>
        <w:rPr>
          <w:rFonts w:cstheme="minorHAnsi"/>
          <w:b/>
          <w:bCs/>
          <w:sz w:val="28"/>
          <w:szCs w:val="28"/>
          <w:lang w:val="en-IE"/>
        </w:rPr>
      </w:pPr>
      <w:r w:rsidRPr="009D5C6C">
        <w:rPr>
          <w:rFonts w:cstheme="minorHAnsi"/>
          <w:lang w:val="en-IE"/>
        </w:rPr>
        <w:br w:type="page"/>
      </w:r>
      <w:r w:rsidR="004F7FFC" w:rsidRPr="00937F4C">
        <w:rPr>
          <w:rFonts w:cstheme="minorHAnsi"/>
          <w:b/>
          <w:bCs/>
          <w:color w:val="94C11F"/>
          <w:sz w:val="28"/>
          <w:szCs w:val="28"/>
          <w:lang w:val="en-IE"/>
        </w:rPr>
        <w:lastRenderedPageBreak/>
        <w:t xml:space="preserve">Lesson 3: </w:t>
      </w:r>
      <w:r w:rsidR="001F2430" w:rsidRPr="001F2430">
        <w:rPr>
          <w:rFonts w:cstheme="minorHAnsi"/>
          <w:b/>
          <w:bCs/>
          <w:sz w:val="28"/>
          <w:szCs w:val="28"/>
          <w:lang w:val="en-IE"/>
        </w:rPr>
        <w:t>Use charts to draw conclusions about time.</w:t>
      </w:r>
    </w:p>
    <w:p w14:paraId="030386E5" w14:textId="6AFBF993" w:rsidR="004F7FFC" w:rsidRPr="00FB159A" w:rsidRDefault="004F7FFC" w:rsidP="004F7FFC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 xml:space="preserve">Teaching Slides </w:t>
      </w:r>
      <w:r w:rsidR="00AB592B">
        <w:rPr>
          <w:rFonts w:cstheme="minorHAnsi"/>
          <w:lang w:val="en-IE"/>
        </w:rPr>
        <w:t>16</w:t>
      </w:r>
      <w:r>
        <w:rPr>
          <w:rFonts w:cstheme="minorHAnsi"/>
          <w:lang w:val="en-IE"/>
        </w:rPr>
        <w:t>.3</w:t>
      </w:r>
      <w:r w:rsidRPr="00FB159A">
        <w:rPr>
          <w:rFonts w:cstheme="minorHAnsi"/>
          <w:lang w:val="en-IE"/>
        </w:rPr>
        <w:t xml:space="preserve"> | Student Book p. </w:t>
      </w:r>
      <w:r w:rsidR="00AB592B">
        <w:rPr>
          <w:rFonts w:cstheme="minorHAnsi"/>
          <w:lang w:val="en-IE"/>
        </w:rPr>
        <w:t>98</w:t>
      </w:r>
    </w:p>
    <w:p w14:paraId="395ABEF5" w14:textId="77777777" w:rsidR="004F7FFC" w:rsidRDefault="004F7FFC" w:rsidP="004F7FFC">
      <w:pPr>
        <w:rPr>
          <w:rFonts w:cstheme="minorHAnsi"/>
          <w:lang w:val="en-IE"/>
        </w:rPr>
      </w:pPr>
    </w:p>
    <w:p w14:paraId="695C8695" w14:textId="5C124B61" w:rsidR="004F7FFC" w:rsidRPr="00937F4C" w:rsidRDefault="004F7FFC" w:rsidP="004F7FFC">
      <w:pPr>
        <w:rPr>
          <w:rFonts w:cstheme="minorHAnsi"/>
          <w:b/>
          <w:bCs/>
          <w:color w:val="94C11F"/>
          <w:sz w:val="24"/>
          <w:szCs w:val="24"/>
          <w:lang w:val="en-IE"/>
        </w:rPr>
      </w:pP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 xml:space="preserve">Learning Experiences </w:t>
      </w:r>
      <w:r w:rsidR="00937F4C" w:rsidRPr="00937F4C">
        <w:rPr>
          <w:rFonts w:cstheme="minorHAnsi"/>
          <w:b/>
          <w:bCs/>
          <w:color w:val="94C11F"/>
          <w:sz w:val="24"/>
          <w:szCs w:val="24"/>
          <w:lang w:val="en-IE"/>
        </w:rPr>
        <w:t xml:space="preserve">Anticipated </w:t>
      </w: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and Student Responses</w:t>
      </w:r>
    </w:p>
    <w:p w14:paraId="1DA40136" w14:textId="77777777" w:rsidR="004F7FFC" w:rsidRPr="009B1088" w:rsidRDefault="004F7FFC" w:rsidP="004F7FFC">
      <w:pPr>
        <w:rPr>
          <w:rFonts w:cstheme="minorHAnsi"/>
          <w:lang w:val="en-IE"/>
        </w:rPr>
      </w:pPr>
    </w:p>
    <w:p w14:paraId="31322678" w14:textId="2CA9C122" w:rsidR="00902B16" w:rsidRPr="00FE3171" w:rsidRDefault="00E042B7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Introduction</w:t>
      </w:r>
      <w:r w:rsidR="00902B16" w:rsidRPr="00FE3171">
        <w:rPr>
          <w:rFonts w:cstheme="minorHAnsi"/>
          <w:b/>
          <w:bCs/>
          <w:lang w:val="en-IE"/>
        </w:rPr>
        <w:t>:</w:t>
      </w:r>
    </w:p>
    <w:p w14:paraId="6BFAA7DA" w14:textId="3ABFE6DD" w:rsidR="00902B16" w:rsidRDefault="00E042B7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Show the pie chart to the class. If needed, recap how to read a pie chart</w:t>
      </w:r>
      <w:r w:rsidR="00F16FD9">
        <w:rPr>
          <w:rFonts w:cstheme="minorHAnsi"/>
          <w:lang w:val="en-IE"/>
        </w:rPr>
        <w:t>.</w:t>
      </w:r>
    </w:p>
    <w:p w14:paraId="35E8C178" w14:textId="25421988" w:rsidR="00F16FD9" w:rsidRDefault="00F16FD9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Ask the class to say what they notice. Encourage them to think about the actual information being shown, rather than other factors such as colours or layout.</w:t>
      </w:r>
    </w:p>
    <w:p w14:paraId="244431D6" w14:textId="6277885F" w:rsidR="001E30FD" w:rsidRDefault="00B9398C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Ask the children what they think their Monday might look like on a pie chart. Click </w:t>
      </w:r>
      <w:r w:rsidR="00954BA3">
        <w:rPr>
          <w:rFonts w:cstheme="minorHAnsi"/>
          <w:lang w:val="en-IE"/>
        </w:rPr>
        <w:t xml:space="preserve">on the Polypad icon to open the pie chart in browser and zoom out to see the data. Edit the data according to </w:t>
      </w:r>
      <w:r w:rsidR="005A0910">
        <w:rPr>
          <w:rFonts w:cstheme="minorHAnsi"/>
          <w:lang w:val="en-IE"/>
        </w:rPr>
        <w:t xml:space="preserve">how children describe their Mondays. </w:t>
      </w:r>
    </w:p>
    <w:p w14:paraId="014EAAAC" w14:textId="5640A0BB" w:rsidR="005A0910" w:rsidRDefault="005A0910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Do the same as above with the bar chart Polypad</w:t>
      </w:r>
      <w:r w:rsidR="00C24D6C">
        <w:rPr>
          <w:rFonts w:cstheme="minorHAnsi"/>
          <w:lang w:val="en-IE"/>
        </w:rPr>
        <w:t xml:space="preserve"> </w:t>
      </w:r>
      <w:r>
        <w:rPr>
          <w:rFonts w:cstheme="minorHAnsi"/>
          <w:lang w:val="en-IE"/>
        </w:rPr>
        <w:t xml:space="preserve">on the next slide. </w:t>
      </w:r>
    </w:p>
    <w:p w14:paraId="2CD37C10" w14:textId="7FA3DE39" w:rsidR="00AD247B" w:rsidRDefault="00024D4B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Then g</w:t>
      </w:r>
      <w:r w:rsidR="00AD247B">
        <w:rPr>
          <w:rFonts w:cstheme="minorHAnsi"/>
          <w:lang w:val="en-IE"/>
        </w:rPr>
        <w:t>o through the characters’ statements</w:t>
      </w:r>
      <w:r w:rsidR="00A145B6">
        <w:rPr>
          <w:rFonts w:cstheme="minorHAnsi"/>
          <w:lang w:val="en-IE"/>
        </w:rPr>
        <w:t>, asking whether they are true or false</w:t>
      </w:r>
      <w:r w:rsidR="000B754E">
        <w:rPr>
          <w:rFonts w:cstheme="minorHAnsi"/>
          <w:lang w:val="en-IE"/>
        </w:rPr>
        <w:t>. Children should be able to read, understand and compare</w:t>
      </w:r>
      <w:r w:rsidR="007929E4">
        <w:rPr>
          <w:rFonts w:cstheme="minorHAnsi"/>
          <w:lang w:val="en-IE"/>
        </w:rPr>
        <w:t xml:space="preserve"> the information shown on the pie chart and bar chart</w:t>
      </w:r>
      <w:r w:rsidR="00A145B6">
        <w:rPr>
          <w:rFonts w:cstheme="minorHAnsi"/>
          <w:lang w:val="en-IE"/>
        </w:rPr>
        <w:t xml:space="preserve"> to answer</w:t>
      </w:r>
      <w:r w:rsidR="007929E4">
        <w:rPr>
          <w:rFonts w:cstheme="minorHAnsi"/>
          <w:lang w:val="en-IE"/>
        </w:rPr>
        <w:t xml:space="preserve">. </w:t>
      </w:r>
    </w:p>
    <w:p w14:paraId="37CF2A7E" w14:textId="77777777" w:rsidR="004F7FFC" w:rsidRPr="00F456F6" w:rsidRDefault="004F7FFC" w:rsidP="004F7FFC">
      <w:pPr>
        <w:rPr>
          <w:rFonts w:cstheme="minorHAnsi"/>
          <w:lang w:val="en-IE"/>
        </w:rPr>
      </w:pPr>
    </w:p>
    <w:p w14:paraId="19BC16F9" w14:textId="2C2E28E9" w:rsidR="006151F7" w:rsidRPr="00912715" w:rsidRDefault="00C90B3C" w:rsidP="004F7FFC">
      <w:pPr>
        <w:rPr>
          <w:rFonts w:cstheme="minorHAnsi"/>
          <w:b/>
          <w:bCs/>
          <w:lang w:val="en-IE"/>
        </w:rPr>
      </w:pPr>
      <w:r w:rsidRPr="00912715">
        <w:rPr>
          <w:rFonts w:cstheme="minorHAnsi"/>
          <w:b/>
          <w:bCs/>
          <w:lang w:val="en-IE"/>
        </w:rPr>
        <w:t>Part A:</w:t>
      </w:r>
    </w:p>
    <w:p w14:paraId="48B062BD" w14:textId="77777777" w:rsidR="00A77FF9" w:rsidRDefault="00A77FF9" w:rsidP="00B82C1A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Display the bar chart for Simon and Amanda’s working hours.</w:t>
      </w:r>
    </w:p>
    <w:p w14:paraId="31C8C24E" w14:textId="77777777" w:rsidR="00A77FF9" w:rsidRDefault="00A77FF9" w:rsidP="00B82C1A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 is a little more complicated than the bar chart in the intro, so an explanation of how to read it may be needed (</w:t>
      </w:r>
      <w:proofErr w:type="gramStart"/>
      <w:r>
        <w:rPr>
          <w:rFonts w:cstheme="minorHAnsi"/>
          <w:lang w:val="en-IE"/>
        </w:rPr>
        <w:t>or,</w:t>
      </w:r>
      <w:proofErr w:type="gramEnd"/>
      <w:r>
        <w:rPr>
          <w:rFonts w:cstheme="minorHAnsi"/>
          <w:lang w:val="en-IE"/>
        </w:rPr>
        <w:t xml:space="preserve"> ask children for their understanding of what it’s showing).</w:t>
      </w:r>
    </w:p>
    <w:p w14:paraId="7DD2F569" w14:textId="77777777" w:rsidR="00A77FF9" w:rsidRDefault="00A77FF9" w:rsidP="00A77FF9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Again, ask for class suggestions of what’s being shown.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6151F7" w:rsidRPr="009B1088" w14:paraId="658D8A6A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5FCA0E25" w14:textId="77777777" w:rsidR="006151F7" w:rsidRPr="00C961F2" w:rsidRDefault="006151F7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6151F7" w:rsidRPr="009B1088" w14:paraId="6C360E51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66F4D023" w14:textId="77777777" w:rsidR="00B938E0" w:rsidRDefault="00B938E0" w:rsidP="00B938E0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Simon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works more hours over the week.</w:t>
            </w:r>
          </w:p>
          <w:p w14:paraId="58E1AB7A" w14:textId="77777777" w:rsidR="00B938E0" w:rsidRDefault="00B938E0" w:rsidP="00B938E0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6E4E76">
              <w:rPr>
                <w:rFonts w:cstheme="minorHAnsi"/>
                <w:b/>
                <w:bCs/>
                <w:sz w:val="20"/>
                <w:szCs w:val="20"/>
                <w:lang w:val="en-IE"/>
              </w:rPr>
              <w:t>Amanda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works on more days over the week.</w:t>
            </w:r>
          </w:p>
          <w:p w14:paraId="647C3C36" w14:textId="77777777" w:rsidR="00B938E0" w:rsidRDefault="00B938E0" w:rsidP="00B938E0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The day of the week with the longest shift is </w:t>
            </w:r>
            <w:r w:rsidRPr="006E4E76">
              <w:rPr>
                <w:rFonts w:cstheme="minorHAnsi"/>
                <w:b/>
                <w:bCs/>
                <w:sz w:val="20"/>
                <w:szCs w:val="20"/>
                <w:lang w:val="en-IE"/>
              </w:rPr>
              <w:t>Thursday</w:t>
            </w:r>
            <w:r w:rsidRPr="006E4E7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0D1EDC1B" w14:textId="77777777" w:rsidR="00B938E0" w:rsidRDefault="00B938E0" w:rsidP="00B938E0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The day of the week with the shortest shift is </w:t>
            </w:r>
            <w:r>
              <w:rPr>
                <w:rFonts w:cstheme="minorHAnsi"/>
                <w:b/>
                <w:bCs/>
                <w:sz w:val="20"/>
                <w:szCs w:val="20"/>
                <w:lang w:val="en-IE"/>
              </w:rPr>
              <w:t>Sunday</w:t>
            </w:r>
            <w:r w:rsidRPr="006E4E76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  <w:p w14:paraId="0203F0B5" w14:textId="73EEAE47" w:rsidR="00B938E0" w:rsidRPr="0019221D" w:rsidRDefault="00B938E0" w:rsidP="00B938E0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6E4E76">
              <w:rPr>
                <w:rFonts w:cstheme="minorHAnsi"/>
                <w:b/>
                <w:bCs/>
                <w:sz w:val="20"/>
                <w:szCs w:val="20"/>
                <w:lang w:val="en-IE"/>
              </w:rPr>
              <w:t>Simon</w:t>
            </w:r>
            <w:r>
              <w:rPr>
                <w:rFonts w:cstheme="minorHAnsi"/>
                <w:sz w:val="20"/>
                <w:szCs w:val="20"/>
                <w:lang w:val="en-IE"/>
              </w:rPr>
              <w:t xml:space="preserve"> has 2 days off per week.</w:t>
            </w:r>
          </w:p>
        </w:tc>
      </w:tr>
    </w:tbl>
    <w:p w14:paraId="45ED882C" w14:textId="77777777" w:rsidR="00897E42" w:rsidRDefault="00897E42" w:rsidP="004F7FFC">
      <w:pPr>
        <w:rPr>
          <w:rFonts w:cstheme="minorHAnsi"/>
          <w:lang w:val="en-IE"/>
        </w:rPr>
      </w:pPr>
    </w:p>
    <w:p w14:paraId="11ADBC88" w14:textId="2E29C321" w:rsidR="00897E42" w:rsidRPr="00912715" w:rsidRDefault="00897E42" w:rsidP="004F7FFC">
      <w:pPr>
        <w:rPr>
          <w:rFonts w:cstheme="minorHAnsi"/>
          <w:b/>
          <w:bCs/>
          <w:lang w:val="en-IE"/>
        </w:rPr>
      </w:pPr>
      <w:r w:rsidRPr="00912715">
        <w:rPr>
          <w:rFonts w:cstheme="minorHAnsi"/>
          <w:b/>
          <w:bCs/>
          <w:lang w:val="en-IE"/>
        </w:rPr>
        <w:t>Parts B</w:t>
      </w:r>
      <w:r w:rsidR="00A77FF9">
        <w:rPr>
          <w:rFonts w:cstheme="minorHAnsi"/>
          <w:b/>
          <w:bCs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7F4E19" w:rsidRPr="009B1088" w14:paraId="64DBE0E8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13740476" w14:textId="77777777" w:rsidR="007F4E19" w:rsidRPr="00C961F2" w:rsidRDefault="007F4E19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7F4E19" w:rsidRPr="009B1088" w14:paraId="341F228D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003C7285" w14:textId="77777777" w:rsidR="00BE58E6" w:rsidRDefault="00BE58E6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Sometimes.</w:t>
            </w:r>
          </w:p>
          <w:p w14:paraId="3C977668" w14:textId="77777777" w:rsidR="00BE58E6" w:rsidRDefault="00BE58E6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Sometimes.</w:t>
            </w:r>
          </w:p>
          <w:p w14:paraId="0A6A1CE4" w14:textId="77777777" w:rsidR="00BE58E6" w:rsidRDefault="00732353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Sometimes.</w:t>
            </w:r>
          </w:p>
          <w:p w14:paraId="3D3F66DF" w14:textId="77777777" w:rsidR="00732353" w:rsidRDefault="00732353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Always.</w:t>
            </w:r>
          </w:p>
          <w:p w14:paraId="5C1E7749" w14:textId="77777777" w:rsidR="00732353" w:rsidRDefault="00732353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Never.</w:t>
            </w:r>
          </w:p>
          <w:p w14:paraId="62500D67" w14:textId="57CFD014" w:rsidR="00732353" w:rsidRPr="00BE58E6" w:rsidRDefault="00C10395" w:rsidP="00BE58E6">
            <w:pPr>
              <w:pStyle w:val="ListParagraph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Never.</w:t>
            </w:r>
          </w:p>
        </w:tc>
      </w:tr>
    </w:tbl>
    <w:p w14:paraId="211E515F" w14:textId="77777777" w:rsidR="00912715" w:rsidRDefault="00912715" w:rsidP="004F7FFC">
      <w:pPr>
        <w:rPr>
          <w:rFonts w:cstheme="minorHAnsi"/>
          <w:lang w:val="en-IE"/>
        </w:rPr>
      </w:pPr>
    </w:p>
    <w:p w14:paraId="45A5A0DB" w14:textId="64FDB7FC" w:rsidR="00912715" w:rsidRPr="00C222FD" w:rsidRDefault="00912715" w:rsidP="004F7FFC">
      <w:pPr>
        <w:rPr>
          <w:rFonts w:cstheme="minorHAnsi"/>
          <w:b/>
          <w:bCs/>
          <w:lang w:val="en-IE"/>
        </w:rPr>
      </w:pPr>
      <w:r w:rsidRPr="00C222FD">
        <w:rPr>
          <w:rFonts w:cstheme="minorHAnsi"/>
          <w:b/>
          <w:bCs/>
          <w:lang w:val="en-IE"/>
        </w:rPr>
        <w:t>Extension activity:</w:t>
      </w:r>
    </w:p>
    <w:p w14:paraId="7DFA5931" w14:textId="5DAC244C" w:rsidR="009D591B" w:rsidRDefault="00C222FD" w:rsidP="004F7FFC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Look back at Part A and </w:t>
      </w:r>
      <w:r w:rsidR="009D591B">
        <w:rPr>
          <w:rFonts w:cstheme="minorHAnsi"/>
          <w:lang w:val="en-IE"/>
        </w:rPr>
        <w:t xml:space="preserve">ask children to </w:t>
      </w:r>
      <w:r>
        <w:rPr>
          <w:rFonts w:cstheme="minorHAnsi"/>
          <w:lang w:val="en-IE"/>
        </w:rPr>
        <w:t xml:space="preserve">write </w:t>
      </w:r>
      <w:r w:rsidR="009D591B">
        <w:rPr>
          <w:rFonts w:cstheme="minorHAnsi"/>
          <w:lang w:val="en-IE"/>
        </w:rPr>
        <w:t>three</w:t>
      </w:r>
      <w:r>
        <w:rPr>
          <w:rFonts w:cstheme="minorHAnsi"/>
          <w:lang w:val="en-IE"/>
        </w:rPr>
        <w:t xml:space="preserve"> statements about </w:t>
      </w:r>
      <w:r w:rsidR="009D591B">
        <w:rPr>
          <w:rFonts w:cstheme="minorHAnsi"/>
          <w:lang w:val="en-IE"/>
        </w:rPr>
        <w:t>the information in the bar chart</w:t>
      </w:r>
      <w:r>
        <w:rPr>
          <w:rFonts w:cstheme="minorHAnsi"/>
          <w:lang w:val="en-IE"/>
        </w:rPr>
        <w:t xml:space="preserve"> that are false. Make sure that children </w:t>
      </w:r>
      <w:r w:rsidR="00746104">
        <w:rPr>
          <w:rFonts w:cstheme="minorHAnsi"/>
          <w:lang w:val="en-IE"/>
        </w:rPr>
        <w:t xml:space="preserve">keep their statements related to the data (i.e. nothing random </w:t>
      </w:r>
      <w:r w:rsidR="00415FBB">
        <w:rPr>
          <w:rFonts w:cstheme="minorHAnsi"/>
          <w:lang w:val="en-IE"/>
        </w:rPr>
        <w:t>or</w:t>
      </w:r>
      <w:r w:rsidR="00746104">
        <w:rPr>
          <w:rFonts w:cstheme="minorHAnsi"/>
          <w:lang w:val="en-IE"/>
        </w:rPr>
        <w:t xml:space="preserve"> </w:t>
      </w:r>
      <w:r w:rsidR="009D591B">
        <w:rPr>
          <w:rFonts w:cstheme="minorHAnsi"/>
          <w:lang w:val="en-IE"/>
        </w:rPr>
        <w:t>irrelevant</w:t>
      </w:r>
      <w:r w:rsidR="00746104">
        <w:rPr>
          <w:rFonts w:cstheme="minorHAnsi"/>
          <w:lang w:val="en-IE"/>
        </w:rPr>
        <w:t>!)</w:t>
      </w:r>
    </w:p>
    <w:p w14:paraId="1A8693F5" w14:textId="77777777" w:rsidR="009D591B" w:rsidRDefault="009D591B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14:paraId="33760C91" w14:textId="083CAB5C" w:rsidR="004F7FFC" w:rsidRPr="009D591B" w:rsidRDefault="004F7FFC" w:rsidP="009D591B">
      <w:pPr>
        <w:rPr>
          <w:rFonts w:cstheme="minorHAnsi"/>
          <w:lang w:val="en-IE"/>
        </w:rPr>
      </w:pPr>
      <w:r w:rsidRPr="009D591B">
        <w:rPr>
          <w:rFonts w:cstheme="minorHAnsi"/>
          <w:b/>
          <w:bCs/>
          <w:color w:val="94C11F"/>
          <w:sz w:val="28"/>
          <w:szCs w:val="28"/>
          <w:lang w:val="en-IE"/>
        </w:rPr>
        <w:lastRenderedPageBreak/>
        <w:t xml:space="preserve">Lesson 4: </w:t>
      </w:r>
      <w:r w:rsidR="001F2430" w:rsidRPr="009D591B">
        <w:rPr>
          <w:rFonts w:cstheme="minorHAnsi"/>
          <w:b/>
          <w:bCs/>
          <w:sz w:val="28"/>
          <w:szCs w:val="28"/>
          <w:lang w:val="en-IE"/>
        </w:rPr>
        <w:t>Use graphs and charts to draw conclusions about time.</w:t>
      </w:r>
    </w:p>
    <w:p w14:paraId="52CCD5FD" w14:textId="3F52C18D" w:rsidR="004F7FFC" w:rsidRPr="00FB159A" w:rsidRDefault="004F7FFC" w:rsidP="004F7FFC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 xml:space="preserve">Teaching Slides </w:t>
      </w:r>
      <w:r w:rsidR="001F2430">
        <w:rPr>
          <w:rFonts w:cstheme="minorHAnsi"/>
          <w:lang w:val="en-IE"/>
        </w:rPr>
        <w:t>16</w:t>
      </w:r>
      <w:r>
        <w:rPr>
          <w:rFonts w:cstheme="minorHAnsi"/>
          <w:lang w:val="en-IE"/>
        </w:rPr>
        <w:t>.4</w:t>
      </w:r>
      <w:r w:rsidRPr="00FB159A">
        <w:rPr>
          <w:rFonts w:cstheme="minorHAnsi"/>
          <w:lang w:val="en-IE"/>
        </w:rPr>
        <w:t xml:space="preserve"> | Student Book p. </w:t>
      </w:r>
      <w:r w:rsidR="00AB592B">
        <w:rPr>
          <w:rFonts w:cstheme="minorHAnsi"/>
          <w:lang w:val="en-IE"/>
        </w:rPr>
        <w:t>99</w:t>
      </w:r>
    </w:p>
    <w:p w14:paraId="173A3769" w14:textId="77777777" w:rsidR="004F7FFC" w:rsidRDefault="004F7FFC" w:rsidP="004F7FFC">
      <w:pPr>
        <w:rPr>
          <w:rFonts w:cstheme="minorHAnsi"/>
          <w:lang w:val="en-IE"/>
        </w:rPr>
      </w:pPr>
    </w:p>
    <w:p w14:paraId="2F6C6B39" w14:textId="77777777" w:rsidR="004F7FFC" w:rsidRPr="00937F4C" w:rsidRDefault="004F7FFC" w:rsidP="004F7FFC">
      <w:pPr>
        <w:rPr>
          <w:rFonts w:cstheme="minorHAnsi"/>
          <w:b/>
          <w:bCs/>
          <w:color w:val="94C11F"/>
          <w:sz w:val="24"/>
          <w:szCs w:val="24"/>
          <w:lang w:val="en-IE"/>
        </w:rPr>
      </w:pP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Learning Experiences and Anticipated Student Responses</w:t>
      </w:r>
    </w:p>
    <w:p w14:paraId="6D5A2666" w14:textId="77777777" w:rsidR="004F7FFC" w:rsidRPr="009B1088" w:rsidRDefault="004F7FFC" w:rsidP="004F7FFC">
      <w:pPr>
        <w:rPr>
          <w:rFonts w:cstheme="minorHAnsi"/>
          <w:lang w:val="en-IE"/>
        </w:rPr>
      </w:pPr>
    </w:p>
    <w:p w14:paraId="2D5339A7" w14:textId="7D143D76" w:rsidR="00902B16" w:rsidRPr="00FE3171" w:rsidRDefault="00EA4299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Introduction</w:t>
      </w:r>
      <w:r w:rsidR="00902B16" w:rsidRPr="00FE3171">
        <w:rPr>
          <w:rFonts w:cstheme="minorHAnsi"/>
          <w:b/>
          <w:bCs/>
          <w:lang w:val="en-IE"/>
        </w:rPr>
        <w:t>:</w:t>
      </w:r>
    </w:p>
    <w:p w14:paraId="6CD78099" w14:textId="04ACE526" w:rsidR="00902B16" w:rsidRDefault="00EA4299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Share with the class the </w:t>
      </w:r>
      <w:r w:rsidR="00393851">
        <w:rPr>
          <w:rFonts w:cstheme="minorHAnsi"/>
          <w:lang w:val="en-IE"/>
        </w:rPr>
        <w:t>distance-time graph shown in the slides. A reminder of how to read these may be required.</w:t>
      </w:r>
    </w:p>
    <w:p w14:paraId="5944466E" w14:textId="1B06A374" w:rsidR="00393851" w:rsidRDefault="00017E36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Ask the class how fast they think different </w:t>
      </w:r>
      <w:r w:rsidR="000E33AB">
        <w:rPr>
          <w:rFonts w:cstheme="minorHAnsi"/>
          <w:lang w:val="en-IE"/>
        </w:rPr>
        <w:t xml:space="preserve">ways of travelling are: for </w:t>
      </w:r>
      <w:proofErr w:type="gramStart"/>
      <w:r w:rsidR="000E33AB">
        <w:rPr>
          <w:rFonts w:cstheme="minorHAnsi"/>
          <w:lang w:val="en-IE"/>
        </w:rPr>
        <w:t>example</w:t>
      </w:r>
      <w:proofErr w:type="gramEnd"/>
      <w:r w:rsidR="000E33AB">
        <w:rPr>
          <w:rFonts w:cstheme="minorHAnsi"/>
          <w:lang w:val="en-IE"/>
        </w:rPr>
        <w:t xml:space="preserve"> walking, running, cycling, driving, on a train, on a plane.</w:t>
      </w:r>
    </w:p>
    <w:p w14:paraId="226D71FC" w14:textId="32E77D30" w:rsidR="00902B16" w:rsidRDefault="00902B16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 w:rsidR="00393851">
        <w:rPr>
          <w:rFonts w:cstheme="minorHAnsi"/>
          <w:lang w:val="en-IE"/>
        </w:rPr>
        <w:t>“</w:t>
      </w:r>
      <w:r w:rsidR="000E33AB">
        <w:rPr>
          <w:rFonts w:cstheme="minorHAnsi"/>
          <w:lang w:val="en-IE"/>
        </w:rPr>
        <w:t>The graph</w:t>
      </w:r>
      <w:r w:rsidR="00393851">
        <w:rPr>
          <w:rFonts w:cstheme="minorHAnsi"/>
          <w:lang w:val="en-IE"/>
        </w:rPr>
        <w:t xml:space="preserve"> shows how far away </w:t>
      </w:r>
      <w:r w:rsidR="00BA6F48">
        <w:rPr>
          <w:rFonts w:cstheme="minorHAnsi"/>
          <w:lang w:val="en-IE"/>
        </w:rPr>
        <w:t xml:space="preserve">a person is from home. </w:t>
      </w:r>
      <w:r w:rsidR="00017E36">
        <w:rPr>
          <w:rFonts w:cstheme="minorHAnsi"/>
          <w:lang w:val="en-IE"/>
        </w:rPr>
        <w:t>After 2 hours they were only 4.5 miles away, so this means they were probably walking.”</w:t>
      </w:r>
    </w:p>
    <w:p w14:paraId="4D8A2CCF" w14:textId="4AD24736" w:rsidR="00CA4B9B" w:rsidRPr="00AB7575" w:rsidRDefault="00936688" w:rsidP="00902B16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Encourage children to make their own graph’s inspired by Megan’s</w:t>
      </w:r>
      <w:r w:rsidR="00931C13">
        <w:rPr>
          <w:rFonts w:cstheme="minorHAnsi"/>
          <w:lang w:val="en-IE"/>
        </w:rPr>
        <w:t xml:space="preserve">. </w:t>
      </w:r>
    </w:p>
    <w:p w14:paraId="7A831981" w14:textId="77777777" w:rsidR="004A191F" w:rsidRDefault="004A191F" w:rsidP="00C12B8E">
      <w:pPr>
        <w:rPr>
          <w:rFonts w:cstheme="minorHAnsi"/>
          <w:lang w:val="en-IE"/>
        </w:rPr>
      </w:pPr>
    </w:p>
    <w:p w14:paraId="0D423703" w14:textId="155119BC" w:rsidR="000E33AB" w:rsidRPr="000018C0" w:rsidRDefault="000E33AB" w:rsidP="00C12B8E">
      <w:pPr>
        <w:rPr>
          <w:rFonts w:cstheme="minorHAnsi"/>
          <w:b/>
          <w:bCs/>
          <w:lang w:val="en-IE"/>
        </w:rPr>
      </w:pPr>
      <w:r w:rsidRPr="000018C0">
        <w:rPr>
          <w:rFonts w:cstheme="minorHAnsi"/>
          <w:b/>
          <w:bCs/>
          <w:lang w:val="en-IE"/>
        </w:rPr>
        <w:t xml:space="preserve">Part A: </w:t>
      </w:r>
    </w:p>
    <w:p w14:paraId="51585266" w14:textId="083B8BDF" w:rsidR="000E33AB" w:rsidRDefault="000E33AB" w:rsidP="000E33AB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 uses the same graph as in the intro</w:t>
      </w:r>
      <w:r w:rsidR="00735B2D">
        <w:rPr>
          <w:rFonts w:cstheme="minorHAnsi"/>
          <w:lang w:val="en-IE"/>
        </w:rPr>
        <w:t>.</w:t>
      </w:r>
    </w:p>
    <w:p w14:paraId="53694146" w14:textId="454B7971" w:rsidR="00735B2D" w:rsidRDefault="00735B2D" w:rsidP="000E33AB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Some children may </w:t>
      </w:r>
      <w:r w:rsidR="00D16C99">
        <w:rPr>
          <w:rFonts w:cstheme="minorHAnsi"/>
          <w:lang w:val="en-IE"/>
        </w:rPr>
        <w:t xml:space="preserve">still </w:t>
      </w:r>
      <w:r>
        <w:rPr>
          <w:rFonts w:cstheme="minorHAnsi"/>
          <w:lang w:val="en-IE"/>
        </w:rPr>
        <w:t>struggle to understand the concept</w:t>
      </w:r>
      <w:r w:rsidR="003F2494">
        <w:rPr>
          <w:rFonts w:cstheme="minorHAnsi"/>
          <w:lang w:val="en-IE"/>
        </w:rPr>
        <w:t xml:space="preserve"> of the graph</w:t>
      </w:r>
      <w:r w:rsidR="00D16C99">
        <w:rPr>
          <w:rFonts w:cstheme="minorHAnsi"/>
          <w:lang w:val="en-IE"/>
        </w:rPr>
        <w:t>, despite attempting to make their own in at the beginning of the lesson</w:t>
      </w:r>
      <w:r w:rsidR="003F2494">
        <w:rPr>
          <w:rFonts w:cstheme="minorHAnsi"/>
          <w:lang w:val="en-IE"/>
        </w:rPr>
        <w:t xml:space="preserve">. </w:t>
      </w:r>
      <w:r w:rsidR="000018C0">
        <w:rPr>
          <w:rFonts w:cstheme="minorHAnsi"/>
          <w:lang w:val="en-IE"/>
        </w:rPr>
        <w:t>The graph looks</w:t>
      </w:r>
      <w:r w:rsidR="003F2494">
        <w:rPr>
          <w:rFonts w:cstheme="minorHAnsi"/>
          <w:lang w:val="en-IE"/>
        </w:rPr>
        <w:t xml:space="preserve"> mountain-shaped, so </w:t>
      </w:r>
      <w:r w:rsidR="000018C0">
        <w:rPr>
          <w:rFonts w:cstheme="minorHAnsi"/>
          <w:lang w:val="en-IE"/>
        </w:rPr>
        <w:t>some</w:t>
      </w:r>
      <w:r w:rsidR="003F2494">
        <w:rPr>
          <w:rFonts w:cstheme="minorHAnsi"/>
          <w:lang w:val="en-IE"/>
        </w:rPr>
        <w:t xml:space="preserve"> may misread it and think it shows how far along a mountain a person has </w:t>
      </w:r>
      <w:r w:rsidR="000018C0">
        <w:rPr>
          <w:rFonts w:cstheme="minorHAnsi"/>
          <w:lang w:val="en-IE"/>
        </w:rPr>
        <w:t>climbed.</w:t>
      </w:r>
    </w:p>
    <w:p w14:paraId="7A060EB1" w14:textId="56434B72" w:rsidR="00F611DF" w:rsidRDefault="000018C0" w:rsidP="000E33AB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Reiterate that the vertical axis says “Distance from home (</w:t>
      </w:r>
      <w:r w:rsidR="006C08EB">
        <w:rPr>
          <w:rFonts w:cstheme="minorHAnsi"/>
          <w:lang w:val="en-IE"/>
        </w:rPr>
        <w:t>kilometres</w:t>
      </w:r>
      <w:r>
        <w:rPr>
          <w:rFonts w:cstheme="minorHAnsi"/>
          <w:lang w:val="en-IE"/>
        </w:rPr>
        <w:t>)” so always bear this in mind when trying to interpret the graph.</w:t>
      </w:r>
    </w:p>
    <w:p w14:paraId="75C789AA" w14:textId="6B8610CB" w:rsidR="000018C0" w:rsidRPr="00F611DF" w:rsidRDefault="00F611DF" w:rsidP="00F611DF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Go through the characters’ true/false statements after Part A and a</w:t>
      </w:r>
      <w:r>
        <w:rPr>
          <w:rFonts w:cstheme="minorHAnsi"/>
          <w:lang w:val="en-IE"/>
        </w:rPr>
        <w:t xml:space="preserve">sk for responses either </w:t>
      </w:r>
      <w:proofErr w:type="gramStart"/>
      <w:r>
        <w:rPr>
          <w:rFonts w:cstheme="minorHAnsi"/>
          <w:lang w:val="en-IE"/>
        </w:rPr>
        <w:t>verbally, or</w:t>
      </w:r>
      <w:proofErr w:type="gramEnd"/>
      <w:r>
        <w:rPr>
          <w:rFonts w:cstheme="minorHAnsi"/>
          <w:lang w:val="en-IE"/>
        </w:rPr>
        <w:t xml:space="preserve"> get them to write them down.</w:t>
      </w:r>
      <w:r w:rsidR="000018C0" w:rsidRPr="00F611DF">
        <w:rPr>
          <w:rFonts w:cstheme="minorHAnsi"/>
          <w:lang w:val="en-IE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4A191F" w:rsidRPr="009B1088" w14:paraId="635A054C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127666FF" w14:textId="77777777" w:rsidR="004A191F" w:rsidRPr="00C961F2" w:rsidRDefault="004A191F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4A191F" w:rsidRPr="009B1088" w14:paraId="42B19166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346A40F8" w14:textId="6C5B94D1" w:rsidR="00DB0D61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Megan was away from home for </w:t>
            </w:r>
            <w:r w:rsidRPr="00DB0D61">
              <w:rPr>
                <w:rFonts w:cstheme="minorHAnsi"/>
                <w:b/>
                <w:bCs/>
                <w:sz w:val="20"/>
                <w:szCs w:val="20"/>
                <w:lang w:val="en-GB"/>
              </w:rPr>
              <w:t>4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hours. </w:t>
            </w:r>
          </w:p>
          <w:p w14:paraId="6B4B480D" w14:textId="3FC75950" w:rsidR="00DB0D61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The furthest distance Megan was away from home was </w:t>
            </w:r>
            <w:r w:rsidR="002A5294" w:rsidRPr="002A5294">
              <w:rPr>
                <w:rFonts w:cstheme="minorHAnsi"/>
                <w:b/>
                <w:bCs/>
                <w:sz w:val="20"/>
                <w:szCs w:val="20"/>
                <w:lang w:val="en-GB"/>
              </w:rPr>
              <w:t>4.5</w:t>
            </w:r>
            <w:r w:rsidR="002A529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934D1">
              <w:rPr>
                <w:rFonts w:cstheme="minorHAnsi"/>
                <w:sz w:val="20"/>
                <w:szCs w:val="20"/>
                <w:lang w:val="en-GB"/>
              </w:rPr>
              <w:t>kilometres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</w:p>
          <w:p w14:paraId="42181262" w14:textId="324E336D" w:rsidR="00DB0D61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At 1p.m., Megan was </w:t>
            </w:r>
            <w:r w:rsidR="002A5294" w:rsidRPr="002A5294">
              <w:rPr>
                <w:rFonts w:cstheme="minorHAnsi"/>
                <w:b/>
                <w:bCs/>
                <w:sz w:val="20"/>
                <w:szCs w:val="20"/>
                <w:lang w:val="en-GB"/>
              </w:rPr>
              <w:t>3</w:t>
            </w:r>
            <w:r w:rsidR="002A529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8934D1">
              <w:rPr>
                <w:rFonts w:cstheme="minorHAnsi"/>
                <w:sz w:val="20"/>
                <w:szCs w:val="20"/>
                <w:lang w:val="en-GB"/>
              </w:rPr>
              <w:t>kilometres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away from home. </w:t>
            </w:r>
          </w:p>
          <w:p w14:paraId="30861697" w14:textId="68F91A6B" w:rsidR="00DB0D61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On her way back, Megan was </w:t>
            </w:r>
            <w:r w:rsidRPr="00147C61"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147C61">
              <w:rPr>
                <w:rFonts w:cstheme="minorHAnsi"/>
                <w:sz w:val="20"/>
                <w:szCs w:val="20"/>
                <w:lang w:val="en-GB"/>
              </w:rPr>
              <w:t>kilometre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away from home at </w:t>
            </w:r>
            <w:r w:rsidR="002A5294" w:rsidRPr="002A5294">
              <w:rPr>
                <w:rFonts w:cstheme="minorHAnsi"/>
                <w:b/>
                <w:bCs/>
                <w:sz w:val="20"/>
                <w:szCs w:val="20"/>
                <w:lang w:val="en-GB"/>
              </w:rPr>
              <w:t>3:30</w:t>
            </w:r>
            <w:r w:rsidR="002A5294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p.m. </w:t>
            </w:r>
          </w:p>
          <w:p w14:paraId="231D624B" w14:textId="46442BFD" w:rsidR="00DB0D61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>At approximately</w:t>
            </w:r>
            <w:r w:rsidR="009F608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9F608B" w:rsidRPr="009F608B">
              <w:rPr>
                <w:rFonts w:cstheme="minorHAnsi"/>
                <w:b/>
                <w:bCs/>
                <w:sz w:val="20"/>
                <w:szCs w:val="20"/>
                <w:lang w:val="en-GB"/>
              </w:rPr>
              <w:t>12:40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and </w:t>
            </w:r>
            <w:r w:rsidR="009F608B" w:rsidRPr="009F608B">
              <w:rPr>
                <w:rFonts w:cstheme="minorHAnsi"/>
                <w:b/>
                <w:bCs/>
                <w:sz w:val="20"/>
                <w:szCs w:val="20"/>
                <w:lang w:val="en-GB"/>
              </w:rPr>
              <w:t>15:10</w:t>
            </w:r>
            <w:r w:rsidR="009F608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she was 2 </w:t>
            </w:r>
            <w:r w:rsidR="00426BE9">
              <w:rPr>
                <w:rFonts w:cstheme="minorHAnsi"/>
                <w:sz w:val="20"/>
                <w:szCs w:val="20"/>
                <w:lang w:val="en-GB"/>
              </w:rPr>
              <w:t>kilometres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away from home. </w:t>
            </w:r>
          </w:p>
          <w:p w14:paraId="0F8A2B73" w14:textId="74A82AEC" w:rsidR="004A191F" w:rsidRPr="00DB0D61" w:rsidRDefault="00DB0D61" w:rsidP="00DB0D61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At 2.15p.m., Megan was approximately </w:t>
            </w:r>
            <w:r w:rsidR="00B512F0" w:rsidRPr="00B512F0">
              <w:rPr>
                <w:rFonts w:cstheme="minorHAnsi"/>
                <w:b/>
                <w:bCs/>
                <w:sz w:val="20"/>
                <w:szCs w:val="20"/>
                <w:lang w:val="en-GB"/>
              </w:rPr>
              <w:t>3.5</w:t>
            </w:r>
            <w:r w:rsidR="00B512F0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426BE9">
              <w:rPr>
                <w:rFonts w:cstheme="minorHAnsi"/>
                <w:sz w:val="20"/>
                <w:szCs w:val="20"/>
                <w:lang w:val="en-GB"/>
              </w:rPr>
              <w:t>kilometres</w:t>
            </w:r>
            <w:r w:rsidRPr="00DB0D61">
              <w:rPr>
                <w:rFonts w:cstheme="minorHAnsi"/>
                <w:sz w:val="20"/>
                <w:szCs w:val="20"/>
                <w:lang w:val="en-GB"/>
              </w:rPr>
              <w:t xml:space="preserve"> away from home.</w:t>
            </w:r>
          </w:p>
        </w:tc>
      </w:tr>
    </w:tbl>
    <w:p w14:paraId="77794681" w14:textId="77777777" w:rsidR="004A191F" w:rsidRDefault="004A191F" w:rsidP="00C12B8E">
      <w:pPr>
        <w:rPr>
          <w:rFonts w:cstheme="minorHAnsi"/>
          <w:lang w:val="en-IE"/>
        </w:rPr>
      </w:pPr>
    </w:p>
    <w:p w14:paraId="0F06D557" w14:textId="42D02269" w:rsidR="000018C0" w:rsidRPr="00E07F68" w:rsidRDefault="000018C0" w:rsidP="00C12B8E">
      <w:pPr>
        <w:rPr>
          <w:rFonts w:cstheme="minorHAnsi"/>
          <w:b/>
          <w:bCs/>
          <w:lang w:val="en-IE"/>
        </w:rPr>
      </w:pPr>
      <w:r w:rsidRPr="00E07F68">
        <w:rPr>
          <w:rFonts w:cstheme="minorHAnsi"/>
          <w:b/>
          <w:bCs/>
          <w:lang w:val="en-IE"/>
        </w:rPr>
        <w:t>Part B and preceding activity:</w:t>
      </w:r>
    </w:p>
    <w:p w14:paraId="5CBE7BA7" w14:textId="40D1FD74" w:rsidR="00E07F68" w:rsidRDefault="00E61FE2" w:rsidP="00E07F68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Introduce a new data set</w:t>
      </w:r>
      <w:r w:rsidR="00953470">
        <w:rPr>
          <w:rFonts w:cstheme="minorHAnsi"/>
          <w:lang w:val="en-IE"/>
        </w:rPr>
        <w:t xml:space="preserve"> – this shows winning times at cross-country cycling events at the Olympics.</w:t>
      </w:r>
    </w:p>
    <w:p w14:paraId="1F177FB3" w14:textId="2BF83C76" w:rsidR="00953470" w:rsidRDefault="00B33030" w:rsidP="00E07F68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This is a great exercise in understanding the meaning of </w:t>
      </w:r>
      <w:proofErr w:type="gramStart"/>
      <w:r>
        <w:rPr>
          <w:rFonts w:cstheme="minorHAnsi"/>
          <w:lang w:val="en-IE"/>
        </w:rPr>
        <w:t>data, and</w:t>
      </w:r>
      <w:proofErr w:type="gramEnd"/>
      <w:r>
        <w:rPr>
          <w:rFonts w:cstheme="minorHAnsi"/>
          <w:lang w:val="en-IE"/>
        </w:rPr>
        <w:t xml:space="preserve"> spotting any potential misleading elements.</w:t>
      </w:r>
    </w:p>
    <w:p w14:paraId="45EA9122" w14:textId="03A3085C" w:rsidR="00C87E79" w:rsidRDefault="00C87E79" w:rsidP="00E07F68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 w:rsidRPr="00902B16">
        <w:rPr>
          <w:rFonts w:cstheme="minorHAnsi"/>
          <w:b/>
          <w:bCs/>
          <w:color w:val="94C11F"/>
          <w:lang w:val="en-IE"/>
        </w:rPr>
        <w:t>Maths Talk:</w:t>
      </w:r>
      <w:r w:rsidRPr="005213F1">
        <w:rPr>
          <w:rFonts w:cstheme="minorHAnsi"/>
          <w:color w:val="FCC030"/>
          <w:lang w:val="en-IE"/>
        </w:rPr>
        <w:t xml:space="preserve"> </w:t>
      </w:r>
      <w:r>
        <w:rPr>
          <w:rFonts w:cstheme="minorHAnsi"/>
          <w:lang w:val="en-IE"/>
        </w:rPr>
        <w:t xml:space="preserve">“The times are 30 minutes quicker, so yes </w:t>
      </w:r>
      <w:r w:rsidR="00EE4C55">
        <w:rPr>
          <w:rFonts w:cstheme="minorHAnsi"/>
          <w:lang w:val="en-IE"/>
        </w:rPr>
        <w:t>the headline is correct.”, “The times are 30 minutes quicker, but it’s in a different place. Maybe some of the courses are flatter</w:t>
      </w:r>
      <w:r w:rsidR="00D831DA">
        <w:rPr>
          <w:rFonts w:cstheme="minorHAnsi"/>
          <w:lang w:val="en-IE"/>
        </w:rPr>
        <w:t xml:space="preserve"> or easier to cycle.”</w:t>
      </w:r>
    </w:p>
    <w:p w14:paraId="062493AE" w14:textId="2B12E9E4" w:rsidR="000018C0" w:rsidRPr="00293623" w:rsidRDefault="00D831DA" w:rsidP="00C12B8E">
      <w:pPr>
        <w:pStyle w:val="ListParagraph"/>
        <w:numPr>
          <w:ilvl w:val="0"/>
          <w:numId w:val="2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There are lots of elements that could affect this type of race</w:t>
      </w:r>
      <w:r w:rsidR="00293623">
        <w:rPr>
          <w:rFonts w:cstheme="minorHAnsi"/>
          <w:lang w:val="en-IE"/>
        </w:rPr>
        <w:t>: terrain, weather, distance, ascent and descent, width of trail, number of competitors. Encourage children to suggest as many as they can think of.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4A191F" w:rsidRPr="009B1088" w14:paraId="53E1EE75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0292C6D1" w14:textId="77777777" w:rsidR="004A191F" w:rsidRPr="00C961F2" w:rsidRDefault="004A191F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4A191F" w:rsidRPr="009B1088" w14:paraId="31A17DF7" w14:textId="77777777" w:rsidTr="00AA3FBE">
        <w:trPr>
          <w:trHeight w:val="375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1D85D0A1" w14:textId="5DF32089" w:rsidR="004A191F" w:rsidRPr="00B06895" w:rsidRDefault="00457884" w:rsidP="008C445F">
            <w:p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The approximate missing time is </w:t>
            </w:r>
            <w:r w:rsidR="00E53DBF" w:rsidRPr="00E53DBF">
              <w:rPr>
                <w:rFonts w:cstheme="minorHAnsi"/>
                <w:b/>
                <w:bCs/>
                <w:sz w:val="20"/>
                <w:szCs w:val="20"/>
                <w:lang w:val="en-IE"/>
              </w:rPr>
              <w:t>01:26:02</w:t>
            </w:r>
            <w:r w:rsidR="00E53DBF">
              <w:rPr>
                <w:rFonts w:cstheme="minorHAnsi"/>
                <w:sz w:val="20"/>
                <w:szCs w:val="20"/>
                <w:lang w:val="en-IE"/>
              </w:rPr>
              <w:t>.</w:t>
            </w:r>
          </w:p>
        </w:tc>
      </w:tr>
    </w:tbl>
    <w:p w14:paraId="5613ECDE" w14:textId="77777777" w:rsidR="004A191F" w:rsidRDefault="004A191F" w:rsidP="00C12B8E">
      <w:pPr>
        <w:rPr>
          <w:rFonts w:cstheme="minorHAnsi"/>
          <w:lang w:val="en-IE"/>
        </w:rPr>
      </w:pPr>
    </w:p>
    <w:p w14:paraId="4A954F49" w14:textId="5B1351BD" w:rsidR="00E53DBF" w:rsidRPr="0072111C" w:rsidRDefault="00E53DBF" w:rsidP="00C12B8E">
      <w:pPr>
        <w:rPr>
          <w:rFonts w:cstheme="minorHAnsi"/>
          <w:b/>
          <w:bCs/>
          <w:lang w:val="en-IE"/>
        </w:rPr>
      </w:pPr>
      <w:r w:rsidRPr="0072111C">
        <w:rPr>
          <w:rFonts w:cstheme="minorHAnsi"/>
          <w:b/>
          <w:bCs/>
          <w:lang w:val="en-IE"/>
        </w:rPr>
        <w:t>Extension activity: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4A191F" w:rsidRPr="009B1088" w14:paraId="32B33965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5572DDC9" w14:textId="77777777" w:rsidR="004A191F" w:rsidRPr="00C961F2" w:rsidRDefault="004A191F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4A191F" w:rsidRPr="009B1088" w14:paraId="3E41F0F7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1BEDE62C" w14:textId="44F522ED" w:rsidR="00B16B7A" w:rsidRPr="00B16B7A" w:rsidRDefault="00B16B7A" w:rsidP="00B16B7A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B16B7A">
              <w:rPr>
                <w:rFonts w:cstheme="minorHAnsi"/>
                <w:sz w:val="20"/>
                <w:szCs w:val="20"/>
                <w:lang w:val="en-IE"/>
              </w:rPr>
              <w:t>14 minutes 19 seconds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>;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 xml:space="preserve"> 2.6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>km</w:t>
            </w:r>
          </w:p>
          <w:p w14:paraId="10A3E959" w14:textId="7C9EBFA6" w:rsidR="00B16B7A" w:rsidRPr="00B16B7A" w:rsidRDefault="00B16B7A" w:rsidP="00B16B7A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B16B7A">
              <w:rPr>
                <w:rFonts w:cstheme="minorHAnsi"/>
                <w:sz w:val="20"/>
                <w:szCs w:val="20"/>
                <w:lang w:val="en-IE"/>
              </w:rPr>
              <w:t>37 seconds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 xml:space="preserve">; 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>0.4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>km</w:t>
            </w:r>
          </w:p>
          <w:p w14:paraId="20AD9536" w14:textId="0B49B757" w:rsidR="004A191F" w:rsidRPr="00B16B7A" w:rsidRDefault="00B16B7A" w:rsidP="00B16B7A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B16B7A">
              <w:rPr>
                <w:rFonts w:cstheme="minorHAnsi"/>
                <w:sz w:val="20"/>
                <w:szCs w:val="20"/>
                <w:lang w:val="en-IE"/>
              </w:rPr>
              <w:t>14 minutes 29 seconds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 xml:space="preserve">; 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>9.1</w:t>
            </w:r>
            <w:r w:rsidR="0072111C">
              <w:rPr>
                <w:rFonts w:cstheme="minorHAnsi"/>
                <w:sz w:val="20"/>
                <w:szCs w:val="20"/>
                <w:lang w:val="en-IE"/>
              </w:rPr>
              <w:t xml:space="preserve"> </w:t>
            </w:r>
            <w:r w:rsidRPr="00B16B7A">
              <w:rPr>
                <w:rFonts w:cstheme="minorHAnsi"/>
                <w:sz w:val="20"/>
                <w:szCs w:val="20"/>
                <w:lang w:val="en-IE"/>
              </w:rPr>
              <w:t>km</w:t>
            </w:r>
          </w:p>
        </w:tc>
      </w:tr>
    </w:tbl>
    <w:p w14:paraId="0CCB5C33" w14:textId="77777777" w:rsidR="00B4310F" w:rsidRDefault="00B4310F" w:rsidP="00FD6741">
      <w:pPr>
        <w:rPr>
          <w:rFonts w:cstheme="minorHAnsi"/>
          <w:b/>
          <w:bCs/>
          <w:color w:val="94C11F"/>
          <w:sz w:val="28"/>
          <w:szCs w:val="28"/>
          <w:lang w:val="en-IE"/>
        </w:rPr>
      </w:pPr>
    </w:p>
    <w:p w14:paraId="49E442DA" w14:textId="77777777" w:rsidR="00B4310F" w:rsidRDefault="00B4310F">
      <w:pPr>
        <w:rPr>
          <w:rFonts w:cstheme="minorHAnsi"/>
          <w:b/>
          <w:bCs/>
          <w:color w:val="94C11F"/>
          <w:sz w:val="28"/>
          <w:szCs w:val="28"/>
          <w:lang w:val="en-IE"/>
        </w:rPr>
      </w:pPr>
      <w:r>
        <w:rPr>
          <w:rFonts w:cstheme="minorHAnsi"/>
          <w:b/>
          <w:bCs/>
          <w:color w:val="94C11F"/>
          <w:sz w:val="28"/>
          <w:szCs w:val="28"/>
          <w:lang w:val="en-IE"/>
        </w:rPr>
        <w:br w:type="page"/>
      </w:r>
    </w:p>
    <w:p w14:paraId="7C7F6EC3" w14:textId="709CC952" w:rsidR="00FD6741" w:rsidRDefault="00FD6741" w:rsidP="00FD6741">
      <w:pPr>
        <w:rPr>
          <w:rFonts w:cstheme="minorHAnsi"/>
          <w:b/>
          <w:bCs/>
          <w:sz w:val="28"/>
          <w:szCs w:val="28"/>
          <w:lang w:val="en-IE"/>
        </w:rPr>
      </w:pPr>
      <w:r w:rsidRPr="00937F4C">
        <w:rPr>
          <w:rFonts w:cstheme="minorHAnsi"/>
          <w:b/>
          <w:bCs/>
          <w:color w:val="94C11F"/>
          <w:sz w:val="28"/>
          <w:szCs w:val="28"/>
          <w:lang w:val="en-IE"/>
        </w:rPr>
        <w:lastRenderedPageBreak/>
        <w:t>Lesson 5:</w:t>
      </w:r>
      <w:r w:rsidRPr="00E63A4A">
        <w:rPr>
          <w:rFonts w:cstheme="minorHAnsi"/>
          <w:b/>
          <w:bCs/>
          <w:color w:val="FCC030"/>
          <w:sz w:val="28"/>
          <w:szCs w:val="28"/>
          <w:lang w:val="en-IE"/>
        </w:rPr>
        <w:t xml:space="preserve"> </w:t>
      </w:r>
      <w:r w:rsidRPr="004D19A9">
        <w:rPr>
          <w:rFonts w:cstheme="minorHAnsi"/>
          <w:b/>
          <w:bCs/>
          <w:sz w:val="28"/>
          <w:szCs w:val="28"/>
          <w:lang w:val="en-IE"/>
        </w:rPr>
        <w:t>Consolidate learning.</w:t>
      </w:r>
    </w:p>
    <w:p w14:paraId="3FC9259A" w14:textId="68952AFC" w:rsidR="00FD6741" w:rsidRPr="00FB159A" w:rsidRDefault="00FD6741" w:rsidP="00FD6741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Student Book p</w:t>
      </w:r>
      <w:r>
        <w:rPr>
          <w:rFonts w:cstheme="minorHAnsi"/>
          <w:lang w:val="en-IE"/>
        </w:rPr>
        <w:t>p</w:t>
      </w:r>
      <w:r w:rsidRPr="00FB159A">
        <w:rPr>
          <w:rFonts w:cstheme="minorHAnsi"/>
          <w:lang w:val="en-IE"/>
        </w:rPr>
        <w:t xml:space="preserve">. </w:t>
      </w:r>
      <w:r w:rsidR="001F2430">
        <w:rPr>
          <w:rFonts w:cstheme="minorHAnsi"/>
          <w:lang w:val="en-IE"/>
        </w:rPr>
        <w:t>100–101</w:t>
      </w:r>
    </w:p>
    <w:p w14:paraId="22B45B0A" w14:textId="77777777" w:rsidR="00FD6741" w:rsidRDefault="00FD6741" w:rsidP="00FD6741">
      <w:pPr>
        <w:rPr>
          <w:rFonts w:cstheme="minorHAnsi"/>
          <w:sz w:val="24"/>
          <w:szCs w:val="24"/>
          <w:lang w:val="en-IE"/>
        </w:rPr>
      </w:pPr>
    </w:p>
    <w:p w14:paraId="2AC7A2D4" w14:textId="77777777" w:rsidR="00C12B8E" w:rsidRPr="00937F4C" w:rsidRDefault="00C12B8E" w:rsidP="00C12B8E">
      <w:pPr>
        <w:rPr>
          <w:rFonts w:cstheme="minorHAnsi"/>
          <w:b/>
          <w:bCs/>
          <w:color w:val="94C11F"/>
          <w:sz w:val="24"/>
          <w:szCs w:val="24"/>
          <w:lang w:val="en-IE"/>
        </w:rPr>
      </w:pPr>
      <w:r w:rsidRPr="00937F4C">
        <w:rPr>
          <w:rFonts w:cstheme="minorHAnsi"/>
          <w:b/>
          <w:bCs/>
          <w:color w:val="94C11F"/>
          <w:sz w:val="24"/>
          <w:szCs w:val="24"/>
          <w:lang w:val="en-IE"/>
        </w:rPr>
        <w:t>Learning Experiences and Anticipated Student Responses</w:t>
      </w:r>
    </w:p>
    <w:p w14:paraId="47BE6812" w14:textId="77777777" w:rsidR="00C12B8E" w:rsidRPr="009B1088" w:rsidRDefault="00C12B8E" w:rsidP="00C12B8E">
      <w:pPr>
        <w:rPr>
          <w:rFonts w:cstheme="minorHAnsi"/>
          <w:lang w:val="en-IE"/>
        </w:rPr>
      </w:pPr>
    </w:p>
    <w:p w14:paraId="5BBA8286" w14:textId="01BC0575" w:rsidR="00902B16" w:rsidRPr="00FE3171" w:rsidRDefault="00234E96" w:rsidP="00902B1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Part A, p. 100</w:t>
      </w:r>
      <w:r w:rsidR="00902B16" w:rsidRPr="00FE3171">
        <w:rPr>
          <w:rFonts w:cstheme="minorHAnsi"/>
          <w:b/>
          <w:bCs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72111C" w:rsidRPr="009B1088" w14:paraId="1F18EEB2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16AA5203" w14:textId="77777777" w:rsidR="0072111C" w:rsidRPr="00C961F2" w:rsidRDefault="0072111C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72111C" w:rsidRPr="009B1088" w14:paraId="36532475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18505F8C" w14:textId="77777777" w:rsidR="0072111C" w:rsidRDefault="00B66796" w:rsidP="00234E96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June and July</w:t>
            </w:r>
          </w:p>
          <w:p w14:paraId="27DAC3DB" w14:textId="2C8E6434" w:rsidR="005B6EBC" w:rsidRPr="005B6EBC" w:rsidRDefault="005B6EBC" w:rsidP="005B6EBC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Either of: </w:t>
            </w:r>
            <w:r w:rsidRPr="005B6EBC">
              <w:rPr>
                <w:rFonts w:cstheme="minorHAnsi"/>
                <w:sz w:val="20"/>
                <w:szCs w:val="20"/>
                <w:lang w:val="en-IE"/>
              </w:rPr>
              <w:t>June or July</w:t>
            </w:r>
          </w:p>
          <w:p w14:paraId="0E986E18" w14:textId="7E0EFD64" w:rsidR="005B6EBC" w:rsidRPr="005B6EBC" w:rsidRDefault="005B6EBC" w:rsidP="005B6EBC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Any one of: </w:t>
            </w:r>
            <w:r w:rsidRPr="005B6EBC">
              <w:rPr>
                <w:rFonts w:cstheme="minorHAnsi"/>
                <w:sz w:val="20"/>
                <w:szCs w:val="20"/>
                <w:lang w:val="en-IE"/>
              </w:rPr>
              <w:t>May, June, July, August, September</w:t>
            </w:r>
          </w:p>
          <w:p w14:paraId="08C457C7" w14:textId="0C9AE747" w:rsidR="005B6EBC" w:rsidRPr="005B6EBC" w:rsidRDefault="00627BED" w:rsidP="005B6EBC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Either: </w:t>
            </w:r>
            <w:r w:rsidR="005B6EBC" w:rsidRPr="005B6EBC">
              <w:rPr>
                <w:rFonts w:cstheme="minorHAnsi"/>
                <w:sz w:val="20"/>
                <w:szCs w:val="20"/>
                <w:lang w:val="en-IE"/>
              </w:rPr>
              <w:t>July, August</w:t>
            </w:r>
            <w:r>
              <w:rPr>
                <w:rFonts w:cstheme="minorHAnsi"/>
                <w:sz w:val="20"/>
                <w:szCs w:val="20"/>
                <w:lang w:val="en-IE"/>
              </w:rPr>
              <w:t>,</w:t>
            </w:r>
            <w:r w:rsidR="005B6EBC" w:rsidRPr="005B6EBC">
              <w:rPr>
                <w:rFonts w:cstheme="minorHAnsi"/>
                <w:sz w:val="20"/>
                <w:szCs w:val="20"/>
                <w:lang w:val="en-IE"/>
              </w:rPr>
              <w:t xml:space="preserve"> September</w:t>
            </w:r>
            <w:r>
              <w:rPr>
                <w:rFonts w:cstheme="minorHAnsi"/>
                <w:sz w:val="20"/>
                <w:szCs w:val="20"/>
                <w:lang w:val="en-IE"/>
              </w:rPr>
              <w:t>;</w:t>
            </w:r>
            <w:r w:rsidR="005B6EBC" w:rsidRPr="005B6EBC">
              <w:rPr>
                <w:rFonts w:cstheme="minorHAnsi"/>
                <w:sz w:val="20"/>
                <w:szCs w:val="20"/>
                <w:lang w:val="en-IE"/>
              </w:rPr>
              <w:t xml:space="preserve"> or August, September</w:t>
            </w:r>
            <w:r>
              <w:rPr>
                <w:rFonts w:cstheme="minorHAnsi"/>
                <w:sz w:val="20"/>
                <w:szCs w:val="20"/>
                <w:lang w:val="en-IE"/>
              </w:rPr>
              <w:t>,</w:t>
            </w:r>
            <w:r w:rsidR="005B6EBC" w:rsidRPr="005B6EBC">
              <w:rPr>
                <w:rFonts w:cstheme="minorHAnsi"/>
                <w:sz w:val="20"/>
                <w:szCs w:val="20"/>
                <w:lang w:val="en-IE"/>
              </w:rPr>
              <w:t xml:space="preserve"> October</w:t>
            </w:r>
          </w:p>
          <w:p w14:paraId="4259C4C3" w14:textId="77777777" w:rsidR="00336C80" w:rsidRDefault="00336C80" w:rsidP="005B6EBC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Any of:</w:t>
            </w:r>
          </w:p>
          <w:p w14:paraId="6F682496" w14:textId="1BAFCD0A" w:rsidR="005B6EBC" w:rsidRPr="005B6EBC" w:rsidRDefault="005B6EBC" w:rsidP="00336C80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5B6EBC">
              <w:rPr>
                <w:rFonts w:cstheme="minorHAnsi"/>
                <w:sz w:val="20"/>
                <w:szCs w:val="20"/>
                <w:lang w:val="en-IE"/>
              </w:rPr>
              <w:t>January, February &amp; March</w:t>
            </w:r>
          </w:p>
          <w:p w14:paraId="095090A5" w14:textId="77777777" w:rsidR="005B6EBC" w:rsidRPr="005B6EBC" w:rsidRDefault="005B6EBC" w:rsidP="00336C80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5B6EBC">
              <w:rPr>
                <w:rFonts w:cstheme="minorHAnsi"/>
                <w:sz w:val="20"/>
                <w:szCs w:val="20"/>
                <w:lang w:val="en-IE"/>
              </w:rPr>
              <w:t>February, March &amp; April</w:t>
            </w:r>
          </w:p>
          <w:p w14:paraId="72C9D10C" w14:textId="77777777" w:rsidR="005B6EBC" w:rsidRPr="005B6EBC" w:rsidRDefault="005B6EBC" w:rsidP="00336C80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5B6EBC">
              <w:rPr>
                <w:rFonts w:cstheme="minorHAnsi"/>
                <w:sz w:val="20"/>
                <w:szCs w:val="20"/>
                <w:lang w:val="en-IE"/>
              </w:rPr>
              <w:t>March, April &amp; May</w:t>
            </w:r>
          </w:p>
          <w:p w14:paraId="4365A1A9" w14:textId="77777777" w:rsidR="005B6EBC" w:rsidRPr="005B6EBC" w:rsidRDefault="005B6EBC" w:rsidP="00336C80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5B6EBC">
              <w:rPr>
                <w:rFonts w:cstheme="minorHAnsi"/>
                <w:sz w:val="20"/>
                <w:szCs w:val="20"/>
                <w:lang w:val="en-IE"/>
              </w:rPr>
              <w:t>April, May &amp; June</w:t>
            </w:r>
          </w:p>
          <w:p w14:paraId="2CF7A43E" w14:textId="77777777" w:rsidR="005B6EBC" w:rsidRPr="005B6EBC" w:rsidRDefault="005B6EBC" w:rsidP="00336C80">
            <w:pPr>
              <w:pStyle w:val="ListParagraph"/>
              <w:numPr>
                <w:ilvl w:val="1"/>
                <w:numId w:val="47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5B6EBC">
              <w:rPr>
                <w:rFonts w:cstheme="minorHAnsi"/>
                <w:sz w:val="20"/>
                <w:szCs w:val="20"/>
                <w:lang w:val="en-IE"/>
              </w:rPr>
              <w:t>May, June &amp; July</w:t>
            </w:r>
          </w:p>
          <w:p w14:paraId="1A89DF95" w14:textId="7E5FB0FD" w:rsidR="005B6EBC" w:rsidRPr="00336C80" w:rsidRDefault="00F776E6" w:rsidP="00336C80">
            <w:pPr>
              <w:pStyle w:val="ListParagraph"/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 xml:space="preserve">There are </w:t>
            </w:r>
            <w:r w:rsidR="005B6EBC" w:rsidRPr="005B6EBC">
              <w:rPr>
                <w:rFonts w:cstheme="minorHAnsi"/>
                <w:sz w:val="20"/>
                <w:szCs w:val="20"/>
                <w:lang w:val="en-IE"/>
              </w:rPr>
              <w:t>5 possible answers</w:t>
            </w:r>
          </w:p>
        </w:tc>
      </w:tr>
    </w:tbl>
    <w:p w14:paraId="56FF2E91" w14:textId="77777777" w:rsidR="0072111C" w:rsidRDefault="0072111C" w:rsidP="00FD6741">
      <w:pPr>
        <w:rPr>
          <w:rFonts w:cstheme="minorHAnsi"/>
          <w:sz w:val="24"/>
          <w:szCs w:val="24"/>
          <w:lang w:val="en-IE"/>
        </w:rPr>
      </w:pPr>
    </w:p>
    <w:p w14:paraId="4A858C6A" w14:textId="1180CF9B" w:rsidR="00336C80" w:rsidRPr="00336C80" w:rsidRDefault="00336C80" w:rsidP="00FD6741">
      <w:pPr>
        <w:rPr>
          <w:rFonts w:cstheme="minorHAnsi"/>
          <w:b/>
          <w:bCs/>
          <w:sz w:val="24"/>
          <w:szCs w:val="24"/>
          <w:lang w:val="en-IE"/>
        </w:rPr>
      </w:pPr>
      <w:r w:rsidRPr="00336C80">
        <w:rPr>
          <w:rFonts w:cstheme="minorHAnsi"/>
          <w:b/>
          <w:bCs/>
          <w:sz w:val="24"/>
          <w:szCs w:val="24"/>
          <w:lang w:val="en-IE"/>
        </w:rPr>
        <w:t>Part B, p. 100: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336C80" w:rsidRPr="009B1088" w14:paraId="2B84B27C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31768979" w14:textId="77777777" w:rsidR="00336C80" w:rsidRPr="00C961F2" w:rsidRDefault="00336C80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336C80" w:rsidRPr="009B1088" w14:paraId="284F7A9C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23D690EC" w14:textId="32F4376E" w:rsidR="00F572B1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572B1">
              <w:rPr>
                <w:rFonts w:cstheme="minorHAnsi"/>
                <w:sz w:val="20"/>
                <w:szCs w:val="20"/>
                <w:lang w:val="en-IE"/>
              </w:rPr>
              <w:t>1 hour 25 minutes</w:t>
            </w:r>
          </w:p>
          <w:p w14:paraId="7982712B" w14:textId="411E36FD" w:rsidR="00F572B1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572B1">
              <w:rPr>
                <w:rFonts w:cstheme="minorHAnsi"/>
                <w:sz w:val="20"/>
                <w:szCs w:val="20"/>
                <w:lang w:val="en-IE"/>
              </w:rPr>
              <w:t>35 minutes</w:t>
            </w:r>
          </w:p>
          <w:p w14:paraId="1C3C6ABF" w14:textId="61A9B6AE" w:rsidR="00F572B1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</w:t>
            </w:r>
            <w:r w:rsidRPr="00F572B1">
              <w:rPr>
                <w:rFonts w:cstheme="minorHAnsi"/>
                <w:sz w:val="20"/>
                <w:szCs w:val="20"/>
                <w:lang w:val="en-IE"/>
              </w:rPr>
              <w:t>riday</w:t>
            </w:r>
          </w:p>
          <w:p w14:paraId="54D7D90F" w14:textId="1AC0FE74" w:rsidR="00F572B1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572B1">
              <w:rPr>
                <w:rFonts w:cstheme="minorHAnsi"/>
                <w:sz w:val="20"/>
                <w:szCs w:val="20"/>
                <w:lang w:val="en-IE"/>
              </w:rPr>
              <w:t>15 minutes</w:t>
            </w:r>
          </w:p>
          <w:p w14:paraId="77AEECB6" w14:textId="7C502404" w:rsidR="00F572B1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572B1">
              <w:rPr>
                <w:rFonts w:cstheme="minorHAnsi"/>
                <w:sz w:val="20"/>
                <w:szCs w:val="20"/>
                <w:lang w:val="en-IE"/>
              </w:rPr>
              <w:t>Sport by 5 minutes</w:t>
            </w:r>
          </w:p>
          <w:p w14:paraId="4E442BC1" w14:textId="6CA14409" w:rsidR="00336C80" w:rsidRPr="00F572B1" w:rsidRDefault="00F572B1" w:rsidP="00F572B1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Open-ended question – answers will vary</w:t>
            </w:r>
          </w:p>
        </w:tc>
      </w:tr>
    </w:tbl>
    <w:p w14:paraId="4FB6C37E" w14:textId="77777777" w:rsidR="00336C80" w:rsidRDefault="00336C80" w:rsidP="00FD6741">
      <w:pPr>
        <w:rPr>
          <w:rFonts w:cstheme="minorHAnsi"/>
          <w:sz w:val="24"/>
          <w:szCs w:val="24"/>
          <w:lang w:val="en-IE"/>
        </w:rPr>
      </w:pPr>
    </w:p>
    <w:p w14:paraId="5B463394" w14:textId="27374CA1" w:rsidR="00F572B1" w:rsidRPr="00A42478" w:rsidRDefault="00A42478" w:rsidP="00FD6741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Part A, p. 101</w:t>
      </w:r>
      <w:r w:rsidRPr="00FE3171">
        <w:rPr>
          <w:rFonts w:cstheme="minorHAnsi"/>
          <w:b/>
          <w:bCs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336C80" w:rsidRPr="009B1088" w14:paraId="1D371A79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02CA1292" w14:textId="77777777" w:rsidR="00336C80" w:rsidRPr="00C961F2" w:rsidRDefault="00336C80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336C80" w:rsidRPr="009B1088" w14:paraId="0D44B76D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4BD88796" w14:textId="3F7713F0" w:rsidR="00A42478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4CD65B36" w14:textId="6160F6A9" w:rsidR="00A42478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5675F8AA" w14:textId="02BA9CB8" w:rsidR="00A42478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06D167A1" w14:textId="431FC290" w:rsidR="00A42478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False</w:t>
            </w:r>
          </w:p>
          <w:p w14:paraId="2A81451C" w14:textId="6446B44C" w:rsidR="00A42478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65FF469C" w14:textId="2880E076" w:rsidR="00336C80" w:rsidRPr="00A42478" w:rsidRDefault="00A42478" w:rsidP="00A42478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A42478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</w:tc>
      </w:tr>
    </w:tbl>
    <w:p w14:paraId="598C9F5A" w14:textId="77777777" w:rsidR="00336C80" w:rsidRDefault="00336C80" w:rsidP="00FD6741">
      <w:pPr>
        <w:rPr>
          <w:rFonts w:cstheme="minorHAnsi"/>
          <w:sz w:val="24"/>
          <w:szCs w:val="24"/>
          <w:lang w:val="en-IE"/>
        </w:rPr>
      </w:pPr>
    </w:p>
    <w:p w14:paraId="223CCE47" w14:textId="233A2C58" w:rsidR="00F776E6" w:rsidRPr="00A42478" w:rsidRDefault="00F776E6" w:rsidP="00F776E6">
      <w:pPr>
        <w:rPr>
          <w:rFonts w:cstheme="minorHAnsi"/>
          <w:b/>
          <w:bCs/>
          <w:lang w:val="en-IE"/>
        </w:rPr>
      </w:pPr>
      <w:r>
        <w:rPr>
          <w:rFonts w:cstheme="minorHAnsi"/>
          <w:b/>
          <w:bCs/>
          <w:lang w:val="en-IE"/>
        </w:rPr>
        <w:t>Part B, p. 101</w:t>
      </w:r>
      <w:r w:rsidRPr="00FE3171">
        <w:rPr>
          <w:rFonts w:cstheme="minorHAnsi"/>
          <w:b/>
          <w:bCs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F776E6" w:rsidRPr="009B1088" w14:paraId="6557734F" w14:textId="77777777" w:rsidTr="008C445F"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  <w:shd w:val="clear" w:color="auto" w:fill="BBE456"/>
          </w:tcPr>
          <w:p w14:paraId="11C2482C" w14:textId="77777777" w:rsidR="00F776E6" w:rsidRPr="00C961F2" w:rsidRDefault="00F776E6" w:rsidP="008C445F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F776E6" w:rsidRPr="009B1088" w14:paraId="319EB63E" w14:textId="77777777" w:rsidTr="008C445F">
        <w:trPr>
          <w:trHeight w:val="548"/>
        </w:trPr>
        <w:tc>
          <w:tcPr>
            <w:tcW w:w="9418" w:type="dxa"/>
            <w:tcBorders>
              <w:top w:val="single" w:sz="24" w:space="0" w:color="94C11F"/>
              <w:left w:val="single" w:sz="24" w:space="0" w:color="94C11F"/>
              <w:bottom w:val="single" w:sz="24" w:space="0" w:color="94C11F"/>
              <w:right w:val="single" w:sz="24" w:space="0" w:color="94C11F"/>
            </w:tcBorders>
          </w:tcPr>
          <w:p w14:paraId="66EF87CC" w14:textId="77777777" w:rsidR="00F776E6" w:rsidRPr="00F776E6" w:rsidRDefault="00F776E6" w:rsidP="00F776E6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776E6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38AC5D4C" w14:textId="77777777" w:rsidR="00F776E6" w:rsidRPr="00F776E6" w:rsidRDefault="00F776E6" w:rsidP="00F776E6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776E6">
              <w:rPr>
                <w:rFonts w:cstheme="minorHAnsi"/>
                <w:sz w:val="20"/>
                <w:szCs w:val="20"/>
                <w:lang w:val="en-IE"/>
              </w:rPr>
              <w:t>False</w:t>
            </w:r>
          </w:p>
          <w:p w14:paraId="4783FB6F" w14:textId="77777777" w:rsidR="00F776E6" w:rsidRDefault="00F776E6" w:rsidP="00F776E6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776E6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  <w:p w14:paraId="083C4805" w14:textId="0E7FB51B" w:rsidR="00F776E6" w:rsidRPr="00F776E6" w:rsidRDefault="00F776E6" w:rsidP="00F776E6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  <w:lang w:val="en-IE"/>
              </w:rPr>
            </w:pPr>
            <w:r>
              <w:rPr>
                <w:rFonts w:cstheme="minorHAnsi"/>
                <w:sz w:val="20"/>
                <w:szCs w:val="20"/>
                <w:lang w:val="en-IE"/>
              </w:rPr>
              <w:t>False</w:t>
            </w:r>
          </w:p>
          <w:p w14:paraId="2D51AE76" w14:textId="77777777" w:rsidR="00F776E6" w:rsidRPr="00F776E6" w:rsidRDefault="00F776E6" w:rsidP="00F776E6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  <w:lang w:val="en-IE"/>
              </w:rPr>
            </w:pPr>
            <w:r w:rsidRPr="00F776E6">
              <w:rPr>
                <w:rFonts w:cstheme="minorHAnsi"/>
                <w:sz w:val="20"/>
                <w:szCs w:val="20"/>
                <w:lang w:val="en-IE"/>
              </w:rPr>
              <w:t>True</w:t>
            </w:r>
          </w:p>
        </w:tc>
      </w:tr>
    </w:tbl>
    <w:p w14:paraId="1DC9BFF3" w14:textId="77777777" w:rsidR="00336C80" w:rsidRPr="00E3523A" w:rsidRDefault="00336C80" w:rsidP="00F776E6">
      <w:pPr>
        <w:rPr>
          <w:rFonts w:cstheme="minorHAnsi"/>
          <w:sz w:val="24"/>
          <w:szCs w:val="24"/>
          <w:lang w:val="en-IE"/>
        </w:rPr>
      </w:pPr>
    </w:p>
    <w:sectPr w:rsidR="00336C80" w:rsidRPr="00E3523A" w:rsidSect="00711CE1">
      <w:headerReference w:type="default" r:id="rId11"/>
      <w:headerReference w:type="first" r:id="rId12"/>
      <w:pgSz w:w="11900" w:h="16840"/>
      <w:pgMar w:top="964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D511" w14:textId="77777777" w:rsidR="007D1D75" w:rsidRDefault="007D1D75" w:rsidP="00C93EDD">
      <w:r>
        <w:separator/>
      </w:r>
    </w:p>
  </w:endnote>
  <w:endnote w:type="continuationSeparator" w:id="0">
    <w:p w14:paraId="2298B62F" w14:textId="77777777" w:rsidR="007D1D75" w:rsidRDefault="007D1D75" w:rsidP="00C93EDD">
      <w:r>
        <w:continuationSeparator/>
      </w:r>
    </w:p>
  </w:endnote>
  <w:endnote w:type="continuationNotice" w:id="1">
    <w:p w14:paraId="1464A0C4" w14:textId="77777777" w:rsidR="007D1D75" w:rsidRDefault="007D1D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F7CD" w14:textId="77777777" w:rsidR="007D1D75" w:rsidRDefault="007D1D75" w:rsidP="00C93EDD">
      <w:r>
        <w:separator/>
      </w:r>
    </w:p>
  </w:footnote>
  <w:footnote w:type="continuationSeparator" w:id="0">
    <w:p w14:paraId="6C9D5190" w14:textId="77777777" w:rsidR="007D1D75" w:rsidRDefault="007D1D75" w:rsidP="00C93EDD">
      <w:r>
        <w:continuationSeparator/>
      </w:r>
    </w:p>
  </w:footnote>
  <w:footnote w:type="continuationNotice" w:id="1">
    <w:p w14:paraId="6F1A6ED3" w14:textId="77777777" w:rsidR="007D1D75" w:rsidRDefault="007D1D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0FDDD" w14:textId="54676237" w:rsidR="00C15E80" w:rsidRPr="008B6546" w:rsidRDefault="00C15E80" w:rsidP="001E61E4">
    <w:pPr>
      <w:pStyle w:val="Header"/>
      <w:jc w:val="right"/>
    </w:pPr>
    <w:r w:rsidRPr="008B6546">
      <w:rPr>
        <w:i/>
        <w:iCs/>
      </w:rPr>
      <w:t>Maths My Way</w:t>
    </w:r>
    <w:r w:rsidRPr="008B6546">
      <w:t xml:space="preserve"> </w:t>
    </w:r>
    <w:r w:rsidR="007B7528">
      <w:t>5th</w:t>
    </w:r>
    <w:r w:rsidRPr="008B6546">
      <w:t xml:space="preserve"> Class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D544B" w14:textId="586DF65C" w:rsidR="00445D45" w:rsidRPr="00493707" w:rsidRDefault="00445D45" w:rsidP="00007B94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1633598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2617"/>
    <w:multiLevelType w:val="hybridMultilevel"/>
    <w:tmpl w:val="7572FA44"/>
    <w:lvl w:ilvl="0" w:tplc="B3F8E6D0">
      <w:start w:val="1"/>
      <w:numFmt w:val="decimal"/>
      <w:lvlText w:val="%1."/>
      <w:lvlJc w:val="left"/>
      <w:pPr>
        <w:ind w:left="829" w:hanging="360"/>
      </w:pPr>
      <w:rPr>
        <w:b w:val="0"/>
        <w:bCs w:val="0"/>
      </w:rPr>
    </w:lvl>
    <w:lvl w:ilvl="1" w:tplc="1809000F">
      <w:start w:val="1"/>
      <w:numFmt w:val="decimal"/>
      <w:lvlText w:val="%2."/>
      <w:lvlJc w:val="left"/>
      <w:pPr>
        <w:ind w:left="1549" w:hanging="360"/>
      </w:pPr>
    </w:lvl>
    <w:lvl w:ilvl="2" w:tplc="1809001B" w:tentative="1">
      <w:start w:val="1"/>
      <w:numFmt w:val="lowerRoman"/>
      <w:lvlText w:val="%3."/>
      <w:lvlJc w:val="right"/>
      <w:pPr>
        <w:ind w:left="2269" w:hanging="180"/>
      </w:pPr>
    </w:lvl>
    <w:lvl w:ilvl="3" w:tplc="1809000F" w:tentative="1">
      <w:start w:val="1"/>
      <w:numFmt w:val="decimal"/>
      <w:lvlText w:val="%4."/>
      <w:lvlJc w:val="left"/>
      <w:pPr>
        <w:ind w:left="2989" w:hanging="360"/>
      </w:pPr>
    </w:lvl>
    <w:lvl w:ilvl="4" w:tplc="18090019" w:tentative="1">
      <w:start w:val="1"/>
      <w:numFmt w:val="lowerLetter"/>
      <w:lvlText w:val="%5."/>
      <w:lvlJc w:val="left"/>
      <w:pPr>
        <w:ind w:left="3709" w:hanging="360"/>
      </w:pPr>
    </w:lvl>
    <w:lvl w:ilvl="5" w:tplc="1809001B" w:tentative="1">
      <w:start w:val="1"/>
      <w:numFmt w:val="lowerRoman"/>
      <w:lvlText w:val="%6."/>
      <w:lvlJc w:val="right"/>
      <w:pPr>
        <w:ind w:left="4429" w:hanging="180"/>
      </w:pPr>
    </w:lvl>
    <w:lvl w:ilvl="6" w:tplc="1809000F" w:tentative="1">
      <w:start w:val="1"/>
      <w:numFmt w:val="decimal"/>
      <w:lvlText w:val="%7."/>
      <w:lvlJc w:val="left"/>
      <w:pPr>
        <w:ind w:left="5149" w:hanging="360"/>
      </w:pPr>
    </w:lvl>
    <w:lvl w:ilvl="7" w:tplc="18090019" w:tentative="1">
      <w:start w:val="1"/>
      <w:numFmt w:val="lowerLetter"/>
      <w:lvlText w:val="%8."/>
      <w:lvlJc w:val="left"/>
      <w:pPr>
        <w:ind w:left="5869" w:hanging="360"/>
      </w:pPr>
    </w:lvl>
    <w:lvl w:ilvl="8" w:tplc="18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2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A0681"/>
    <w:multiLevelType w:val="hybridMultilevel"/>
    <w:tmpl w:val="88C205C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81BBC"/>
    <w:multiLevelType w:val="hybridMultilevel"/>
    <w:tmpl w:val="1FC404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A02CA"/>
    <w:multiLevelType w:val="hybridMultilevel"/>
    <w:tmpl w:val="55BA11FE"/>
    <w:lvl w:ilvl="0" w:tplc="D3B2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0C3C"/>
    <w:multiLevelType w:val="hybridMultilevel"/>
    <w:tmpl w:val="15CA4C0C"/>
    <w:lvl w:ilvl="0" w:tplc="D3B2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0B19"/>
    <w:multiLevelType w:val="hybridMultilevel"/>
    <w:tmpl w:val="1DDCC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D4D52"/>
    <w:multiLevelType w:val="hybridMultilevel"/>
    <w:tmpl w:val="F5626D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B7E9F"/>
    <w:multiLevelType w:val="hybridMultilevel"/>
    <w:tmpl w:val="FE26B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5385D"/>
    <w:multiLevelType w:val="hybridMultilevel"/>
    <w:tmpl w:val="3C9CB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855434"/>
    <w:multiLevelType w:val="hybridMultilevel"/>
    <w:tmpl w:val="3EEC6530"/>
    <w:lvl w:ilvl="0" w:tplc="EA16F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E7089"/>
    <w:multiLevelType w:val="hybridMultilevel"/>
    <w:tmpl w:val="02944E92"/>
    <w:lvl w:ilvl="0" w:tplc="D3B2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B1C99"/>
    <w:multiLevelType w:val="hybridMultilevel"/>
    <w:tmpl w:val="900456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44922"/>
    <w:multiLevelType w:val="hybridMultilevel"/>
    <w:tmpl w:val="2DDE17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23067"/>
    <w:multiLevelType w:val="hybridMultilevel"/>
    <w:tmpl w:val="008E93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83E6C3A"/>
    <w:multiLevelType w:val="hybridMultilevel"/>
    <w:tmpl w:val="11541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44736"/>
    <w:multiLevelType w:val="hybridMultilevel"/>
    <w:tmpl w:val="9630468C"/>
    <w:lvl w:ilvl="0" w:tplc="D3B20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915522"/>
    <w:multiLevelType w:val="hybridMultilevel"/>
    <w:tmpl w:val="73A4C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6168A6"/>
    <w:multiLevelType w:val="hybridMultilevel"/>
    <w:tmpl w:val="54E44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C0C17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87CDD"/>
    <w:multiLevelType w:val="hybridMultilevel"/>
    <w:tmpl w:val="34A29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86820">
    <w:abstractNumId w:val="41"/>
  </w:num>
  <w:num w:numId="2" w16cid:durableId="1151212160">
    <w:abstractNumId w:val="24"/>
  </w:num>
  <w:num w:numId="3" w16cid:durableId="1196041126">
    <w:abstractNumId w:val="39"/>
  </w:num>
  <w:num w:numId="4" w16cid:durableId="101460301">
    <w:abstractNumId w:val="10"/>
  </w:num>
  <w:num w:numId="5" w16cid:durableId="1246839332">
    <w:abstractNumId w:val="8"/>
  </w:num>
  <w:num w:numId="6" w16cid:durableId="494998742">
    <w:abstractNumId w:val="4"/>
  </w:num>
  <w:num w:numId="7" w16cid:durableId="1706442361">
    <w:abstractNumId w:val="37"/>
  </w:num>
  <w:num w:numId="8" w16cid:durableId="1280141898">
    <w:abstractNumId w:val="33"/>
  </w:num>
  <w:num w:numId="9" w16cid:durableId="636372131">
    <w:abstractNumId w:val="46"/>
  </w:num>
  <w:num w:numId="10" w16cid:durableId="1466193544">
    <w:abstractNumId w:val="36"/>
  </w:num>
  <w:num w:numId="11" w16cid:durableId="1433622347">
    <w:abstractNumId w:val="9"/>
  </w:num>
  <w:num w:numId="12" w16cid:durableId="1380393538">
    <w:abstractNumId w:val="53"/>
  </w:num>
  <w:num w:numId="13" w16cid:durableId="1241334113">
    <w:abstractNumId w:val="35"/>
  </w:num>
  <w:num w:numId="14" w16cid:durableId="1773354721">
    <w:abstractNumId w:val="0"/>
  </w:num>
  <w:num w:numId="15" w16cid:durableId="1601452131">
    <w:abstractNumId w:val="47"/>
  </w:num>
  <w:num w:numId="16" w16cid:durableId="1809006734">
    <w:abstractNumId w:val="27"/>
  </w:num>
  <w:num w:numId="17" w16cid:durableId="958729970">
    <w:abstractNumId w:val="2"/>
  </w:num>
  <w:num w:numId="18" w16cid:durableId="559249591">
    <w:abstractNumId w:val="29"/>
  </w:num>
  <w:num w:numId="19" w16cid:durableId="1002584207">
    <w:abstractNumId w:val="3"/>
  </w:num>
  <w:num w:numId="20" w16cid:durableId="2074814639">
    <w:abstractNumId w:val="52"/>
  </w:num>
  <w:num w:numId="21" w16cid:durableId="1085687580">
    <w:abstractNumId w:val="30"/>
  </w:num>
  <w:num w:numId="22" w16cid:durableId="1938979447">
    <w:abstractNumId w:val="44"/>
  </w:num>
  <w:num w:numId="23" w16cid:durableId="1416896304">
    <w:abstractNumId w:val="20"/>
  </w:num>
  <w:num w:numId="24" w16cid:durableId="2121802558">
    <w:abstractNumId w:val="25"/>
  </w:num>
  <w:num w:numId="25" w16cid:durableId="1715960108">
    <w:abstractNumId w:val="38"/>
  </w:num>
  <w:num w:numId="26" w16cid:durableId="2038004311">
    <w:abstractNumId w:val="16"/>
  </w:num>
  <w:num w:numId="27" w16cid:durableId="1383099364">
    <w:abstractNumId w:val="32"/>
  </w:num>
  <w:num w:numId="28" w16cid:durableId="1005744631">
    <w:abstractNumId w:val="45"/>
  </w:num>
  <w:num w:numId="29" w16cid:durableId="1889416375">
    <w:abstractNumId w:val="5"/>
  </w:num>
  <w:num w:numId="30" w16cid:durableId="1644702170">
    <w:abstractNumId w:val="21"/>
  </w:num>
  <w:num w:numId="31" w16cid:durableId="566113178">
    <w:abstractNumId w:val="43"/>
  </w:num>
  <w:num w:numId="32" w16cid:durableId="1143501749">
    <w:abstractNumId w:val="14"/>
  </w:num>
  <w:num w:numId="33" w16cid:durableId="1297293396">
    <w:abstractNumId w:val="40"/>
  </w:num>
  <w:num w:numId="34" w16cid:durableId="924724948">
    <w:abstractNumId w:val="26"/>
  </w:num>
  <w:num w:numId="35" w16cid:durableId="1586719597">
    <w:abstractNumId w:val="31"/>
  </w:num>
  <w:num w:numId="36" w16cid:durableId="1731464423">
    <w:abstractNumId w:val="19"/>
  </w:num>
  <w:num w:numId="37" w16cid:durableId="1817843095">
    <w:abstractNumId w:val="50"/>
  </w:num>
  <w:num w:numId="38" w16cid:durableId="442770882">
    <w:abstractNumId w:val="18"/>
  </w:num>
  <w:num w:numId="39" w16cid:durableId="1497575887">
    <w:abstractNumId w:val="13"/>
  </w:num>
  <w:num w:numId="40" w16cid:durableId="1144658749">
    <w:abstractNumId w:val="49"/>
  </w:num>
  <w:num w:numId="41" w16cid:durableId="1891458374">
    <w:abstractNumId w:val="42"/>
  </w:num>
  <w:num w:numId="42" w16cid:durableId="332298285">
    <w:abstractNumId w:val="51"/>
  </w:num>
  <w:num w:numId="43" w16cid:durableId="478347442">
    <w:abstractNumId w:val="28"/>
  </w:num>
  <w:num w:numId="44" w16cid:durableId="1555577893">
    <w:abstractNumId w:val="15"/>
  </w:num>
  <w:num w:numId="45" w16cid:durableId="920724415">
    <w:abstractNumId w:val="7"/>
  </w:num>
  <w:num w:numId="46" w16cid:durableId="336154608">
    <w:abstractNumId w:val="48"/>
  </w:num>
  <w:num w:numId="47" w16cid:durableId="647052378">
    <w:abstractNumId w:val="34"/>
  </w:num>
  <w:num w:numId="48" w16cid:durableId="507673665">
    <w:abstractNumId w:val="11"/>
  </w:num>
  <w:num w:numId="49" w16cid:durableId="1763453275">
    <w:abstractNumId w:val="23"/>
  </w:num>
  <w:num w:numId="50" w16cid:durableId="485243594">
    <w:abstractNumId w:val="12"/>
  </w:num>
  <w:num w:numId="51" w16cid:durableId="1236863068">
    <w:abstractNumId w:val="22"/>
  </w:num>
  <w:num w:numId="52" w16cid:durableId="593512837">
    <w:abstractNumId w:val="6"/>
  </w:num>
  <w:num w:numId="53" w16cid:durableId="193155810">
    <w:abstractNumId w:val="1"/>
  </w:num>
  <w:num w:numId="54" w16cid:durableId="1643776598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18C0"/>
    <w:rsid w:val="00003115"/>
    <w:rsid w:val="00003C8E"/>
    <w:rsid w:val="00003DF6"/>
    <w:rsid w:val="000058F6"/>
    <w:rsid w:val="0000643C"/>
    <w:rsid w:val="00007B94"/>
    <w:rsid w:val="00007C47"/>
    <w:rsid w:val="00007E9A"/>
    <w:rsid w:val="000124C3"/>
    <w:rsid w:val="00012F55"/>
    <w:rsid w:val="00015FB8"/>
    <w:rsid w:val="00016DCE"/>
    <w:rsid w:val="00017C1F"/>
    <w:rsid w:val="00017E36"/>
    <w:rsid w:val="00024D4B"/>
    <w:rsid w:val="00026BE0"/>
    <w:rsid w:val="00030943"/>
    <w:rsid w:val="00030C5A"/>
    <w:rsid w:val="00031EDA"/>
    <w:rsid w:val="0003230B"/>
    <w:rsid w:val="00033C09"/>
    <w:rsid w:val="00034C7D"/>
    <w:rsid w:val="000439C8"/>
    <w:rsid w:val="00050938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4173"/>
    <w:rsid w:val="00082869"/>
    <w:rsid w:val="000838A7"/>
    <w:rsid w:val="00084B53"/>
    <w:rsid w:val="000855A4"/>
    <w:rsid w:val="0008628E"/>
    <w:rsid w:val="00086650"/>
    <w:rsid w:val="000877AA"/>
    <w:rsid w:val="0009054B"/>
    <w:rsid w:val="00090F40"/>
    <w:rsid w:val="00091FD0"/>
    <w:rsid w:val="0009218C"/>
    <w:rsid w:val="00094A9A"/>
    <w:rsid w:val="000A2412"/>
    <w:rsid w:val="000A39B6"/>
    <w:rsid w:val="000A3FCA"/>
    <w:rsid w:val="000A48B5"/>
    <w:rsid w:val="000A53BF"/>
    <w:rsid w:val="000A69CF"/>
    <w:rsid w:val="000B0A9D"/>
    <w:rsid w:val="000B11D8"/>
    <w:rsid w:val="000B27B6"/>
    <w:rsid w:val="000B5737"/>
    <w:rsid w:val="000B6E8E"/>
    <w:rsid w:val="000B754E"/>
    <w:rsid w:val="000B7C96"/>
    <w:rsid w:val="000C610B"/>
    <w:rsid w:val="000C652B"/>
    <w:rsid w:val="000C7306"/>
    <w:rsid w:val="000D02FB"/>
    <w:rsid w:val="000D1303"/>
    <w:rsid w:val="000D260F"/>
    <w:rsid w:val="000D447D"/>
    <w:rsid w:val="000E33AB"/>
    <w:rsid w:val="000E71AF"/>
    <w:rsid w:val="000F07D3"/>
    <w:rsid w:val="000F115F"/>
    <w:rsid w:val="000F23E6"/>
    <w:rsid w:val="000F6A60"/>
    <w:rsid w:val="000F7EEF"/>
    <w:rsid w:val="001007E8"/>
    <w:rsid w:val="00103420"/>
    <w:rsid w:val="0010362F"/>
    <w:rsid w:val="00103769"/>
    <w:rsid w:val="001042F8"/>
    <w:rsid w:val="00104816"/>
    <w:rsid w:val="00104D31"/>
    <w:rsid w:val="00105FFF"/>
    <w:rsid w:val="0011057C"/>
    <w:rsid w:val="00112DA4"/>
    <w:rsid w:val="00113F92"/>
    <w:rsid w:val="00113FEC"/>
    <w:rsid w:val="00114CC7"/>
    <w:rsid w:val="00121695"/>
    <w:rsid w:val="00121920"/>
    <w:rsid w:val="00121BB9"/>
    <w:rsid w:val="00123810"/>
    <w:rsid w:val="00126D20"/>
    <w:rsid w:val="0013218F"/>
    <w:rsid w:val="0013389D"/>
    <w:rsid w:val="00134F3C"/>
    <w:rsid w:val="00135F1E"/>
    <w:rsid w:val="00135F6A"/>
    <w:rsid w:val="00136E3E"/>
    <w:rsid w:val="00137555"/>
    <w:rsid w:val="001378BB"/>
    <w:rsid w:val="001437BF"/>
    <w:rsid w:val="00143ED0"/>
    <w:rsid w:val="00145A7E"/>
    <w:rsid w:val="00146017"/>
    <w:rsid w:val="00146F6C"/>
    <w:rsid w:val="00147382"/>
    <w:rsid w:val="00147C61"/>
    <w:rsid w:val="0015039D"/>
    <w:rsid w:val="00154A9B"/>
    <w:rsid w:val="00154F63"/>
    <w:rsid w:val="00155D56"/>
    <w:rsid w:val="00157635"/>
    <w:rsid w:val="001602C6"/>
    <w:rsid w:val="00162CD4"/>
    <w:rsid w:val="00162EDC"/>
    <w:rsid w:val="001637DE"/>
    <w:rsid w:val="00163859"/>
    <w:rsid w:val="0016528C"/>
    <w:rsid w:val="00165A9B"/>
    <w:rsid w:val="001662C4"/>
    <w:rsid w:val="00166C11"/>
    <w:rsid w:val="00166F28"/>
    <w:rsid w:val="0017000C"/>
    <w:rsid w:val="00172B3D"/>
    <w:rsid w:val="001751DF"/>
    <w:rsid w:val="00180729"/>
    <w:rsid w:val="0018214D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221D"/>
    <w:rsid w:val="001932B8"/>
    <w:rsid w:val="0019778C"/>
    <w:rsid w:val="00197FFE"/>
    <w:rsid w:val="001A104C"/>
    <w:rsid w:val="001A5CA5"/>
    <w:rsid w:val="001A686B"/>
    <w:rsid w:val="001B1659"/>
    <w:rsid w:val="001B26DD"/>
    <w:rsid w:val="001B2CF5"/>
    <w:rsid w:val="001B3590"/>
    <w:rsid w:val="001B436F"/>
    <w:rsid w:val="001C0499"/>
    <w:rsid w:val="001C095B"/>
    <w:rsid w:val="001C215F"/>
    <w:rsid w:val="001C22A6"/>
    <w:rsid w:val="001C580C"/>
    <w:rsid w:val="001C6808"/>
    <w:rsid w:val="001C7697"/>
    <w:rsid w:val="001C7FCE"/>
    <w:rsid w:val="001D028C"/>
    <w:rsid w:val="001D0F94"/>
    <w:rsid w:val="001D1684"/>
    <w:rsid w:val="001E0B09"/>
    <w:rsid w:val="001E10B9"/>
    <w:rsid w:val="001E30FD"/>
    <w:rsid w:val="001E3874"/>
    <w:rsid w:val="001E5718"/>
    <w:rsid w:val="001E61E4"/>
    <w:rsid w:val="001E7899"/>
    <w:rsid w:val="001F0911"/>
    <w:rsid w:val="001F113E"/>
    <w:rsid w:val="001F1C01"/>
    <w:rsid w:val="001F2430"/>
    <w:rsid w:val="001F2449"/>
    <w:rsid w:val="001F2A73"/>
    <w:rsid w:val="001F2BD3"/>
    <w:rsid w:val="00200D97"/>
    <w:rsid w:val="0020152A"/>
    <w:rsid w:val="00201B1A"/>
    <w:rsid w:val="00205618"/>
    <w:rsid w:val="00206E69"/>
    <w:rsid w:val="0021070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2857"/>
    <w:rsid w:val="00223A0D"/>
    <w:rsid w:val="002255DB"/>
    <w:rsid w:val="00226701"/>
    <w:rsid w:val="00226980"/>
    <w:rsid w:val="00231694"/>
    <w:rsid w:val="0023382C"/>
    <w:rsid w:val="00233B45"/>
    <w:rsid w:val="00234E96"/>
    <w:rsid w:val="00236E00"/>
    <w:rsid w:val="002405F1"/>
    <w:rsid w:val="00241773"/>
    <w:rsid w:val="00243E9D"/>
    <w:rsid w:val="00244F7B"/>
    <w:rsid w:val="00253D8E"/>
    <w:rsid w:val="002567E3"/>
    <w:rsid w:val="00257787"/>
    <w:rsid w:val="00263144"/>
    <w:rsid w:val="00263D8A"/>
    <w:rsid w:val="00264452"/>
    <w:rsid w:val="002665C1"/>
    <w:rsid w:val="00267A28"/>
    <w:rsid w:val="00274054"/>
    <w:rsid w:val="00275EB3"/>
    <w:rsid w:val="00280F7B"/>
    <w:rsid w:val="0028160A"/>
    <w:rsid w:val="00281833"/>
    <w:rsid w:val="0028585B"/>
    <w:rsid w:val="0028598D"/>
    <w:rsid w:val="00286458"/>
    <w:rsid w:val="0028692B"/>
    <w:rsid w:val="00291D1D"/>
    <w:rsid w:val="00293623"/>
    <w:rsid w:val="00294A0A"/>
    <w:rsid w:val="00296908"/>
    <w:rsid w:val="002A1817"/>
    <w:rsid w:val="002A4367"/>
    <w:rsid w:val="002A44D1"/>
    <w:rsid w:val="002A5294"/>
    <w:rsid w:val="002A538E"/>
    <w:rsid w:val="002A79EB"/>
    <w:rsid w:val="002B14A2"/>
    <w:rsid w:val="002B24E5"/>
    <w:rsid w:val="002B49BD"/>
    <w:rsid w:val="002C0A48"/>
    <w:rsid w:val="002C2703"/>
    <w:rsid w:val="002C6055"/>
    <w:rsid w:val="002C6653"/>
    <w:rsid w:val="002C75E9"/>
    <w:rsid w:val="002D17C1"/>
    <w:rsid w:val="002D1BED"/>
    <w:rsid w:val="002D2DA5"/>
    <w:rsid w:val="002D2DC4"/>
    <w:rsid w:val="002D52C9"/>
    <w:rsid w:val="002D79D2"/>
    <w:rsid w:val="002E0F25"/>
    <w:rsid w:val="002E27C3"/>
    <w:rsid w:val="002E530C"/>
    <w:rsid w:val="002F1F37"/>
    <w:rsid w:val="002F4843"/>
    <w:rsid w:val="002F4AB0"/>
    <w:rsid w:val="002F53A9"/>
    <w:rsid w:val="002F6141"/>
    <w:rsid w:val="002F674F"/>
    <w:rsid w:val="002F6D9E"/>
    <w:rsid w:val="002F7F36"/>
    <w:rsid w:val="0030063C"/>
    <w:rsid w:val="00301814"/>
    <w:rsid w:val="003029C9"/>
    <w:rsid w:val="003059F9"/>
    <w:rsid w:val="00305AD2"/>
    <w:rsid w:val="00307CA7"/>
    <w:rsid w:val="003108BD"/>
    <w:rsid w:val="00311D52"/>
    <w:rsid w:val="00313081"/>
    <w:rsid w:val="00314A19"/>
    <w:rsid w:val="003165BD"/>
    <w:rsid w:val="00317409"/>
    <w:rsid w:val="00320D1F"/>
    <w:rsid w:val="0033040B"/>
    <w:rsid w:val="00330BCF"/>
    <w:rsid w:val="00332B95"/>
    <w:rsid w:val="00333D2C"/>
    <w:rsid w:val="003344CD"/>
    <w:rsid w:val="00336C80"/>
    <w:rsid w:val="00337370"/>
    <w:rsid w:val="00343E58"/>
    <w:rsid w:val="00345031"/>
    <w:rsid w:val="0034576C"/>
    <w:rsid w:val="003461E4"/>
    <w:rsid w:val="00352235"/>
    <w:rsid w:val="00355301"/>
    <w:rsid w:val="00356216"/>
    <w:rsid w:val="00356F3E"/>
    <w:rsid w:val="00357305"/>
    <w:rsid w:val="0035789F"/>
    <w:rsid w:val="00362AD0"/>
    <w:rsid w:val="00363E64"/>
    <w:rsid w:val="00365E00"/>
    <w:rsid w:val="00372179"/>
    <w:rsid w:val="0037246C"/>
    <w:rsid w:val="003726E7"/>
    <w:rsid w:val="00375553"/>
    <w:rsid w:val="00376881"/>
    <w:rsid w:val="0037787E"/>
    <w:rsid w:val="00377E2C"/>
    <w:rsid w:val="00381BAC"/>
    <w:rsid w:val="0038358A"/>
    <w:rsid w:val="00384123"/>
    <w:rsid w:val="00384668"/>
    <w:rsid w:val="00384A1D"/>
    <w:rsid w:val="00385754"/>
    <w:rsid w:val="00386903"/>
    <w:rsid w:val="00391BB2"/>
    <w:rsid w:val="003921DC"/>
    <w:rsid w:val="00392273"/>
    <w:rsid w:val="0039364E"/>
    <w:rsid w:val="00393851"/>
    <w:rsid w:val="00394226"/>
    <w:rsid w:val="0039457A"/>
    <w:rsid w:val="003961BD"/>
    <w:rsid w:val="00397D94"/>
    <w:rsid w:val="003A041E"/>
    <w:rsid w:val="003A1922"/>
    <w:rsid w:val="003A2472"/>
    <w:rsid w:val="003A27E6"/>
    <w:rsid w:val="003A2E12"/>
    <w:rsid w:val="003A333D"/>
    <w:rsid w:val="003A385F"/>
    <w:rsid w:val="003A57DC"/>
    <w:rsid w:val="003A5B7D"/>
    <w:rsid w:val="003A697C"/>
    <w:rsid w:val="003B0E58"/>
    <w:rsid w:val="003B266C"/>
    <w:rsid w:val="003C27BD"/>
    <w:rsid w:val="003C39C0"/>
    <w:rsid w:val="003C3C11"/>
    <w:rsid w:val="003C4DCF"/>
    <w:rsid w:val="003C5450"/>
    <w:rsid w:val="003C5935"/>
    <w:rsid w:val="003C764E"/>
    <w:rsid w:val="003D2DCB"/>
    <w:rsid w:val="003D5397"/>
    <w:rsid w:val="003D5852"/>
    <w:rsid w:val="003E1FC3"/>
    <w:rsid w:val="003E2047"/>
    <w:rsid w:val="003F0501"/>
    <w:rsid w:val="003F0F52"/>
    <w:rsid w:val="003F1F2B"/>
    <w:rsid w:val="003F2494"/>
    <w:rsid w:val="003F3752"/>
    <w:rsid w:val="003F3CA1"/>
    <w:rsid w:val="003F5515"/>
    <w:rsid w:val="003F5FC0"/>
    <w:rsid w:val="0040000E"/>
    <w:rsid w:val="0040009D"/>
    <w:rsid w:val="0040076E"/>
    <w:rsid w:val="00400BF6"/>
    <w:rsid w:val="00400EE4"/>
    <w:rsid w:val="004025EE"/>
    <w:rsid w:val="00405C51"/>
    <w:rsid w:val="00407D35"/>
    <w:rsid w:val="0041036A"/>
    <w:rsid w:val="00413DB0"/>
    <w:rsid w:val="00414366"/>
    <w:rsid w:val="004144AE"/>
    <w:rsid w:val="0041504D"/>
    <w:rsid w:val="00415FBB"/>
    <w:rsid w:val="00417DF6"/>
    <w:rsid w:val="00420E51"/>
    <w:rsid w:val="0042237B"/>
    <w:rsid w:val="00424210"/>
    <w:rsid w:val="0042441C"/>
    <w:rsid w:val="00426564"/>
    <w:rsid w:val="00426BE9"/>
    <w:rsid w:val="00430804"/>
    <w:rsid w:val="004334E4"/>
    <w:rsid w:val="0043400E"/>
    <w:rsid w:val="004373BF"/>
    <w:rsid w:val="0044124A"/>
    <w:rsid w:val="00441C55"/>
    <w:rsid w:val="0044473D"/>
    <w:rsid w:val="00445D45"/>
    <w:rsid w:val="00457884"/>
    <w:rsid w:val="0046103C"/>
    <w:rsid w:val="00462AA7"/>
    <w:rsid w:val="00465191"/>
    <w:rsid w:val="00465C55"/>
    <w:rsid w:val="00466847"/>
    <w:rsid w:val="00467018"/>
    <w:rsid w:val="00467BEA"/>
    <w:rsid w:val="00472D71"/>
    <w:rsid w:val="00481EEE"/>
    <w:rsid w:val="00483171"/>
    <w:rsid w:val="004841F7"/>
    <w:rsid w:val="00485535"/>
    <w:rsid w:val="0048572A"/>
    <w:rsid w:val="0048646C"/>
    <w:rsid w:val="00486728"/>
    <w:rsid w:val="00487870"/>
    <w:rsid w:val="00490A7E"/>
    <w:rsid w:val="00491851"/>
    <w:rsid w:val="00491D1A"/>
    <w:rsid w:val="00493241"/>
    <w:rsid w:val="00493707"/>
    <w:rsid w:val="00493B48"/>
    <w:rsid w:val="00493F19"/>
    <w:rsid w:val="00495731"/>
    <w:rsid w:val="00495C1E"/>
    <w:rsid w:val="0049785A"/>
    <w:rsid w:val="004A056C"/>
    <w:rsid w:val="004A191F"/>
    <w:rsid w:val="004A3183"/>
    <w:rsid w:val="004A3EED"/>
    <w:rsid w:val="004A47D3"/>
    <w:rsid w:val="004A52FD"/>
    <w:rsid w:val="004A5B2E"/>
    <w:rsid w:val="004B0B6A"/>
    <w:rsid w:val="004B1868"/>
    <w:rsid w:val="004B5C8B"/>
    <w:rsid w:val="004C03CD"/>
    <w:rsid w:val="004C369B"/>
    <w:rsid w:val="004C375F"/>
    <w:rsid w:val="004C5069"/>
    <w:rsid w:val="004C57DE"/>
    <w:rsid w:val="004C63E6"/>
    <w:rsid w:val="004D19A9"/>
    <w:rsid w:val="004D24EA"/>
    <w:rsid w:val="004D2FA4"/>
    <w:rsid w:val="004D3472"/>
    <w:rsid w:val="004D6162"/>
    <w:rsid w:val="004D6C46"/>
    <w:rsid w:val="004D7835"/>
    <w:rsid w:val="004D7AA1"/>
    <w:rsid w:val="004D7DAC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65F3"/>
    <w:rsid w:val="004F7E86"/>
    <w:rsid w:val="004F7FFC"/>
    <w:rsid w:val="005059A8"/>
    <w:rsid w:val="005059E4"/>
    <w:rsid w:val="00510073"/>
    <w:rsid w:val="00512AB4"/>
    <w:rsid w:val="00513CC8"/>
    <w:rsid w:val="00514E07"/>
    <w:rsid w:val="005165A8"/>
    <w:rsid w:val="005176F9"/>
    <w:rsid w:val="005205A7"/>
    <w:rsid w:val="00520FF9"/>
    <w:rsid w:val="005215CD"/>
    <w:rsid w:val="005216A8"/>
    <w:rsid w:val="0052181C"/>
    <w:rsid w:val="00521DC0"/>
    <w:rsid w:val="00523442"/>
    <w:rsid w:val="00524026"/>
    <w:rsid w:val="00527A6F"/>
    <w:rsid w:val="00530369"/>
    <w:rsid w:val="00530E70"/>
    <w:rsid w:val="0053109A"/>
    <w:rsid w:val="0053167C"/>
    <w:rsid w:val="00535C46"/>
    <w:rsid w:val="00535FFD"/>
    <w:rsid w:val="00536992"/>
    <w:rsid w:val="00540581"/>
    <w:rsid w:val="00540B8A"/>
    <w:rsid w:val="005427EB"/>
    <w:rsid w:val="0054505C"/>
    <w:rsid w:val="00545193"/>
    <w:rsid w:val="005506CC"/>
    <w:rsid w:val="00550D66"/>
    <w:rsid w:val="00550F5D"/>
    <w:rsid w:val="00552B0C"/>
    <w:rsid w:val="00553457"/>
    <w:rsid w:val="00553ED0"/>
    <w:rsid w:val="005549D4"/>
    <w:rsid w:val="00556316"/>
    <w:rsid w:val="0055694B"/>
    <w:rsid w:val="0055718C"/>
    <w:rsid w:val="00562DC9"/>
    <w:rsid w:val="005649FE"/>
    <w:rsid w:val="00564A48"/>
    <w:rsid w:val="00564AA4"/>
    <w:rsid w:val="00566FC9"/>
    <w:rsid w:val="005745E3"/>
    <w:rsid w:val="00577C07"/>
    <w:rsid w:val="005805AE"/>
    <w:rsid w:val="005809D6"/>
    <w:rsid w:val="00581129"/>
    <w:rsid w:val="005811EC"/>
    <w:rsid w:val="005817C9"/>
    <w:rsid w:val="00585451"/>
    <w:rsid w:val="005863FB"/>
    <w:rsid w:val="00586B9B"/>
    <w:rsid w:val="005943A4"/>
    <w:rsid w:val="00594862"/>
    <w:rsid w:val="00595537"/>
    <w:rsid w:val="00596AF6"/>
    <w:rsid w:val="005971EB"/>
    <w:rsid w:val="005A0910"/>
    <w:rsid w:val="005A16AB"/>
    <w:rsid w:val="005A6B4A"/>
    <w:rsid w:val="005A6CCF"/>
    <w:rsid w:val="005B046E"/>
    <w:rsid w:val="005B1214"/>
    <w:rsid w:val="005B3886"/>
    <w:rsid w:val="005B4018"/>
    <w:rsid w:val="005B5539"/>
    <w:rsid w:val="005B5901"/>
    <w:rsid w:val="005B6217"/>
    <w:rsid w:val="005B6EBC"/>
    <w:rsid w:val="005B7C0F"/>
    <w:rsid w:val="005B7F31"/>
    <w:rsid w:val="005C0A91"/>
    <w:rsid w:val="005D0ACB"/>
    <w:rsid w:val="005D1B8B"/>
    <w:rsid w:val="005D4295"/>
    <w:rsid w:val="005D4B07"/>
    <w:rsid w:val="005D79F5"/>
    <w:rsid w:val="005E0DB0"/>
    <w:rsid w:val="005E47D0"/>
    <w:rsid w:val="005E590A"/>
    <w:rsid w:val="005E6EA1"/>
    <w:rsid w:val="005F09FE"/>
    <w:rsid w:val="005F137F"/>
    <w:rsid w:val="005F4EBC"/>
    <w:rsid w:val="005F53E6"/>
    <w:rsid w:val="005F6995"/>
    <w:rsid w:val="00601E6C"/>
    <w:rsid w:val="006064DE"/>
    <w:rsid w:val="00610D33"/>
    <w:rsid w:val="006114BE"/>
    <w:rsid w:val="006130DB"/>
    <w:rsid w:val="00614E56"/>
    <w:rsid w:val="006151F7"/>
    <w:rsid w:val="006159CD"/>
    <w:rsid w:val="00615CD7"/>
    <w:rsid w:val="00621FB5"/>
    <w:rsid w:val="006234E4"/>
    <w:rsid w:val="006252B2"/>
    <w:rsid w:val="00625451"/>
    <w:rsid w:val="0062788A"/>
    <w:rsid w:val="00627BED"/>
    <w:rsid w:val="006328E2"/>
    <w:rsid w:val="00633A91"/>
    <w:rsid w:val="00633B71"/>
    <w:rsid w:val="0063441C"/>
    <w:rsid w:val="00635500"/>
    <w:rsid w:val="00636D7F"/>
    <w:rsid w:val="0063744B"/>
    <w:rsid w:val="00637D73"/>
    <w:rsid w:val="006428C8"/>
    <w:rsid w:val="00643CF1"/>
    <w:rsid w:val="00643D68"/>
    <w:rsid w:val="0064499E"/>
    <w:rsid w:val="00645A1B"/>
    <w:rsid w:val="00650590"/>
    <w:rsid w:val="00650976"/>
    <w:rsid w:val="0065278F"/>
    <w:rsid w:val="00653664"/>
    <w:rsid w:val="006552DB"/>
    <w:rsid w:val="00660EC6"/>
    <w:rsid w:val="00661038"/>
    <w:rsid w:val="0066149C"/>
    <w:rsid w:val="00662599"/>
    <w:rsid w:val="006633B0"/>
    <w:rsid w:val="00663773"/>
    <w:rsid w:val="00665A3E"/>
    <w:rsid w:val="00667CAE"/>
    <w:rsid w:val="00670CA7"/>
    <w:rsid w:val="00670F5B"/>
    <w:rsid w:val="00671FEE"/>
    <w:rsid w:val="00675AF8"/>
    <w:rsid w:val="00676EC8"/>
    <w:rsid w:val="0067711D"/>
    <w:rsid w:val="00677CB6"/>
    <w:rsid w:val="006939C4"/>
    <w:rsid w:val="0069432F"/>
    <w:rsid w:val="00696FC1"/>
    <w:rsid w:val="00697AF1"/>
    <w:rsid w:val="00697C09"/>
    <w:rsid w:val="006A00B7"/>
    <w:rsid w:val="006A0294"/>
    <w:rsid w:val="006A175C"/>
    <w:rsid w:val="006A2B7A"/>
    <w:rsid w:val="006A3848"/>
    <w:rsid w:val="006A53C2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08EB"/>
    <w:rsid w:val="006C315B"/>
    <w:rsid w:val="006C3189"/>
    <w:rsid w:val="006C40C2"/>
    <w:rsid w:val="006C4609"/>
    <w:rsid w:val="006C7198"/>
    <w:rsid w:val="006C7956"/>
    <w:rsid w:val="006D08F9"/>
    <w:rsid w:val="006D1C58"/>
    <w:rsid w:val="006D1E2D"/>
    <w:rsid w:val="006D1FD3"/>
    <w:rsid w:val="006D4505"/>
    <w:rsid w:val="006D4777"/>
    <w:rsid w:val="006D5D0A"/>
    <w:rsid w:val="006D7F4B"/>
    <w:rsid w:val="006E1AF1"/>
    <w:rsid w:val="006E27EC"/>
    <w:rsid w:val="006E4905"/>
    <w:rsid w:val="006E4E76"/>
    <w:rsid w:val="006E5F52"/>
    <w:rsid w:val="006E6242"/>
    <w:rsid w:val="006E70C5"/>
    <w:rsid w:val="006E749F"/>
    <w:rsid w:val="006F1296"/>
    <w:rsid w:val="006F3138"/>
    <w:rsid w:val="006F33B8"/>
    <w:rsid w:val="006F4906"/>
    <w:rsid w:val="006F60E2"/>
    <w:rsid w:val="006F78B3"/>
    <w:rsid w:val="007000A9"/>
    <w:rsid w:val="00703D22"/>
    <w:rsid w:val="00707492"/>
    <w:rsid w:val="00711434"/>
    <w:rsid w:val="00711A98"/>
    <w:rsid w:val="00711CE1"/>
    <w:rsid w:val="00713E7A"/>
    <w:rsid w:val="0071617D"/>
    <w:rsid w:val="00716EEB"/>
    <w:rsid w:val="007177C8"/>
    <w:rsid w:val="0072040B"/>
    <w:rsid w:val="0072111C"/>
    <w:rsid w:val="007256D0"/>
    <w:rsid w:val="0072654D"/>
    <w:rsid w:val="00727C2A"/>
    <w:rsid w:val="00727EE8"/>
    <w:rsid w:val="00732353"/>
    <w:rsid w:val="007325E4"/>
    <w:rsid w:val="007348E3"/>
    <w:rsid w:val="00735B2D"/>
    <w:rsid w:val="00735E23"/>
    <w:rsid w:val="00737F18"/>
    <w:rsid w:val="00740E82"/>
    <w:rsid w:val="00741647"/>
    <w:rsid w:val="00746104"/>
    <w:rsid w:val="007471E6"/>
    <w:rsid w:val="007478D9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681D"/>
    <w:rsid w:val="00767A84"/>
    <w:rsid w:val="0077372C"/>
    <w:rsid w:val="00773C39"/>
    <w:rsid w:val="00774212"/>
    <w:rsid w:val="0077640B"/>
    <w:rsid w:val="00777F76"/>
    <w:rsid w:val="007805AD"/>
    <w:rsid w:val="00782B33"/>
    <w:rsid w:val="00782E42"/>
    <w:rsid w:val="00785B83"/>
    <w:rsid w:val="0078728D"/>
    <w:rsid w:val="00790099"/>
    <w:rsid w:val="007929E4"/>
    <w:rsid w:val="00792EE8"/>
    <w:rsid w:val="00794D3A"/>
    <w:rsid w:val="007953D7"/>
    <w:rsid w:val="00796433"/>
    <w:rsid w:val="00797C0E"/>
    <w:rsid w:val="007A0A55"/>
    <w:rsid w:val="007A248C"/>
    <w:rsid w:val="007A2961"/>
    <w:rsid w:val="007A2DF1"/>
    <w:rsid w:val="007A2E35"/>
    <w:rsid w:val="007A5F80"/>
    <w:rsid w:val="007A6D3D"/>
    <w:rsid w:val="007A725A"/>
    <w:rsid w:val="007A79FB"/>
    <w:rsid w:val="007B05C8"/>
    <w:rsid w:val="007B0BEC"/>
    <w:rsid w:val="007B3BF4"/>
    <w:rsid w:val="007B3DDE"/>
    <w:rsid w:val="007B600B"/>
    <w:rsid w:val="007B7528"/>
    <w:rsid w:val="007B7768"/>
    <w:rsid w:val="007B7B68"/>
    <w:rsid w:val="007C2D72"/>
    <w:rsid w:val="007C3022"/>
    <w:rsid w:val="007C4A87"/>
    <w:rsid w:val="007C798A"/>
    <w:rsid w:val="007D0079"/>
    <w:rsid w:val="007D0495"/>
    <w:rsid w:val="007D1D75"/>
    <w:rsid w:val="007D29D4"/>
    <w:rsid w:val="007D67F7"/>
    <w:rsid w:val="007E2B06"/>
    <w:rsid w:val="007E4E58"/>
    <w:rsid w:val="007E54D7"/>
    <w:rsid w:val="007E728F"/>
    <w:rsid w:val="007F0624"/>
    <w:rsid w:val="007F4E19"/>
    <w:rsid w:val="007F768D"/>
    <w:rsid w:val="0080044A"/>
    <w:rsid w:val="008036C3"/>
    <w:rsid w:val="00803AF0"/>
    <w:rsid w:val="00804FA6"/>
    <w:rsid w:val="00805C78"/>
    <w:rsid w:val="00807C79"/>
    <w:rsid w:val="00813ED3"/>
    <w:rsid w:val="00815806"/>
    <w:rsid w:val="00820015"/>
    <w:rsid w:val="00820560"/>
    <w:rsid w:val="00820FF0"/>
    <w:rsid w:val="008229AC"/>
    <w:rsid w:val="00822A04"/>
    <w:rsid w:val="00824050"/>
    <w:rsid w:val="00824144"/>
    <w:rsid w:val="0082745C"/>
    <w:rsid w:val="00827CBA"/>
    <w:rsid w:val="008330A9"/>
    <w:rsid w:val="00836578"/>
    <w:rsid w:val="00840B99"/>
    <w:rsid w:val="00841930"/>
    <w:rsid w:val="00841A9D"/>
    <w:rsid w:val="00842DD3"/>
    <w:rsid w:val="00844056"/>
    <w:rsid w:val="00844162"/>
    <w:rsid w:val="00845202"/>
    <w:rsid w:val="00846898"/>
    <w:rsid w:val="00847800"/>
    <w:rsid w:val="00847E85"/>
    <w:rsid w:val="008501E6"/>
    <w:rsid w:val="0085190A"/>
    <w:rsid w:val="00853CA1"/>
    <w:rsid w:val="0085632D"/>
    <w:rsid w:val="008600B5"/>
    <w:rsid w:val="00861508"/>
    <w:rsid w:val="00861CE0"/>
    <w:rsid w:val="008635D1"/>
    <w:rsid w:val="00863AAF"/>
    <w:rsid w:val="00864535"/>
    <w:rsid w:val="00865864"/>
    <w:rsid w:val="008665B6"/>
    <w:rsid w:val="00866EB0"/>
    <w:rsid w:val="0086719D"/>
    <w:rsid w:val="0087189C"/>
    <w:rsid w:val="00872810"/>
    <w:rsid w:val="00872A48"/>
    <w:rsid w:val="0087435D"/>
    <w:rsid w:val="00876C39"/>
    <w:rsid w:val="00877895"/>
    <w:rsid w:val="00881935"/>
    <w:rsid w:val="00881F5D"/>
    <w:rsid w:val="00883D5F"/>
    <w:rsid w:val="008847DA"/>
    <w:rsid w:val="00885D2E"/>
    <w:rsid w:val="00885DBA"/>
    <w:rsid w:val="00885EE1"/>
    <w:rsid w:val="00887E86"/>
    <w:rsid w:val="008910C3"/>
    <w:rsid w:val="008934D1"/>
    <w:rsid w:val="008951AD"/>
    <w:rsid w:val="0089550E"/>
    <w:rsid w:val="0089561D"/>
    <w:rsid w:val="008972A1"/>
    <w:rsid w:val="00897CCD"/>
    <w:rsid w:val="00897E42"/>
    <w:rsid w:val="008A01D3"/>
    <w:rsid w:val="008A056E"/>
    <w:rsid w:val="008A0BE8"/>
    <w:rsid w:val="008A209E"/>
    <w:rsid w:val="008A6635"/>
    <w:rsid w:val="008A6E79"/>
    <w:rsid w:val="008A7401"/>
    <w:rsid w:val="008A7CE7"/>
    <w:rsid w:val="008B4EB6"/>
    <w:rsid w:val="008B5330"/>
    <w:rsid w:val="008B6546"/>
    <w:rsid w:val="008B7B3B"/>
    <w:rsid w:val="008C2D54"/>
    <w:rsid w:val="008C3F67"/>
    <w:rsid w:val="008C48C5"/>
    <w:rsid w:val="008D0171"/>
    <w:rsid w:val="008D0388"/>
    <w:rsid w:val="008D0961"/>
    <w:rsid w:val="008D1ABA"/>
    <w:rsid w:val="008D3849"/>
    <w:rsid w:val="008D4A7F"/>
    <w:rsid w:val="008D50D0"/>
    <w:rsid w:val="008E06E8"/>
    <w:rsid w:val="008E11D0"/>
    <w:rsid w:val="008E1D65"/>
    <w:rsid w:val="008E22DA"/>
    <w:rsid w:val="008E2687"/>
    <w:rsid w:val="008E2E0C"/>
    <w:rsid w:val="008E46E5"/>
    <w:rsid w:val="008E4C95"/>
    <w:rsid w:val="008F0966"/>
    <w:rsid w:val="008F11E3"/>
    <w:rsid w:val="008F1B13"/>
    <w:rsid w:val="008F32E9"/>
    <w:rsid w:val="008F5E89"/>
    <w:rsid w:val="008F678B"/>
    <w:rsid w:val="008F6A38"/>
    <w:rsid w:val="008F6EC2"/>
    <w:rsid w:val="008F758B"/>
    <w:rsid w:val="00900AB5"/>
    <w:rsid w:val="00901688"/>
    <w:rsid w:val="00902B16"/>
    <w:rsid w:val="00904C64"/>
    <w:rsid w:val="009060A9"/>
    <w:rsid w:val="009062AB"/>
    <w:rsid w:val="00907822"/>
    <w:rsid w:val="0091017E"/>
    <w:rsid w:val="00910376"/>
    <w:rsid w:val="00912715"/>
    <w:rsid w:val="009141A0"/>
    <w:rsid w:val="0091638D"/>
    <w:rsid w:val="00916457"/>
    <w:rsid w:val="00916D1B"/>
    <w:rsid w:val="009170E3"/>
    <w:rsid w:val="00917141"/>
    <w:rsid w:val="00917D8B"/>
    <w:rsid w:val="00917DEB"/>
    <w:rsid w:val="009217FC"/>
    <w:rsid w:val="00922FB9"/>
    <w:rsid w:val="0092306E"/>
    <w:rsid w:val="009241F8"/>
    <w:rsid w:val="009313D6"/>
    <w:rsid w:val="00931C13"/>
    <w:rsid w:val="0093289A"/>
    <w:rsid w:val="009339DA"/>
    <w:rsid w:val="00933AD9"/>
    <w:rsid w:val="00934AAB"/>
    <w:rsid w:val="00934D14"/>
    <w:rsid w:val="00936576"/>
    <w:rsid w:val="00936688"/>
    <w:rsid w:val="009367FC"/>
    <w:rsid w:val="00937F4C"/>
    <w:rsid w:val="00940573"/>
    <w:rsid w:val="009417A7"/>
    <w:rsid w:val="00942BF7"/>
    <w:rsid w:val="009449B4"/>
    <w:rsid w:val="00947C9E"/>
    <w:rsid w:val="00951F38"/>
    <w:rsid w:val="00953470"/>
    <w:rsid w:val="009538B0"/>
    <w:rsid w:val="00954BA3"/>
    <w:rsid w:val="00955AE9"/>
    <w:rsid w:val="00955BDB"/>
    <w:rsid w:val="00957298"/>
    <w:rsid w:val="00957616"/>
    <w:rsid w:val="009578E0"/>
    <w:rsid w:val="009606B6"/>
    <w:rsid w:val="009607DD"/>
    <w:rsid w:val="00963ED6"/>
    <w:rsid w:val="00965752"/>
    <w:rsid w:val="00965B9F"/>
    <w:rsid w:val="00966C39"/>
    <w:rsid w:val="00966C40"/>
    <w:rsid w:val="009702A7"/>
    <w:rsid w:val="00970471"/>
    <w:rsid w:val="00973446"/>
    <w:rsid w:val="009746B5"/>
    <w:rsid w:val="00975E6E"/>
    <w:rsid w:val="00985231"/>
    <w:rsid w:val="00985642"/>
    <w:rsid w:val="009878EC"/>
    <w:rsid w:val="00994CDA"/>
    <w:rsid w:val="00996565"/>
    <w:rsid w:val="00996661"/>
    <w:rsid w:val="00996E40"/>
    <w:rsid w:val="00997A46"/>
    <w:rsid w:val="009A0038"/>
    <w:rsid w:val="009A153B"/>
    <w:rsid w:val="009A4C83"/>
    <w:rsid w:val="009A65BE"/>
    <w:rsid w:val="009A73EA"/>
    <w:rsid w:val="009B1088"/>
    <w:rsid w:val="009B1C5C"/>
    <w:rsid w:val="009B240B"/>
    <w:rsid w:val="009B2656"/>
    <w:rsid w:val="009B3F07"/>
    <w:rsid w:val="009B720B"/>
    <w:rsid w:val="009B757D"/>
    <w:rsid w:val="009C0FA2"/>
    <w:rsid w:val="009C10DA"/>
    <w:rsid w:val="009C2A5B"/>
    <w:rsid w:val="009C4A51"/>
    <w:rsid w:val="009C650B"/>
    <w:rsid w:val="009C657A"/>
    <w:rsid w:val="009D03CB"/>
    <w:rsid w:val="009D14F9"/>
    <w:rsid w:val="009D260E"/>
    <w:rsid w:val="009D39C7"/>
    <w:rsid w:val="009D591B"/>
    <w:rsid w:val="009D5C6C"/>
    <w:rsid w:val="009E27A0"/>
    <w:rsid w:val="009E29DB"/>
    <w:rsid w:val="009E3A9D"/>
    <w:rsid w:val="009E66DC"/>
    <w:rsid w:val="009E6B31"/>
    <w:rsid w:val="009E7639"/>
    <w:rsid w:val="009F0F2E"/>
    <w:rsid w:val="009F2C7D"/>
    <w:rsid w:val="009F415E"/>
    <w:rsid w:val="009F608B"/>
    <w:rsid w:val="009F7BBD"/>
    <w:rsid w:val="00A00307"/>
    <w:rsid w:val="00A010CB"/>
    <w:rsid w:val="00A0310E"/>
    <w:rsid w:val="00A0554E"/>
    <w:rsid w:val="00A065B8"/>
    <w:rsid w:val="00A06F31"/>
    <w:rsid w:val="00A07438"/>
    <w:rsid w:val="00A145B6"/>
    <w:rsid w:val="00A15FE4"/>
    <w:rsid w:val="00A16810"/>
    <w:rsid w:val="00A16E66"/>
    <w:rsid w:val="00A2100D"/>
    <w:rsid w:val="00A2166A"/>
    <w:rsid w:val="00A22E89"/>
    <w:rsid w:val="00A23B8C"/>
    <w:rsid w:val="00A26CE4"/>
    <w:rsid w:val="00A31BE4"/>
    <w:rsid w:val="00A37D2B"/>
    <w:rsid w:val="00A40E8E"/>
    <w:rsid w:val="00A418B9"/>
    <w:rsid w:val="00A42478"/>
    <w:rsid w:val="00A42FD7"/>
    <w:rsid w:val="00A43D14"/>
    <w:rsid w:val="00A43F46"/>
    <w:rsid w:val="00A457C9"/>
    <w:rsid w:val="00A46647"/>
    <w:rsid w:val="00A46EF7"/>
    <w:rsid w:val="00A478C4"/>
    <w:rsid w:val="00A51CCF"/>
    <w:rsid w:val="00A523A2"/>
    <w:rsid w:val="00A531D4"/>
    <w:rsid w:val="00A53B47"/>
    <w:rsid w:val="00A557D4"/>
    <w:rsid w:val="00A572A9"/>
    <w:rsid w:val="00A575CC"/>
    <w:rsid w:val="00A60593"/>
    <w:rsid w:val="00A609FE"/>
    <w:rsid w:val="00A63BF5"/>
    <w:rsid w:val="00A65894"/>
    <w:rsid w:val="00A65953"/>
    <w:rsid w:val="00A66612"/>
    <w:rsid w:val="00A67EC2"/>
    <w:rsid w:val="00A72E80"/>
    <w:rsid w:val="00A73F1D"/>
    <w:rsid w:val="00A74023"/>
    <w:rsid w:val="00A7588C"/>
    <w:rsid w:val="00A77FF9"/>
    <w:rsid w:val="00A80318"/>
    <w:rsid w:val="00A80850"/>
    <w:rsid w:val="00A8183C"/>
    <w:rsid w:val="00A836BD"/>
    <w:rsid w:val="00A84650"/>
    <w:rsid w:val="00A85A21"/>
    <w:rsid w:val="00A872EF"/>
    <w:rsid w:val="00A906C4"/>
    <w:rsid w:val="00A90AE9"/>
    <w:rsid w:val="00A948AA"/>
    <w:rsid w:val="00A95327"/>
    <w:rsid w:val="00A96F9D"/>
    <w:rsid w:val="00AA0C24"/>
    <w:rsid w:val="00AA1A45"/>
    <w:rsid w:val="00AA253D"/>
    <w:rsid w:val="00AA25BA"/>
    <w:rsid w:val="00AA2EC1"/>
    <w:rsid w:val="00AA324C"/>
    <w:rsid w:val="00AA35CF"/>
    <w:rsid w:val="00AA3FBE"/>
    <w:rsid w:val="00AA4282"/>
    <w:rsid w:val="00AA4992"/>
    <w:rsid w:val="00AA4F6A"/>
    <w:rsid w:val="00AA65A4"/>
    <w:rsid w:val="00AB1B2B"/>
    <w:rsid w:val="00AB2362"/>
    <w:rsid w:val="00AB2D9A"/>
    <w:rsid w:val="00AB3D15"/>
    <w:rsid w:val="00AB46AD"/>
    <w:rsid w:val="00AB4CD0"/>
    <w:rsid w:val="00AB589C"/>
    <w:rsid w:val="00AB592B"/>
    <w:rsid w:val="00AC1E2F"/>
    <w:rsid w:val="00AC1E3A"/>
    <w:rsid w:val="00AC2813"/>
    <w:rsid w:val="00AC2863"/>
    <w:rsid w:val="00AC3612"/>
    <w:rsid w:val="00AC4EAD"/>
    <w:rsid w:val="00AC52CE"/>
    <w:rsid w:val="00AC665B"/>
    <w:rsid w:val="00AD0BDB"/>
    <w:rsid w:val="00AD1BE4"/>
    <w:rsid w:val="00AD2339"/>
    <w:rsid w:val="00AD247B"/>
    <w:rsid w:val="00AD2D3D"/>
    <w:rsid w:val="00AD30C5"/>
    <w:rsid w:val="00AD584D"/>
    <w:rsid w:val="00AD7925"/>
    <w:rsid w:val="00AD7B33"/>
    <w:rsid w:val="00AE0141"/>
    <w:rsid w:val="00AE01E8"/>
    <w:rsid w:val="00AE1639"/>
    <w:rsid w:val="00AE3678"/>
    <w:rsid w:val="00AE61D2"/>
    <w:rsid w:val="00AF1BC2"/>
    <w:rsid w:val="00AF1E3B"/>
    <w:rsid w:val="00AF20E8"/>
    <w:rsid w:val="00AF454B"/>
    <w:rsid w:val="00AF4C80"/>
    <w:rsid w:val="00AF4FA3"/>
    <w:rsid w:val="00AF5470"/>
    <w:rsid w:val="00AF643A"/>
    <w:rsid w:val="00B003B0"/>
    <w:rsid w:val="00B01ACE"/>
    <w:rsid w:val="00B02043"/>
    <w:rsid w:val="00B06745"/>
    <w:rsid w:val="00B06895"/>
    <w:rsid w:val="00B10192"/>
    <w:rsid w:val="00B10268"/>
    <w:rsid w:val="00B10B18"/>
    <w:rsid w:val="00B1122F"/>
    <w:rsid w:val="00B11267"/>
    <w:rsid w:val="00B12938"/>
    <w:rsid w:val="00B13B5C"/>
    <w:rsid w:val="00B1438D"/>
    <w:rsid w:val="00B143FF"/>
    <w:rsid w:val="00B14508"/>
    <w:rsid w:val="00B146BF"/>
    <w:rsid w:val="00B16B7A"/>
    <w:rsid w:val="00B16D12"/>
    <w:rsid w:val="00B17131"/>
    <w:rsid w:val="00B21BDF"/>
    <w:rsid w:val="00B21CB6"/>
    <w:rsid w:val="00B2414A"/>
    <w:rsid w:val="00B309D1"/>
    <w:rsid w:val="00B33030"/>
    <w:rsid w:val="00B334A6"/>
    <w:rsid w:val="00B3405E"/>
    <w:rsid w:val="00B365D9"/>
    <w:rsid w:val="00B367F1"/>
    <w:rsid w:val="00B37419"/>
    <w:rsid w:val="00B42177"/>
    <w:rsid w:val="00B42FED"/>
    <w:rsid w:val="00B4310F"/>
    <w:rsid w:val="00B44931"/>
    <w:rsid w:val="00B454EC"/>
    <w:rsid w:val="00B46463"/>
    <w:rsid w:val="00B479F1"/>
    <w:rsid w:val="00B47BAF"/>
    <w:rsid w:val="00B512F0"/>
    <w:rsid w:val="00B51349"/>
    <w:rsid w:val="00B522A6"/>
    <w:rsid w:val="00B53AAA"/>
    <w:rsid w:val="00B53CD8"/>
    <w:rsid w:val="00B5713D"/>
    <w:rsid w:val="00B60C8A"/>
    <w:rsid w:val="00B64B85"/>
    <w:rsid w:val="00B65629"/>
    <w:rsid w:val="00B66796"/>
    <w:rsid w:val="00B6773B"/>
    <w:rsid w:val="00B70217"/>
    <w:rsid w:val="00B70591"/>
    <w:rsid w:val="00B7225E"/>
    <w:rsid w:val="00B74373"/>
    <w:rsid w:val="00B82388"/>
    <w:rsid w:val="00B82DA3"/>
    <w:rsid w:val="00B8305C"/>
    <w:rsid w:val="00B83097"/>
    <w:rsid w:val="00B84A6B"/>
    <w:rsid w:val="00B850DB"/>
    <w:rsid w:val="00B85A2D"/>
    <w:rsid w:val="00B877B3"/>
    <w:rsid w:val="00B935DA"/>
    <w:rsid w:val="00B938E0"/>
    <w:rsid w:val="00B9398C"/>
    <w:rsid w:val="00B940CE"/>
    <w:rsid w:val="00B95262"/>
    <w:rsid w:val="00B9669F"/>
    <w:rsid w:val="00BA0327"/>
    <w:rsid w:val="00BA1F11"/>
    <w:rsid w:val="00BA5485"/>
    <w:rsid w:val="00BA6F48"/>
    <w:rsid w:val="00BB0D86"/>
    <w:rsid w:val="00BB2814"/>
    <w:rsid w:val="00BB41E6"/>
    <w:rsid w:val="00BB6119"/>
    <w:rsid w:val="00BC034D"/>
    <w:rsid w:val="00BC1F44"/>
    <w:rsid w:val="00BC2693"/>
    <w:rsid w:val="00BC2882"/>
    <w:rsid w:val="00BC291B"/>
    <w:rsid w:val="00BC3FE8"/>
    <w:rsid w:val="00BC5410"/>
    <w:rsid w:val="00BC5FEA"/>
    <w:rsid w:val="00BC69D5"/>
    <w:rsid w:val="00BC7CFE"/>
    <w:rsid w:val="00BD4E8D"/>
    <w:rsid w:val="00BD7A94"/>
    <w:rsid w:val="00BE04BF"/>
    <w:rsid w:val="00BE04DF"/>
    <w:rsid w:val="00BE1A2F"/>
    <w:rsid w:val="00BE3F45"/>
    <w:rsid w:val="00BE49A0"/>
    <w:rsid w:val="00BE4E93"/>
    <w:rsid w:val="00BE5490"/>
    <w:rsid w:val="00BE556F"/>
    <w:rsid w:val="00BE58E6"/>
    <w:rsid w:val="00BE6A3A"/>
    <w:rsid w:val="00BE7319"/>
    <w:rsid w:val="00BE7C1B"/>
    <w:rsid w:val="00BF01E1"/>
    <w:rsid w:val="00BF32F3"/>
    <w:rsid w:val="00BF4A10"/>
    <w:rsid w:val="00BF7EAD"/>
    <w:rsid w:val="00C00579"/>
    <w:rsid w:val="00C0146B"/>
    <w:rsid w:val="00C0299C"/>
    <w:rsid w:val="00C03232"/>
    <w:rsid w:val="00C04436"/>
    <w:rsid w:val="00C04A89"/>
    <w:rsid w:val="00C056E7"/>
    <w:rsid w:val="00C10040"/>
    <w:rsid w:val="00C10395"/>
    <w:rsid w:val="00C103F6"/>
    <w:rsid w:val="00C1086F"/>
    <w:rsid w:val="00C11A9A"/>
    <w:rsid w:val="00C1200E"/>
    <w:rsid w:val="00C12B8E"/>
    <w:rsid w:val="00C13501"/>
    <w:rsid w:val="00C15E80"/>
    <w:rsid w:val="00C166B0"/>
    <w:rsid w:val="00C16905"/>
    <w:rsid w:val="00C16B23"/>
    <w:rsid w:val="00C20AED"/>
    <w:rsid w:val="00C20C4B"/>
    <w:rsid w:val="00C2140C"/>
    <w:rsid w:val="00C222FD"/>
    <w:rsid w:val="00C22E78"/>
    <w:rsid w:val="00C23833"/>
    <w:rsid w:val="00C24D6C"/>
    <w:rsid w:val="00C26E8E"/>
    <w:rsid w:val="00C278B3"/>
    <w:rsid w:val="00C279A8"/>
    <w:rsid w:val="00C27DA3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5A6A"/>
    <w:rsid w:val="00C56339"/>
    <w:rsid w:val="00C607E8"/>
    <w:rsid w:val="00C61411"/>
    <w:rsid w:val="00C63403"/>
    <w:rsid w:val="00C65D21"/>
    <w:rsid w:val="00C664A0"/>
    <w:rsid w:val="00C66DA1"/>
    <w:rsid w:val="00C67915"/>
    <w:rsid w:val="00C7177A"/>
    <w:rsid w:val="00C71C60"/>
    <w:rsid w:val="00C75459"/>
    <w:rsid w:val="00C76C64"/>
    <w:rsid w:val="00C76FD0"/>
    <w:rsid w:val="00C8060B"/>
    <w:rsid w:val="00C82E92"/>
    <w:rsid w:val="00C865D0"/>
    <w:rsid w:val="00C87E79"/>
    <w:rsid w:val="00C90B3C"/>
    <w:rsid w:val="00C9179B"/>
    <w:rsid w:val="00C91EC4"/>
    <w:rsid w:val="00C923FA"/>
    <w:rsid w:val="00C93A1E"/>
    <w:rsid w:val="00C93EDD"/>
    <w:rsid w:val="00C94E08"/>
    <w:rsid w:val="00C95E7B"/>
    <w:rsid w:val="00C961F2"/>
    <w:rsid w:val="00CA301A"/>
    <w:rsid w:val="00CA339D"/>
    <w:rsid w:val="00CA3993"/>
    <w:rsid w:val="00CA46D8"/>
    <w:rsid w:val="00CA4B9B"/>
    <w:rsid w:val="00CA70D4"/>
    <w:rsid w:val="00CA7A35"/>
    <w:rsid w:val="00CA7CEC"/>
    <w:rsid w:val="00CB0602"/>
    <w:rsid w:val="00CB2D54"/>
    <w:rsid w:val="00CB345C"/>
    <w:rsid w:val="00CB43E5"/>
    <w:rsid w:val="00CB6BE0"/>
    <w:rsid w:val="00CC2D33"/>
    <w:rsid w:val="00CC37F1"/>
    <w:rsid w:val="00CC3DB3"/>
    <w:rsid w:val="00CC4800"/>
    <w:rsid w:val="00CC5354"/>
    <w:rsid w:val="00CC5664"/>
    <w:rsid w:val="00CC5709"/>
    <w:rsid w:val="00CD0B28"/>
    <w:rsid w:val="00CD0F16"/>
    <w:rsid w:val="00CD2AE4"/>
    <w:rsid w:val="00CD4912"/>
    <w:rsid w:val="00CD5C52"/>
    <w:rsid w:val="00CD5CBA"/>
    <w:rsid w:val="00CD5E57"/>
    <w:rsid w:val="00CD73B3"/>
    <w:rsid w:val="00CE06B9"/>
    <w:rsid w:val="00CE0FEA"/>
    <w:rsid w:val="00CE1627"/>
    <w:rsid w:val="00CE7A4C"/>
    <w:rsid w:val="00CF0096"/>
    <w:rsid w:val="00CF0E20"/>
    <w:rsid w:val="00CF1B19"/>
    <w:rsid w:val="00CF3927"/>
    <w:rsid w:val="00CF402E"/>
    <w:rsid w:val="00CF4B26"/>
    <w:rsid w:val="00CF5DE9"/>
    <w:rsid w:val="00CF713D"/>
    <w:rsid w:val="00CF72F0"/>
    <w:rsid w:val="00CF766A"/>
    <w:rsid w:val="00CF7D16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34D7"/>
    <w:rsid w:val="00D14112"/>
    <w:rsid w:val="00D1463C"/>
    <w:rsid w:val="00D168B9"/>
    <w:rsid w:val="00D168FE"/>
    <w:rsid w:val="00D16C99"/>
    <w:rsid w:val="00D20C41"/>
    <w:rsid w:val="00D21E59"/>
    <w:rsid w:val="00D2214E"/>
    <w:rsid w:val="00D2271A"/>
    <w:rsid w:val="00D23C58"/>
    <w:rsid w:val="00D249C4"/>
    <w:rsid w:val="00D25A29"/>
    <w:rsid w:val="00D25E94"/>
    <w:rsid w:val="00D264F9"/>
    <w:rsid w:val="00D26739"/>
    <w:rsid w:val="00D27163"/>
    <w:rsid w:val="00D301A7"/>
    <w:rsid w:val="00D331E7"/>
    <w:rsid w:val="00D34872"/>
    <w:rsid w:val="00D3568E"/>
    <w:rsid w:val="00D36CC7"/>
    <w:rsid w:val="00D41A1C"/>
    <w:rsid w:val="00D434F9"/>
    <w:rsid w:val="00D45993"/>
    <w:rsid w:val="00D45D88"/>
    <w:rsid w:val="00D45E4F"/>
    <w:rsid w:val="00D45E6C"/>
    <w:rsid w:val="00D503E0"/>
    <w:rsid w:val="00D5182A"/>
    <w:rsid w:val="00D54194"/>
    <w:rsid w:val="00D555BF"/>
    <w:rsid w:val="00D55674"/>
    <w:rsid w:val="00D56E86"/>
    <w:rsid w:val="00D571B6"/>
    <w:rsid w:val="00D61B8D"/>
    <w:rsid w:val="00D6730A"/>
    <w:rsid w:val="00D7160B"/>
    <w:rsid w:val="00D71886"/>
    <w:rsid w:val="00D72273"/>
    <w:rsid w:val="00D743CD"/>
    <w:rsid w:val="00D74A0B"/>
    <w:rsid w:val="00D753E2"/>
    <w:rsid w:val="00D7667F"/>
    <w:rsid w:val="00D804B3"/>
    <w:rsid w:val="00D81AD7"/>
    <w:rsid w:val="00D82018"/>
    <w:rsid w:val="00D831DA"/>
    <w:rsid w:val="00D85EA3"/>
    <w:rsid w:val="00D87885"/>
    <w:rsid w:val="00D91541"/>
    <w:rsid w:val="00D92B39"/>
    <w:rsid w:val="00D92D03"/>
    <w:rsid w:val="00D93D23"/>
    <w:rsid w:val="00D93DCC"/>
    <w:rsid w:val="00D94010"/>
    <w:rsid w:val="00D94DFD"/>
    <w:rsid w:val="00D95B91"/>
    <w:rsid w:val="00D9698A"/>
    <w:rsid w:val="00D9752E"/>
    <w:rsid w:val="00DB0D61"/>
    <w:rsid w:val="00DB180E"/>
    <w:rsid w:val="00DB30EF"/>
    <w:rsid w:val="00DB5F3B"/>
    <w:rsid w:val="00DB7C7E"/>
    <w:rsid w:val="00DB7FDD"/>
    <w:rsid w:val="00DC2BA6"/>
    <w:rsid w:val="00DD2B26"/>
    <w:rsid w:val="00DD3439"/>
    <w:rsid w:val="00DD3815"/>
    <w:rsid w:val="00DD60C7"/>
    <w:rsid w:val="00DD6CC6"/>
    <w:rsid w:val="00DD6E23"/>
    <w:rsid w:val="00DE3A9D"/>
    <w:rsid w:val="00DE4D55"/>
    <w:rsid w:val="00DE5383"/>
    <w:rsid w:val="00DE5DD6"/>
    <w:rsid w:val="00DF2270"/>
    <w:rsid w:val="00DF698E"/>
    <w:rsid w:val="00E016D9"/>
    <w:rsid w:val="00E024FC"/>
    <w:rsid w:val="00E042B7"/>
    <w:rsid w:val="00E04F5F"/>
    <w:rsid w:val="00E06400"/>
    <w:rsid w:val="00E07F68"/>
    <w:rsid w:val="00E11329"/>
    <w:rsid w:val="00E11614"/>
    <w:rsid w:val="00E120FC"/>
    <w:rsid w:val="00E128DD"/>
    <w:rsid w:val="00E14D65"/>
    <w:rsid w:val="00E15B08"/>
    <w:rsid w:val="00E15E80"/>
    <w:rsid w:val="00E17A69"/>
    <w:rsid w:val="00E208A9"/>
    <w:rsid w:val="00E217C1"/>
    <w:rsid w:val="00E279ED"/>
    <w:rsid w:val="00E33156"/>
    <w:rsid w:val="00E3319D"/>
    <w:rsid w:val="00E3325B"/>
    <w:rsid w:val="00E349EF"/>
    <w:rsid w:val="00E3523A"/>
    <w:rsid w:val="00E36610"/>
    <w:rsid w:val="00E43603"/>
    <w:rsid w:val="00E4362D"/>
    <w:rsid w:val="00E440EC"/>
    <w:rsid w:val="00E44714"/>
    <w:rsid w:val="00E459D7"/>
    <w:rsid w:val="00E46C15"/>
    <w:rsid w:val="00E53721"/>
    <w:rsid w:val="00E53A5F"/>
    <w:rsid w:val="00E53DBF"/>
    <w:rsid w:val="00E60E60"/>
    <w:rsid w:val="00E60E61"/>
    <w:rsid w:val="00E61FE2"/>
    <w:rsid w:val="00E63A4A"/>
    <w:rsid w:val="00E65A06"/>
    <w:rsid w:val="00E67CEB"/>
    <w:rsid w:val="00E73AE6"/>
    <w:rsid w:val="00E74244"/>
    <w:rsid w:val="00E75200"/>
    <w:rsid w:val="00E75547"/>
    <w:rsid w:val="00E75DCC"/>
    <w:rsid w:val="00E777C7"/>
    <w:rsid w:val="00E827E7"/>
    <w:rsid w:val="00E846EE"/>
    <w:rsid w:val="00E84EEE"/>
    <w:rsid w:val="00E866EC"/>
    <w:rsid w:val="00E86864"/>
    <w:rsid w:val="00E86F89"/>
    <w:rsid w:val="00E879DB"/>
    <w:rsid w:val="00E87A06"/>
    <w:rsid w:val="00E87BFA"/>
    <w:rsid w:val="00E90324"/>
    <w:rsid w:val="00E95C15"/>
    <w:rsid w:val="00E97E91"/>
    <w:rsid w:val="00EA07D6"/>
    <w:rsid w:val="00EA1598"/>
    <w:rsid w:val="00EA3206"/>
    <w:rsid w:val="00EA3F87"/>
    <w:rsid w:val="00EA4299"/>
    <w:rsid w:val="00EA5BB5"/>
    <w:rsid w:val="00EB0017"/>
    <w:rsid w:val="00EB0509"/>
    <w:rsid w:val="00EB1E50"/>
    <w:rsid w:val="00EB1E68"/>
    <w:rsid w:val="00EB2694"/>
    <w:rsid w:val="00EB2BB0"/>
    <w:rsid w:val="00EB3D7D"/>
    <w:rsid w:val="00EB5B3A"/>
    <w:rsid w:val="00EC02D4"/>
    <w:rsid w:val="00EC0909"/>
    <w:rsid w:val="00EC1636"/>
    <w:rsid w:val="00EC1744"/>
    <w:rsid w:val="00EC1E2F"/>
    <w:rsid w:val="00EC3697"/>
    <w:rsid w:val="00EC3E0B"/>
    <w:rsid w:val="00EC44BA"/>
    <w:rsid w:val="00EC4C26"/>
    <w:rsid w:val="00EC57AE"/>
    <w:rsid w:val="00EC5E01"/>
    <w:rsid w:val="00EC5EA1"/>
    <w:rsid w:val="00ED2D96"/>
    <w:rsid w:val="00ED3849"/>
    <w:rsid w:val="00ED3E5C"/>
    <w:rsid w:val="00ED6C32"/>
    <w:rsid w:val="00ED7D11"/>
    <w:rsid w:val="00EE00D2"/>
    <w:rsid w:val="00EE05AE"/>
    <w:rsid w:val="00EE0B20"/>
    <w:rsid w:val="00EE1490"/>
    <w:rsid w:val="00EE3319"/>
    <w:rsid w:val="00EE4C55"/>
    <w:rsid w:val="00EE506C"/>
    <w:rsid w:val="00EE7442"/>
    <w:rsid w:val="00EE76D3"/>
    <w:rsid w:val="00EF234B"/>
    <w:rsid w:val="00EF3CEA"/>
    <w:rsid w:val="00EF51BF"/>
    <w:rsid w:val="00EF5B35"/>
    <w:rsid w:val="00EF5E06"/>
    <w:rsid w:val="00EF6BE1"/>
    <w:rsid w:val="00F021B7"/>
    <w:rsid w:val="00F0428A"/>
    <w:rsid w:val="00F05D01"/>
    <w:rsid w:val="00F1578D"/>
    <w:rsid w:val="00F1696E"/>
    <w:rsid w:val="00F16FD9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3132C"/>
    <w:rsid w:val="00F316AD"/>
    <w:rsid w:val="00F345AE"/>
    <w:rsid w:val="00F34682"/>
    <w:rsid w:val="00F35B72"/>
    <w:rsid w:val="00F35DBA"/>
    <w:rsid w:val="00F3689C"/>
    <w:rsid w:val="00F369B0"/>
    <w:rsid w:val="00F377FC"/>
    <w:rsid w:val="00F41E8F"/>
    <w:rsid w:val="00F433AC"/>
    <w:rsid w:val="00F456F6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4EC2"/>
    <w:rsid w:val="00F55C49"/>
    <w:rsid w:val="00F560B3"/>
    <w:rsid w:val="00F56711"/>
    <w:rsid w:val="00F572B1"/>
    <w:rsid w:val="00F572B2"/>
    <w:rsid w:val="00F611DF"/>
    <w:rsid w:val="00F6151D"/>
    <w:rsid w:val="00F63269"/>
    <w:rsid w:val="00F63561"/>
    <w:rsid w:val="00F6560C"/>
    <w:rsid w:val="00F6625D"/>
    <w:rsid w:val="00F665E5"/>
    <w:rsid w:val="00F67AD0"/>
    <w:rsid w:val="00F70B44"/>
    <w:rsid w:val="00F72988"/>
    <w:rsid w:val="00F73C2C"/>
    <w:rsid w:val="00F749C3"/>
    <w:rsid w:val="00F75017"/>
    <w:rsid w:val="00F75BB4"/>
    <w:rsid w:val="00F766DB"/>
    <w:rsid w:val="00F771AA"/>
    <w:rsid w:val="00F776E6"/>
    <w:rsid w:val="00F8031C"/>
    <w:rsid w:val="00F8217B"/>
    <w:rsid w:val="00F82588"/>
    <w:rsid w:val="00F826BD"/>
    <w:rsid w:val="00F86878"/>
    <w:rsid w:val="00F86AAA"/>
    <w:rsid w:val="00F902A9"/>
    <w:rsid w:val="00F920FF"/>
    <w:rsid w:val="00F93954"/>
    <w:rsid w:val="00F93D34"/>
    <w:rsid w:val="00F9476D"/>
    <w:rsid w:val="00F970DF"/>
    <w:rsid w:val="00F97D4A"/>
    <w:rsid w:val="00FA0395"/>
    <w:rsid w:val="00FA0AB0"/>
    <w:rsid w:val="00FA0E3D"/>
    <w:rsid w:val="00FA2754"/>
    <w:rsid w:val="00FA3480"/>
    <w:rsid w:val="00FA4215"/>
    <w:rsid w:val="00FA454D"/>
    <w:rsid w:val="00FA4CA9"/>
    <w:rsid w:val="00FB0EEF"/>
    <w:rsid w:val="00FB159A"/>
    <w:rsid w:val="00FB1804"/>
    <w:rsid w:val="00FB3D71"/>
    <w:rsid w:val="00FB3E16"/>
    <w:rsid w:val="00FB4258"/>
    <w:rsid w:val="00FB4E93"/>
    <w:rsid w:val="00FB6D52"/>
    <w:rsid w:val="00FB729C"/>
    <w:rsid w:val="00FC301E"/>
    <w:rsid w:val="00FC3428"/>
    <w:rsid w:val="00FC351F"/>
    <w:rsid w:val="00FC4B46"/>
    <w:rsid w:val="00FC4DD8"/>
    <w:rsid w:val="00FD1FAD"/>
    <w:rsid w:val="00FD2558"/>
    <w:rsid w:val="00FD3134"/>
    <w:rsid w:val="00FD6741"/>
    <w:rsid w:val="00FE100E"/>
    <w:rsid w:val="00FE4CC0"/>
    <w:rsid w:val="00FE574A"/>
    <w:rsid w:val="00FE6A43"/>
    <w:rsid w:val="00FF1AA1"/>
    <w:rsid w:val="00FF2367"/>
    <w:rsid w:val="00FF3073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  <w15:docId w15:val="{A2F894DD-CFB1-47B8-9FC6-62FE5F3D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4F7E86"/>
    <w:rPr>
      <w:rFonts w:asciiTheme="majorHAnsi" w:eastAsiaTheme="majorEastAsia" w:hAnsiTheme="majorHAnsi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8635D1"/>
    <w:rPr>
      <w:rFonts w:asciiTheme="majorHAnsi" w:eastAsiaTheme="majorEastAsia" w:hAnsiTheme="majorHAnsi" w:cstheme="majorBidi"/>
      <w:b/>
      <w:color w:val="00693E" w:themeColor="accent1"/>
      <w:sz w:val="22"/>
      <w:szCs w:val="22"/>
      <w14:ligatures w14:val="standardContextual"/>
    </w:rPr>
  </w:style>
  <w:style w:type="paragraph" w:customStyle="1" w:styleId="NormalItalics">
    <w:name w:val="Normal Italics"/>
    <w:basedOn w:val="Normal"/>
    <w:qFormat/>
    <w:rsid w:val="00AD7925"/>
    <w:rPr>
      <w:i/>
    </w:rPr>
  </w:style>
  <w:style w:type="paragraph" w:customStyle="1" w:styleId="NormalCopyItalic">
    <w:name w:val="Normal Copy Italic"/>
    <w:basedOn w:val="Normal"/>
    <w:rsid w:val="00AD7925"/>
    <w:rPr>
      <w:i/>
    </w:rPr>
  </w:style>
  <w:style w:type="paragraph" w:customStyle="1" w:styleId="Bold">
    <w:name w:val="Bold"/>
    <w:basedOn w:val="Normal"/>
    <w:qFormat/>
    <w:rsid w:val="004F7E86"/>
    <w:rPr>
      <w:b/>
    </w:rPr>
  </w:style>
  <w:style w:type="paragraph" w:customStyle="1" w:styleId="BoldItalic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customStyle="1" w:styleId="Bullets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customStyle="1" w:styleId="BasicParagraph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customStyle="1" w:styleId="NumberedList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00693E" w:themeColor="accent1"/>
        <w:bottom w:val="single" w:sz="8" w:space="0" w:color="0069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93E" w:themeColor="accent1"/>
          <w:left w:val="nil"/>
          <w:bottom w:val="single" w:sz="8" w:space="0" w:color="0069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246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ga-IE" w:eastAsia="ga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99D4-70C0-42D2-A0E6-2DA7A362A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B6878-FF24-441E-8C4F-D5A9D5A2D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BA9D55-645B-4AF3-825E-0D89182D0D23}">
  <ds:schemaRefs>
    <ds:schemaRef ds:uri="http://schemas.microsoft.com/office/2006/metadata/properties"/>
    <ds:schemaRef ds:uri="http://schemas.microsoft.com/office/infopath/2007/PartnerControls"/>
    <ds:schemaRef ds:uri="bb3d54d3-64f7-4d29-b239-a02249ae6242"/>
    <ds:schemaRef ds:uri="93de9af6-3551-4122-a272-da2ba307c9c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Links>
    <vt:vector size="12" baseType="variant"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https://mathigon.org/polypad</vt:lpwstr>
      </vt:variant>
      <vt:variant>
        <vt:lpwstr>tangram</vt:lpwstr>
      </vt:variant>
      <vt:variant>
        <vt:i4>7733299</vt:i4>
      </vt:variant>
      <vt:variant>
        <vt:i4>0</vt:i4>
      </vt:variant>
      <vt:variant>
        <vt:i4>0</vt:i4>
      </vt:variant>
      <vt:variant>
        <vt:i4>5</vt:i4>
      </vt:variant>
      <vt:variant>
        <vt:lpwstr>https://mathigon.org/polypad</vt:lpwstr>
      </vt:variant>
      <vt:variant>
        <vt:lpwstr>tangram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Walsh</dc:creator>
  <cp:keywords/>
  <dc:description/>
  <cp:lastModifiedBy>Laura Murphy</cp:lastModifiedBy>
  <cp:revision>77</cp:revision>
  <cp:lastPrinted>2014-07-23T12:27:00Z</cp:lastPrinted>
  <dcterms:created xsi:type="dcterms:W3CDTF">2025-02-04T16:45:00Z</dcterms:created>
  <dcterms:modified xsi:type="dcterms:W3CDTF">2025-03-14T12:27:00Z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0x010100FF138413154A2A4E83A1EDDAA479B1DF</vt:lpwstr>
  </property>
  <property fmtid="{D5CDD505-2E9C-101B-9397-08002B2CF9AE}" pid="3" name="MediaServiceImageTags">
    <vt:lpwstr/>
  </property>
</Properties>
</file>