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D52B" w14:textId="6B726DEF" w:rsidR="00A63BCC" w:rsidRPr="0059000F" w:rsidRDefault="005D36C2" w:rsidP="00892E81">
      <w:pPr>
        <w:jc w:val="right"/>
        <w:rPr>
          <w:lang w:val="en-IE"/>
        </w:rPr>
      </w:pPr>
      <w:r w:rsidRPr="0059000F"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48C7633C" wp14:editId="617A2A65">
            <wp:simplePos x="0" y="0"/>
            <wp:positionH relativeFrom="page">
              <wp:posOffset>5365750</wp:posOffset>
            </wp:positionH>
            <wp:positionV relativeFrom="paragraph">
              <wp:posOffset>-212725</wp:posOffset>
            </wp:positionV>
            <wp:extent cx="1831340" cy="1259205"/>
            <wp:effectExtent l="133350" t="152400" r="187960" b="2076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371755">
                      <a:off x="0" y="0"/>
                      <a:ext cx="1831340" cy="1259205"/>
                    </a:xfrm>
                    <a:prstGeom prst="rect">
                      <a:avLst/>
                    </a:prstGeom>
                    <a:ln w="28575">
                      <a:solidFill>
                        <a:srgbClr val="48C4DA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text1" w:themeFillTint="40"/>
        <w:tblLook w:val="0400" w:firstRow="0" w:lastRow="0" w:firstColumn="0" w:lastColumn="0" w:noHBand="0" w:noVBand="1"/>
      </w:tblPr>
      <w:tblGrid>
        <w:gridCol w:w="1778"/>
        <w:gridCol w:w="1700"/>
        <w:gridCol w:w="1066"/>
        <w:gridCol w:w="4466"/>
      </w:tblGrid>
      <w:tr w:rsidR="00094089" w:rsidRPr="00896757" w14:paraId="4D967DEA" w14:textId="77777777" w:rsidTr="00CA1549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14:paraId="51C3C32A" w14:textId="77777777" w:rsidR="00A63BCC" w:rsidRPr="00896757" w:rsidRDefault="00A63BCC" w:rsidP="004A5CC1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896757">
              <w:rPr>
                <w:b/>
                <w:sz w:val="20"/>
                <w:szCs w:val="20"/>
                <w:lang w:val="en-IE"/>
              </w:rPr>
              <w:t>Class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2F55A" w14:textId="056A6438" w:rsidR="00A63BCC" w:rsidRPr="00896757" w:rsidRDefault="00CA1549" w:rsidP="004A5CC1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2nd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7E2B6864" w14:textId="77777777" w:rsidR="00A63BCC" w:rsidRPr="00896757" w:rsidRDefault="00A63BCC" w:rsidP="004A5CC1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896757">
              <w:rPr>
                <w:b/>
                <w:sz w:val="20"/>
                <w:szCs w:val="20"/>
                <w:lang w:val="en-IE"/>
              </w:rPr>
              <w:t>Theme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0B757" w14:textId="7CA53CB7" w:rsidR="00A63BCC" w:rsidRPr="00896757" w:rsidRDefault="00A63BCC" w:rsidP="004A5CC1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 w:rsidRPr="00896757">
              <w:rPr>
                <w:sz w:val="20"/>
                <w:szCs w:val="20"/>
                <w:lang w:val="en-IE"/>
              </w:rPr>
              <w:t>Shopping</w:t>
            </w:r>
          </w:p>
        </w:tc>
      </w:tr>
      <w:tr w:rsidR="00094089" w:rsidRPr="00896757" w14:paraId="0A2EE154" w14:textId="77777777" w:rsidTr="00CA1549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14:paraId="216956C5" w14:textId="77777777" w:rsidR="00A63BCC" w:rsidRPr="00896757" w:rsidRDefault="00A63BCC" w:rsidP="004A5CC1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896757">
              <w:rPr>
                <w:b/>
                <w:sz w:val="20"/>
                <w:szCs w:val="20"/>
                <w:lang w:val="en-IE"/>
              </w:rPr>
              <w:t>Unit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29875" w14:textId="77777777" w:rsidR="00A63BCC" w:rsidRPr="00896757" w:rsidRDefault="00A63BCC" w:rsidP="004A5CC1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 w:rsidRPr="00896757">
              <w:rPr>
                <w:sz w:val="20"/>
                <w:szCs w:val="20"/>
                <w:lang w:val="en-IE"/>
              </w:rPr>
              <w:t>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6D0FB8FC" w14:textId="77777777" w:rsidR="00A63BCC" w:rsidRPr="00896757" w:rsidRDefault="00A63BCC" w:rsidP="004A5CC1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896757">
              <w:rPr>
                <w:b/>
                <w:sz w:val="20"/>
                <w:szCs w:val="20"/>
                <w:lang w:val="en-IE"/>
              </w:rPr>
              <w:t>Subtheme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89EC0" w14:textId="15DA2265" w:rsidR="00A63BCC" w:rsidRPr="00896757" w:rsidRDefault="004A2AD5" w:rsidP="004A5CC1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Christmas presents</w:t>
            </w:r>
            <w:r w:rsidR="0059000F" w:rsidRPr="00896757">
              <w:rPr>
                <w:sz w:val="20"/>
                <w:szCs w:val="20"/>
                <w:lang w:val="en-IE"/>
              </w:rPr>
              <w:t xml:space="preserve">       </w:t>
            </w:r>
          </w:p>
        </w:tc>
      </w:tr>
      <w:tr w:rsidR="00A63BCC" w:rsidRPr="00896757" w14:paraId="154A8715" w14:textId="77777777" w:rsidTr="00B13769">
        <w:trPr>
          <w:trHeight w:val="99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14:paraId="4387021F" w14:textId="77777777" w:rsidR="00A63BCC" w:rsidRPr="00896757" w:rsidRDefault="00A63BCC" w:rsidP="004A5CC1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896757">
              <w:rPr>
                <w:b/>
                <w:sz w:val="20"/>
                <w:szCs w:val="20"/>
                <w:lang w:val="en-IE"/>
              </w:rPr>
              <w:t>Vocabulary</w:t>
            </w:r>
          </w:p>
        </w:tc>
        <w:tc>
          <w:tcPr>
            <w:tcW w:w="4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9385A" w14:textId="0EB46BA9" w:rsidR="00A63BCC" w:rsidRPr="00896757" w:rsidRDefault="00A63BCC" w:rsidP="004A5CC1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 w:rsidRPr="00896757">
              <w:rPr>
                <w:sz w:val="20"/>
                <w:szCs w:val="20"/>
                <w:lang w:val="en-IE"/>
              </w:rPr>
              <w:t xml:space="preserve">Tier 1 examples: </w:t>
            </w:r>
            <w:r w:rsidR="00E40FEC">
              <w:rPr>
                <w:sz w:val="20"/>
                <w:szCs w:val="20"/>
                <w:lang w:val="en-IE"/>
              </w:rPr>
              <w:t>h</w:t>
            </w:r>
            <w:r w:rsidR="008E0005">
              <w:rPr>
                <w:sz w:val="20"/>
                <w:szCs w:val="20"/>
                <w:lang w:val="en-IE"/>
              </w:rPr>
              <w:t xml:space="preserve">am, </w:t>
            </w:r>
            <w:r w:rsidR="00006559">
              <w:rPr>
                <w:sz w:val="20"/>
                <w:szCs w:val="20"/>
                <w:lang w:val="en-IE"/>
              </w:rPr>
              <w:t>presents, turkey, lights, candles,</w:t>
            </w:r>
            <w:r w:rsidR="00006559">
              <w:rPr>
                <w:sz w:val="20"/>
                <w:szCs w:val="20"/>
                <w:lang w:val="en-IE"/>
              </w:rPr>
              <w:br/>
              <w:t>snowflake, Brussel</w:t>
            </w:r>
            <w:r w:rsidR="00A257FA">
              <w:rPr>
                <w:sz w:val="20"/>
                <w:szCs w:val="20"/>
                <w:lang w:val="en-IE"/>
              </w:rPr>
              <w:t>s</w:t>
            </w:r>
            <w:r w:rsidR="00006559">
              <w:rPr>
                <w:sz w:val="20"/>
                <w:szCs w:val="20"/>
                <w:lang w:val="en-IE"/>
              </w:rPr>
              <w:t xml:space="preserve"> sprouts, antlers, baubles, tree,</w:t>
            </w:r>
            <w:r w:rsidR="00006559">
              <w:rPr>
                <w:sz w:val="20"/>
                <w:szCs w:val="20"/>
                <w:lang w:val="en-IE"/>
              </w:rPr>
              <w:br/>
              <w:t>Christmas crackers, Santa hat</w:t>
            </w:r>
          </w:p>
          <w:p w14:paraId="38A3AD69" w14:textId="3207C7FC" w:rsidR="00A63BCC" w:rsidRPr="00896757" w:rsidRDefault="00A63BCC" w:rsidP="004A5CC1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 w:rsidRPr="00896757">
              <w:rPr>
                <w:sz w:val="20"/>
                <w:szCs w:val="20"/>
                <w:lang w:val="en-IE"/>
              </w:rPr>
              <w:t>Tier 2 examp</w:t>
            </w:r>
            <w:r w:rsidR="0059000F" w:rsidRPr="00896757">
              <w:rPr>
                <w:sz w:val="20"/>
                <w:szCs w:val="20"/>
                <w:lang w:val="en-IE"/>
              </w:rPr>
              <w:t xml:space="preserve">les: </w:t>
            </w:r>
            <w:r w:rsidR="00E40FEC">
              <w:rPr>
                <w:sz w:val="20"/>
                <w:szCs w:val="20"/>
                <w:lang w:val="en-IE"/>
              </w:rPr>
              <w:t>o</w:t>
            </w:r>
            <w:r w:rsidR="000F6EBB">
              <w:rPr>
                <w:sz w:val="20"/>
                <w:szCs w:val="20"/>
                <w:lang w:val="en-IE"/>
              </w:rPr>
              <w:t>blivious, mishap, opportunity</w:t>
            </w:r>
          </w:p>
          <w:p w14:paraId="7A407161" w14:textId="2EBE3DAC" w:rsidR="00A63BCC" w:rsidRPr="00896757" w:rsidRDefault="00A63BCC" w:rsidP="004A5CC1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</w:p>
        </w:tc>
      </w:tr>
      <w:tr w:rsidR="00A63BCC" w:rsidRPr="00896757" w14:paraId="09BE0E06" w14:textId="77777777" w:rsidTr="00B13769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14:paraId="672CF962" w14:textId="77777777" w:rsidR="00A63BCC" w:rsidRPr="00896757" w:rsidRDefault="00A63BCC" w:rsidP="004A5CC1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896757">
              <w:rPr>
                <w:b/>
                <w:sz w:val="20"/>
                <w:szCs w:val="20"/>
                <w:lang w:val="en-IE"/>
              </w:rPr>
              <w:t>Lesson resources</w:t>
            </w:r>
          </w:p>
        </w:tc>
        <w:tc>
          <w:tcPr>
            <w:tcW w:w="4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80CC1" w14:textId="5228496B" w:rsidR="00A63BCC" w:rsidRPr="00896757" w:rsidRDefault="00642853" w:rsidP="004A5CC1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 w:rsidRPr="00642853">
              <w:rPr>
                <w:sz w:val="20"/>
                <w:szCs w:val="20"/>
                <w:lang w:val="en-IE"/>
              </w:rPr>
              <w:t xml:space="preserve">Christmas tree template, </w:t>
            </w:r>
            <w:r>
              <w:rPr>
                <w:sz w:val="20"/>
                <w:szCs w:val="20"/>
                <w:lang w:val="en-IE"/>
              </w:rPr>
              <w:t>black and white printable copy of the poster</w:t>
            </w:r>
          </w:p>
        </w:tc>
      </w:tr>
      <w:tr w:rsidR="00892E81" w:rsidRPr="00896757" w14:paraId="103B2F6F" w14:textId="77777777" w:rsidTr="00602178"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2CC1B6" w14:textId="77777777" w:rsidR="00892E81" w:rsidRPr="00896757" w:rsidRDefault="00892E81" w:rsidP="004A5CC1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40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105289" w14:textId="77777777" w:rsidR="00892E81" w:rsidRPr="00896757" w:rsidRDefault="00892E81" w:rsidP="004A5CC1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</w:p>
        </w:tc>
      </w:tr>
      <w:tr w:rsidR="00094089" w:rsidRPr="00896757" w14:paraId="62B994E0" w14:textId="77777777" w:rsidTr="00B13769">
        <w:trPr>
          <w:trHeight w:val="35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C4DA"/>
            <w:vAlign w:val="center"/>
          </w:tcPr>
          <w:p w14:paraId="49976ABF" w14:textId="6E5FD64D" w:rsidR="00A63BCC" w:rsidRPr="00896757" w:rsidRDefault="00FB14B5" w:rsidP="0078590C">
            <w:pPr>
              <w:spacing w:before="100" w:beforeAutospacing="1" w:after="100" w:afterAutospacing="1"/>
              <w:rPr>
                <w:b/>
                <w:color w:val="FFFFFF" w:themeColor="background1"/>
                <w:sz w:val="20"/>
                <w:szCs w:val="20"/>
                <w:lang w:val="en-IE"/>
              </w:rPr>
            </w:pPr>
            <w:r w:rsidRPr="00896757">
              <w:rPr>
                <w:b/>
                <w:color w:val="FFFFFF" w:themeColor="background1"/>
                <w:sz w:val="20"/>
                <w:szCs w:val="20"/>
                <w:lang w:val="en-IE"/>
              </w:rPr>
              <w:t>Element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C4DA"/>
            <w:vAlign w:val="center"/>
          </w:tcPr>
          <w:p w14:paraId="50E70EC8" w14:textId="2C4AC2CD" w:rsidR="00A63BCC" w:rsidRPr="00896757" w:rsidRDefault="00A63BCC" w:rsidP="0078590C">
            <w:pPr>
              <w:spacing w:before="100" w:beforeAutospacing="1" w:after="100" w:afterAutospacing="1"/>
              <w:rPr>
                <w:b/>
                <w:color w:val="FFFFFF" w:themeColor="background1"/>
                <w:sz w:val="20"/>
                <w:szCs w:val="20"/>
                <w:lang w:val="en-IE"/>
              </w:rPr>
            </w:pPr>
            <w:r w:rsidRPr="00896757">
              <w:rPr>
                <w:b/>
                <w:color w:val="FFFFFF" w:themeColor="background1"/>
                <w:sz w:val="20"/>
                <w:szCs w:val="20"/>
                <w:lang w:val="en-IE"/>
              </w:rPr>
              <w:t>Learning Outcome</w:t>
            </w:r>
          </w:p>
        </w:tc>
        <w:tc>
          <w:tcPr>
            <w:tcW w:w="3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C4DA"/>
            <w:vAlign w:val="center"/>
          </w:tcPr>
          <w:p w14:paraId="4B2EEFFD" w14:textId="607356FE" w:rsidR="00A63BCC" w:rsidRPr="00896757" w:rsidRDefault="00B13769" w:rsidP="0078590C">
            <w:pPr>
              <w:spacing w:before="100" w:beforeAutospacing="1" w:after="100" w:afterAutospacing="1"/>
              <w:rPr>
                <w:b/>
                <w:color w:val="FFFFFF" w:themeColor="background1"/>
                <w:sz w:val="20"/>
                <w:szCs w:val="20"/>
                <w:lang w:val="en-IE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IE"/>
              </w:rPr>
              <w:t>The child should be able to …</w:t>
            </w:r>
          </w:p>
        </w:tc>
      </w:tr>
      <w:tr w:rsidR="00333FFA" w:rsidRPr="00896757" w14:paraId="272C3BDF" w14:textId="77777777" w:rsidTr="00B13769">
        <w:tc>
          <w:tcPr>
            <w:tcW w:w="9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14:paraId="7DE66B02" w14:textId="0F688255" w:rsidR="00333FFA" w:rsidRDefault="00B13769" w:rsidP="00333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Communicating </w:t>
            </w:r>
          </w:p>
          <w:p w14:paraId="5F80F176" w14:textId="70BC2DC1" w:rsidR="00602178" w:rsidRDefault="00602178" w:rsidP="00333FFA">
            <w:pPr>
              <w:rPr>
                <w:sz w:val="20"/>
                <w:szCs w:val="20"/>
              </w:rPr>
            </w:pPr>
          </w:p>
          <w:p w14:paraId="7DB1812A" w14:textId="1DB531AE" w:rsidR="00602178" w:rsidRPr="00D05322" w:rsidRDefault="00602178" w:rsidP="00333FFA">
            <w:pPr>
              <w:rPr>
                <w:sz w:val="20"/>
                <w:szCs w:val="20"/>
                <w:lang w:val="en-IE"/>
              </w:rPr>
            </w:pPr>
          </w:p>
          <w:p w14:paraId="58542190" w14:textId="77777777" w:rsidR="00602178" w:rsidRDefault="00602178" w:rsidP="00333FFA">
            <w:pPr>
              <w:rPr>
                <w:sz w:val="20"/>
                <w:szCs w:val="20"/>
              </w:rPr>
            </w:pPr>
          </w:p>
          <w:p w14:paraId="298CDABF" w14:textId="77777777" w:rsidR="00602178" w:rsidRDefault="00602178" w:rsidP="00333FFA">
            <w:pPr>
              <w:rPr>
                <w:sz w:val="20"/>
                <w:szCs w:val="20"/>
              </w:rPr>
            </w:pPr>
          </w:p>
          <w:p w14:paraId="797785CC" w14:textId="32C9F7DE" w:rsidR="00333FFA" w:rsidRPr="00D05322" w:rsidRDefault="00333FFA" w:rsidP="00333FFA">
            <w:pPr>
              <w:rPr>
                <w:sz w:val="20"/>
                <w:szCs w:val="20"/>
                <w:lang w:val="en-IE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4EF12" w14:textId="02F2F0DF" w:rsidR="00333FFA" w:rsidRPr="00442A7F" w:rsidRDefault="00333FFA" w:rsidP="00333FFA">
            <w:pPr>
              <w:rPr>
                <w:color w:val="FF0000"/>
                <w:sz w:val="20"/>
                <w:szCs w:val="20"/>
                <w:lang w:val="en-IE"/>
              </w:rPr>
            </w:pPr>
            <w:r w:rsidRPr="00524B9A">
              <w:rPr>
                <w:sz w:val="20"/>
                <w:szCs w:val="20"/>
              </w:rPr>
              <w:t>LO</w:t>
            </w:r>
            <w:r w:rsidR="008B3EC4">
              <w:rPr>
                <w:sz w:val="20"/>
                <w:szCs w:val="20"/>
              </w:rPr>
              <w:t xml:space="preserve"> </w:t>
            </w:r>
            <w:r w:rsidRPr="00524B9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0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C0799" w14:textId="2582A1E3" w:rsidR="00333FFA" w:rsidRPr="00D05322" w:rsidRDefault="00333FFA" w:rsidP="00333FFA">
            <w:pPr>
              <w:rPr>
                <w:color w:val="000000"/>
                <w:sz w:val="20"/>
                <w:szCs w:val="20"/>
                <w:lang w:val="en-IE"/>
              </w:rPr>
            </w:pPr>
            <w:r w:rsidRPr="004A09E3">
              <w:rPr>
                <w:color w:val="808080" w:themeColor="background1" w:themeShade="80"/>
                <w:sz w:val="20"/>
                <w:szCs w:val="20"/>
              </w:rPr>
              <w:t>Listen to new information</w:t>
            </w:r>
          </w:p>
        </w:tc>
      </w:tr>
      <w:tr w:rsidR="00333FFA" w:rsidRPr="00896757" w14:paraId="7F16E826" w14:textId="77777777" w:rsidTr="00B13769"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14:paraId="670191D5" w14:textId="77777777" w:rsidR="00333FFA" w:rsidRPr="00D05322" w:rsidRDefault="00333FFA" w:rsidP="00333FFA">
            <w:pPr>
              <w:rPr>
                <w:sz w:val="20"/>
                <w:szCs w:val="20"/>
                <w:lang w:val="en-IE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47E95" w14:textId="0DA7D595" w:rsidR="00333FFA" w:rsidRPr="00442A7F" w:rsidRDefault="00333FFA" w:rsidP="00333FFA">
            <w:pPr>
              <w:rPr>
                <w:color w:val="FF0000"/>
                <w:sz w:val="20"/>
                <w:szCs w:val="20"/>
                <w:lang w:val="en-IE"/>
              </w:rPr>
            </w:pPr>
            <w:r w:rsidRPr="00524B9A">
              <w:rPr>
                <w:sz w:val="20"/>
                <w:szCs w:val="20"/>
              </w:rPr>
              <w:t>LO</w:t>
            </w:r>
            <w:r w:rsidR="008B3EC4">
              <w:rPr>
                <w:sz w:val="20"/>
                <w:szCs w:val="20"/>
              </w:rPr>
              <w:t xml:space="preserve"> </w:t>
            </w:r>
            <w:r w:rsidRPr="00524B9A">
              <w:rPr>
                <w:sz w:val="20"/>
                <w:szCs w:val="20"/>
              </w:rPr>
              <w:t>2, LO</w:t>
            </w:r>
            <w:r w:rsidR="008B3EC4">
              <w:rPr>
                <w:sz w:val="20"/>
                <w:szCs w:val="20"/>
              </w:rPr>
              <w:t xml:space="preserve"> </w:t>
            </w:r>
            <w:r w:rsidRPr="00524B9A">
              <w:rPr>
                <w:sz w:val="20"/>
                <w:szCs w:val="20"/>
              </w:rPr>
              <w:t>3</w:t>
            </w:r>
          </w:p>
        </w:tc>
        <w:tc>
          <w:tcPr>
            <w:tcW w:w="30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D0FC9" w14:textId="6EFFE4DD" w:rsidR="00333FFA" w:rsidRPr="004A09E3" w:rsidRDefault="00333FFA" w:rsidP="00333FFA">
            <w:pPr>
              <w:rPr>
                <w:color w:val="808080" w:themeColor="background1" w:themeShade="80"/>
                <w:sz w:val="20"/>
                <w:szCs w:val="20"/>
              </w:rPr>
            </w:pPr>
            <w:r w:rsidRPr="004A09E3">
              <w:rPr>
                <w:color w:val="808080" w:themeColor="background1" w:themeShade="80"/>
                <w:sz w:val="20"/>
                <w:szCs w:val="20"/>
              </w:rPr>
              <w:t xml:space="preserve">Initiate and take turns in conversations on the theme of </w:t>
            </w:r>
            <w:r>
              <w:rPr>
                <w:color w:val="808080" w:themeColor="background1" w:themeShade="80"/>
                <w:sz w:val="20"/>
                <w:szCs w:val="20"/>
              </w:rPr>
              <w:t>Christmas</w:t>
            </w:r>
            <w:r w:rsidRPr="004A09E3">
              <w:rPr>
                <w:color w:val="808080" w:themeColor="background1" w:themeShade="80"/>
                <w:sz w:val="20"/>
                <w:szCs w:val="20"/>
              </w:rPr>
              <w:t>.</w:t>
            </w:r>
          </w:p>
          <w:p w14:paraId="490FD2CD" w14:textId="01F152D1" w:rsidR="00333FFA" w:rsidRPr="00D05322" w:rsidRDefault="00333FFA" w:rsidP="00333FFA">
            <w:pPr>
              <w:rPr>
                <w:color w:val="000000"/>
                <w:sz w:val="20"/>
                <w:szCs w:val="20"/>
                <w:lang w:val="en-IE"/>
              </w:rPr>
            </w:pPr>
            <w:r w:rsidRPr="004A09E3">
              <w:rPr>
                <w:color w:val="808080" w:themeColor="background1" w:themeShade="80"/>
                <w:sz w:val="20"/>
                <w:szCs w:val="20"/>
              </w:rPr>
              <w:t xml:space="preserve">Work in pairs/groups </w:t>
            </w:r>
            <w:r w:rsidR="00B82107">
              <w:rPr>
                <w:color w:val="808080" w:themeColor="background1" w:themeShade="80"/>
                <w:sz w:val="20"/>
                <w:szCs w:val="20"/>
              </w:rPr>
              <w:t xml:space="preserve">using gestures, expressions, </w:t>
            </w:r>
            <w:r w:rsidRPr="004A09E3">
              <w:rPr>
                <w:color w:val="808080" w:themeColor="background1" w:themeShade="80"/>
                <w:sz w:val="20"/>
                <w:szCs w:val="20"/>
              </w:rPr>
              <w:t xml:space="preserve">signs </w:t>
            </w:r>
            <w:r w:rsidR="00B82107">
              <w:rPr>
                <w:color w:val="808080" w:themeColor="background1" w:themeShade="80"/>
                <w:sz w:val="20"/>
                <w:szCs w:val="20"/>
              </w:rPr>
              <w:t xml:space="preserve">and language style </w:t>
            </w:r>
            <w:r w:rsidRPr="004A09E3">
              <w:rPr>
                <w:color w:val="808080" w:themeColor="background1" w:themeShade="80"/>
                <w:sz w:val="20"/>
                <w:szCs w:val="20"/>
              </w:rPr>
              <w:t>where appropriate</w:t>
            </w:r>
            <w:r w:rsidR="007324C1">
              <w:rPr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333FFA" w:rsidRPr="00896757" w14:paraId="0CD3B608" w14:textId="77777777" w:rsidTr="00B13769">
        <w:tc>
          <w:tcPr>
            <w:tcW w:w="9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14:paraId="2CD4E64D" w14:textId="0936BC1F" w:rsidR="00333FFA" w:rsidRPr="00D05322" w:rsidRDefault="00602178" w:rsidP="00333FFA">
            <w:pPr>
              <w:rPr>
                <w:sz w:val="20"/>
                <w:szCs w:val="20"/>
                <w:lang w:val="en-IE"/>
              </w:rPr>
            </w:pPr>
            <w:r w:rsidRPr="007D346D">
              <w:rPr>
                <w:sz w:val="20"/>
                <w:szCs w:val="20"/>
              </w:rPr>
              <w:t>Understanding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3F268" w14:textId="7AB966A7" w:rsidR="00333FFA" w:rsidRPr="00442A7F" w:rsidRDefault="00333FFA" w:rsidP="00333FFA">
            <w:pPr>
              <w:rPr>
                <w:color w:val="FF0000"/>
                <w:sz w:val="20"/>
                <w:szCs w:val="20"/>
                <w:lang w:val="en-IE"/>
              </w:rPr>
            </w:pPr>
            <w:r w:rsidRPr="00524B9A">
              <w:rPr>
                <w:sz w:val="20"/>
                <w:szCs w:val="20"/>
              </w:rPr>
              <w:t>LO</w:t>
            </w:r>
            <w:r w:rsidR="008B3EC4">
              <w:rPr>
                <w:sz w:val="20"/>
                <w:szCs w:val="20"/>
              </w:rPr>
              <w:t xml:space="preserve"> </w:t>
            </w:r>
            <w:r w:rsidRPr="00524B9A">
              <w:rPr>
                <w:sz w:val="20"/>
                <w:szCs w:val="20"/>
              </w:rPr>
              <w:t>4</w:t>
            </w:r>
          </w:p>
        </w:tc>
        <w:tc>
          <w:tcPr>
            <w:tcW w:w="30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6BB6C" w14:textId="2202E06A" w:rsidR="00333FFA" w:rsidRPr="004A09E3" w:rsidRDefault="00333FFA" w:rsidP="00333FFA">
            <w:pPr>
              <w:rPr>
                <w:color w:val="808080" w:themeColor="background1" w:themeShade="80"/>
                <w:sz w:val="20"/>
                <w:szCs w:val="20"/>
              </w:rPr>
            </w:pPr>
            <w:r w:rsidRPr="004A09E3">
              <w:rPr>
                <w:color w:val="808080" w:themeColor="background1" w:themeShade="80"/>
                <w:sz w:val="20"/>
                <w:szCs w:val="20"/>
              </w:rPr>
              <w:t>Use tenses correctly in more complex sentences</w:t>
            </w:r>
            <w:r w:rsidR="007324C1">
              <w:rPr>
                <w:color w:val="808080" w:themeColor="background1" w:themeShade="80"/>
                <w:sz w:val="20"/>
                <w:szCs w:val="20"/>
              </w:rPr>
              <w:t>.</w:t>
            </w:r>
            <w:r w:rsidR="00B82107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5DE74876" w14:textId="6367F6BC" w:rsidR="00333FFA" w:rsidRPr="00D05322" w:rsidRDefault="00333FFA" w:rsidP="00333FFA">
            <w:pPr>
              <w:rPr>
                <w:color w:val="000000"/>
                <w:sz w:val="20"/>
                <w:szCs w:val="20"/>
                <w:lang w:val="en-IE"/>
              </w:rPr>
            </w:pPr>
            <w:r w:rsidRPr="004A09E3">
              <w:rPr>
                <w:color w:val="808080" w:themeColor="background1" w:themeShade="80"/>
                <w:sz w:val="20"/>
                <w:szCs w:val="20"/>
              </w:rPr>
              <w:t>Use less common adjectives, qualifiers and connectives</w:t>
            </w:r>
            <w:r w:rsidR="00B82107">
              <w:rPr>
                <w:color w:val="808080" w:themeColor="background1" w:themeShade="80"/>
                <w:sz w:val="20"/>
                <w:szCs w:val="20"/>
              </w:rPr>
              <w:t xml:space="preserve"> to elaborate </w:t>
            </w:r>
            <w:r w:rsidR="007324C1">
              <w:rPr>
                <w:color w:val="808080" w:themeColor="background1" w:themeShade="80"/>
                <w:sz w:val="20"/>
                <w:szCs w:val="20"/>
              </w:rPr>
              <w:t xml:space="preserve">on </w:t>
            </w:r>
            <w:r w:rsidR="00B82107">
              <w:rPr>
                <w:color w:val="808080" w:themeColor="background1" w:themeShade="80"/>
                <w:sz w:val="20"/>
                <w:szCs w:val="20"/>
              </w:rPr>
              <w:t>descriptions</w:t>
            </w:r>
            <w:r w:rsidR="007324C1">
              <w:rPr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333FFA" w:rsidRPr="00896757" w14:paraId="04FC20AC" w14:textId="77777777" w:rsidTr="00B13769"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14:paraId="30FAF83F" w14:textId="77777777" w:rsidR="00333FFA" w:rsidRPr="00D05322" w:rsidRDefault="00333FFA" w:rsidP="00333FFA">
            <w:pPr>
              <w:rPr>
                <w:sz w:val="20"/>
                <w:szCs w:val="20"/>
                <w:lang w:val="en-IE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24A3A" w14:textId="73205C6A" w:rsidR="00333FFA" w:rsidRPr="00442A7F" w:rsidRDefault="00333FFA" w:rsidP="00333FFA">
            <w:pPr>
              <w:rPr>
                <w:color w:val="FF0000"/>
                <w:sz w:val="20"/>
                <w:szCs w:val="20"/>
                <w:lang w:val="en-IE"/>
              </w:rPr>
            </w:pPr>
            <w:r w:rsidRPr="00524B9A">
              <w:rPr>
                <w:sz w:val="20"/>
                <w:szCs w:val="20"/>
              </w:rPr>
              <w:t>LO</w:t>
            </w:r>
            <w:r w:rsidR="008B3EC4">
              <w:rPr>
                <w:sz w:val="20"/>
                <w:szCs w:val="20"/>
              </w:rPr>
              <w:t xml:space="preserve"> </w:t>
            </w:r>
            <w:r w:rsidRPr="00524B9A">
              <w:rPr>
                <w:sz w:val="20"/>
                <w:szCs w:val="20"/>
              </w:rPr>
              <w:t>5, LO</w:t>
            </w:r>
            <w:r w:rsidR="008B3EC4">
              <w:rPr>
                <w:sz w:val="20"/>
                <w:szCs w:val="20"/>
              </w:rPr>
              <w:t xml:space="preserve"> </w:t>
            </w:r>
            <w:r w:rsidRPr="00524B9A">
              <w:rPr>
                <w:sz w:val="20"/>
                <w:szCs w:val="20"/>
              </w:rPr>
              <w:t>6</w:t>
            </w:r>
          </w:p>
        </w:tc>
        <w:tc>
          <w:tcPr>
            <w:tcW w:w="30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5075C" w14:textId="684656EF" w:rsidR="00333FFA" w:rsidRPr="004A09E3" w:rsidRDefault="00333FFA" w:rsidP="00333FFA">
            <w:pPr>
              <w:rPr>
                <w:color w:val="808080" w:themeColor="background1" w:themeShade="80"/>
                <w:sz w:val="20"/>
                <w:szCs w:val="20"/>
              </w:rPr>
            </w:pPr>
            <w:r w:rsidRPr="004A09E3">
              <w:rPr>
                <w:color w:val="808080" w:themeColor="background1" w:themeShade="80"/>
                <w:sz w:val="20"/>
                <w:szCs w:val="20"/>
              </w:rPr>
              <w:t>Acquire and understand ne</w:t>
            </w:r>
            <w:r>
              <w:rPr>
                <w:color w:val="808080" w:themeColor="background1" w:themeShade="80"/>
                <w:sz w:val="20"/>
                <w:szCs w:val="20"/>
              </w:rPr>
              <w:t>w vocabulary and phrases from an</w:t>
            </w:r>
            <w:r w:rsidRPr="004A09E3">
              <w:rPr>
                <w:color w:val="808080" w:themeColor="background1" w:themeShade="80"/>
                <w:sz w:val="20"/>
                <w:szCs w:val="20"/>
              </w:rPr>
              <w:t xml:space="preserve"> oral text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about Christmas.</w:t>
            </w:r>
          </w:p>
          <w:p w14:paraId="25E847E3" w14:textId="2A027148" w:rsidR="00333FFA" w:rsidRPr="004A09E3" w:rsidRDefault="00333FFA" w:rsidP="00333FFA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Understand, and use,</w:t>
            </w:r>
            <w:r w:rsidRPr="004A09E3">
              <w:rPr>
                <w:color w:val="808080" w:themeColor="background1" w:themeShade="80"/>
                <w:sz w:val="20"/>
                <w:szCs w:val="20"/>
              </w:rPr>
              <w:t xml:space="preserve"> nouns, adjectives, verbs and adverbs to describe</w:t>
            </w:r>
            <w:r w:rsidR="0059227F">
              <w:rPr>
                <w:color w:val="808080" w:themeColor="background1" w:themeShade="80"/>
                <w:sz w:val="20"/>
                <w:szCs w:val="20"/>
              </w:rPr>
              <w:t xml:space="preserve"> a </w:t>
            </w:r>
            <w:r>
              <w:rPr>
                <w:color w:val="808080" w:themeColor="background1" w:themeShade="80"/>
                <w:sz w:val="20"/>
                <w:szCs w:val="20"/>
              </w:rPr>
              <w:t>Christmas</w:t>
            </w:r>
            <w:r w:rsidR="0059227F">
              <w:rPr>
                <w:color w:val="808080" w:themeColor="background1" w:themeShade="80"/>
                <w:sz w:val="20"/>
                <w:szCs w:val="20"/>
              </w:rPr>
              <w:t xml:space="preserve"> dinner</w:t>
            </w:r>
            <w:r w:rsidRPr="004A09E3">
              <w:rPr>
                <w:color w:val="808080" w:themeColor="background1" w:themeShade="80"/>
                <w:sz w:val="20"/>
                <w:szCs w:val="20"/>
              </w:rPr>
              <w:t xml:space="preserve"> (e.g.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59227F">
              <w:rPr>
                <w:color w:val="808080" w:themeColor="background1" w:themeShade="80"/>
                <w:sz w:val="20"/>
                <w:szCs w:val="20"/>
              </w:rPr>
              <w:t>turkey</w:t>
            </w:r>
            <w:r w:rsidR="002E018A">
              <w:rPr>
                <w:color w:val="808080" w:themeColor="background1" w:themeShade="80"/>
                <w:sz w:val="20"/>
                <w:szCs w:val="20"/>
              </w:rPr>
              <w:t>;</w:t>
            </w:r>
            <w:r w:rsidR="0059227F">
              <w:rPr>
                <w:color w:val="808080" w:themeColor="background1" w:themeShade="80"/>
                <w:sz w:val="20"/>
                <w:szCs w:val="20"/>
              </w:rPr>
              <w:t xml:space="preserve"> carving</w:t>
            </w:r>
            <w:r w:rsidR="002E018A">
              <w:rPr>
                <w:color w:val="808080" w:themeColor="background1" w:themeShade="80"/>
                <w:sz w:val="20"/>
                <w:szCs w:val="20"/>
              </w:rPr>
              <w:t>;</w:t>
            </w:r>
            <w:r w:rsidR="0059227F">
              <w:rPr>
                <w:color w:val="808080" w:themeColor="background1" w:themeShade="80"/>
                <w:sz w:val="20"/>
                <w:szCs w:val="20"/>
              </w:rPr>
              <w:t xml:space="preserve"> gobbles</w:t>
            </w:r>
            <w:r w:rsidR="002E018A">
              <w:rPr>
                <w:color w:val="808080" w:themeColor="background1" w:themeShade="80"/>
                <w:sz w:val="20"/>
                <w:szCs w:val="20"/>
              </w:rPr>
              <w:t>;</w:t>
            </w:r>
            <w:r w:rsidR="0059227F">
              <w:rPr>
                <w:color w:val="808080" w:themeColor="background1" w:themeShade="80"/>
                <w:sz w:val="20"/>
                <w:szCs w:val="20"/>
              </w:rPr>
              <w:t xml:space="preserve"> Brussel</w:t>
            </w:r>
            <w:r w:rsidR="007324C1">
              <w:rPr>
                <w:color w:val="808080" w:themeColor="background1" w:themeShade="80"/>
                <w:sz w:val="20"/>
                <w:szCs w:val="20"/>
              </w:rPr>
              <w:t>s</w:t>
            </w:r>
            <w:r w:rsidR="0059227F">
              <w:rPr>
                <w:color w:val="808080" w:themeColor="background1" w:themeShade="80"/>
                <w:sz w:val="20"/>
                <w:szCs w:val="20"/>
              </w:rPr>
              <w:t xml:space="preserve"> sprouts)</w:t>
            </w:r>
            <w:r w:rsidR="008B3EC4">
              <w:rPr>
                <w:color w:val="808080" w:themeColor="background1" w:themeShade="80"/>
                <w:sz w:val="20"/>
                <w:szCs w:val="20"/>
              </w:rPr>
              <w:t>.</w:t>
            </w:r>
          </w:p>
          <w:p w14:paraId="03B65589" w14:textId="0AFD1336" w:rsidR="00333FFA" w:rsidRPr="00D05322" w:rsidRDefault="00333FFA" w:rsidP="00333FFA">
            <w:pPr>
              <w:rPr>
                <w:color w:val="000000"/>
                <w:sz w:val="20"/>
                <w:szCs w:val="20"/>
                <w:lang w:val="en-IE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Understand and use different words or phrases that mean the same thing. </w:t>
            </w:r>
          </w:p>
        </w:tc>
      </w:tr>
      <w:tr w:rsidR="00333FFA" w:rsidRPr="00896757" w14:paraId="37F659E7" w14:textId="77777777" w:rsidTr="00B13769"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14:paraId="577E06ED" w14:textId="77777777" w:rsidR="00333FFA" w:rsidRPr="00D05322" w:rsidRDefault="00333FFA" w:rsidP="00333FFA">
            <w:pPr>
              <w:rPr>
                <w:sz w:val="20"/>
                <w:szCs w:val="20"/>
                <w:lang w:val="en-IE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CA4E4" w14:textId="275332CC" w:rsidR="00333FFA" w:rsidRPr="00442A7F" w:rsidRDefault="00333FFA" w:rsidP="00333FFA">
            <w:pPr>
              <w:rPr>
                <w:color w:val="FF0000"/>
                <w:sz w:val="20"/>
                <w:szCs w:val="20"/>
                <w:lang w:val="en-IE"/>
              </w:rPr>
            </w:pPr>
            <w:r w:rsidRPr="00E73449">
              <w:rPr>
                <w:sz w:val="20"/>
                <w:szCs w:val="20"/>
              </w:rPr>
              <w:t>LO</w:t>
            </w:r>
            <w:r w:rsidR="008B3EC4">
              <w:rPr>
                <w:sz w:val="20"/>
                <w:szCs w:val="20"/>
              </w:rPr>
              <w:t xml:space="preserve"> </w:t>
            </w:r>
            <w:r w:rsidRPr="00E73449">
              <w:rPr>
                <w:sz w:val="20"/>
                <w:szCs w:val="20"/>
              </w:rPr>
              <w:t>7</w:t>
            </w:r>
          </w:p>
        </w:tc>
        <w:tc>
          <w:tcPr>
            <w:tcW w:w="30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B10CD" w14:textId="2E63BE68" w:rsidR="00333FFA" w:rsidRPr="004A09E3" w:rsidRDefault="00333FFA" w:rsidP="00333FFA">
            <w:pPr>
              <w:rPr>
                <w:color w:val="808080" w:themeColor="background1" w:themeShade="80"/>
                <w:sz w:val="20"/>
                <w:szCs w:val="20"/>
              </w:rPr>
            </w:pPr>
            <w:r w:rsidRPr="004A09E3">
              <w:rPr>
                <w:color w:val="808080" w:themeColor="background1" w:themeShade="80"/>
                <w:sz w:val="20"/>
                <w:szCs w:val="20"/>
              </w:rPr>
              <w:t xml:space="preserve">Ask and respond to a </w:t>
            </w:r>
            <w:r>
              <w:rPr>
                <w:color w:val="808080" w:themeColor="background1" w:themeShade="80"/>
                <w:sz w:val="20"/>
                <w:szCs w:val="20"/>
              </w:rPr>
              <w:t>range of questions about Christmas.</w:t>
            </w:r>
          </w:p>
          <w:p w14:paraId="63AE7CCB" w14:textId="14C066B8" w:rsidR="00333FFA" w:rsidRPr="00D05322" w:rsidRDefault="00333FFA" w:rsidP="00333FFA">
            <w:pPr>
              <w:rPr>
                <w:color w:val="000000"/>
                <w:sz w:val="20"/>
                <w:szCs w:val="20"/>
                <w:lang w:val="en-IE"/>
              </w:rPr>
            </w:pPr>
            <w:r w:rsidRPr="004A09E3">
              <w:rPr>
                <w:color w:val="808080" w:themeColor="background1" w:themeShade="80"/>
                <w:sz w:val="20"/>
                <w:szCs w:val="20"/>
              </w:rPr>
              <w:t xml:space="preserve">Respond to a series of instructions </w:t>
            </w:r>
            <w:proofErr w:type="gramStart"/>
            <w:r w:rsidRPr="004A09E3">
              <w:rPr>
                <w:color w:val="808080" w:themeColor="background1" w:themeShade="80"/>
                <w:sz w:val="20"/>
                <w:szCs w:val="20"/>
              </w:rPr>
              <w:t>in order to</w:t>
            </w:r>
            <w:proofErr w:type="gramEnd"/>
            <w:r w:rsidRPr="004A09E3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color w:val="808080" w:themeColor="background1" w:themeShade="80"/>
                <w:sz w:val="20"/>
                <w:szCs w:val="20"/>
              </w:rPr>
              <w:t>identify correct pictures or words</w:t>
            </w:r>
            <w:r w:rsidRPr="004A09E3">
              <w:rPr>
                <w:color w:val="808080" w:themeColor="background1" w:themeShade="80"/>
                <w:sz w:val="20"/>
                <w:szCs w:val="20"/>
              </w:rPr>
              <w:t>.</w:t>
            </w:r>
            <w:r w:rsidR="0059227F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7324C1">
              <w:rPr>
                <w:color w:val="808080" w:themeColor="background1" w:themeShade="80"/>
                <w:sz w:val="20"/>
                <w:szCs w:val="20"/>
              </w:rPr>
              <w:t xml:space="preserve">Justify </w:t>
            </w:r>
            <w:r w:rsidR="0059227F">
              <w:rPr>
                <w:color w:val="808080" w:themeColor="background1" w:themeShade="80"/>
                <w:sz w:val="20"/>
                <w:szCs w:val="20"/>
              </w:rPr>
              <w:t xml:space="preserve">responses through role play. Ask and follow simple directions. </w:t>
            </w:r>
          </w:p>
        </w:tc>
      </w:tr>
      <w:tr w:rsidR="00602178" w:rsidRPr="00896757" w14:paraId="58BDB195" w14:textId="77777777" w:rsidTr="00B13769">
        <w:tc>
          <w:tcPr>
            <w:tcW w:w="9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14:paraId="00E3CAD0" w14:textId="17C93546" w:rsidR="00602178" w:rsidRPr="00D05322" w:rsidRDefault="00602178" w:rsidP="00333FFA">
            <w:pPr>
              <w:rPr>
                <w:sz w:val="20"/>
                <w:szCs w:val="20"/>
                <w:lang w:val="en-IE"/>
              </w:rPr>
            </w:pPr>
            <w:r w:rsidRPr="007D346D">
              <w:rPr>
                <w:sz w:val="20"/>
                <w:szCs w:val="20"/>
              </w:rPr>
              <w:t>Exploring and using</w:t>
            </w:r>
          </w:p>
        </w:tc>
        <w:tc>
          <w:tcPr>
            <w:tcW w:w="9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84383" w14:textId="0AE4D34C" w:rsidR="00602178" w:rsidRPr="00442A7F" w:rsidRDefault="00602178" w:rsidP="00333FFA">
            <w:pPr>
              <w:rPr>
                <w:color w:val="FF0000"/>
                <w:sz w:val="20"/>
                <w:szCs w:val="20"/>
                <w:lang w:val="en-IE"/>
              </w:rPr>
            </w:pPr>
            <w:r w:rsidRPr="00E73449">
              <w:rPr>
                <w:sz w:val="20"/>
                <w:szCs w:val="20"/>
              </w:rPr>
              <w:t>LO</w:t>
            </w:r>
            <w:r>
              <w:rPr>
                <w:sz w:val="20"/>
                <w:szCs w:val="20"/>
              </w:rPr>
              <w:t xml:space="preserve"> </w:t>
            </w:r>
            <w:r w:rsidRPr="00E73449">
              <w:rPr>
                <w:sz w:val="20"/>
                <w:szCs w:val="20"/>
              </w:rPr>
              <w:t>8, LO</w:t>
            </w:r>
            <w:r>
              <w:rPr>
                <w:sz w:val="20"/>
                <w:szCs w:val="20"/>
              </w:rPr>
              <w:t xml:space="preserve"> </w:t>
            </w:r>
            <w:r w:rsidRPr="00E73449">
              <w:rPr>
                <w:sz w:val="20"/>
                <w:szCs w:val="20"/>
              </w:rPr>
              <w:t>9</w:t>
            </w:r>
          </w:p>
        </w:tc>
        <w:tc>
          <w:tcPr>
            <w:tcW w:w="305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2CA0B" w14:textId="67A9EF59" w:rsidR="00602178" w:rsidRPr="00D05322" w:rsidRDefault="00602178" w:rsidP="00333FFA">
            <w:pPr>
              <w:rPr>
                <w:color w:val="000000"/>
                <w:sz w:val="20"/>
                <w:szCs w:val="20"/>
                <w:lang w:val="en-IE"/>
              </w:rPr>
            </w:pPr>
            <w:r w:rsidRPr="004A09E3">
              <w:rPr>
                <w:color w:val="808080" w:themeColor="background1" w:themeShade="80"/>
                <w:sz w:val="20"/>
                <w:szCs w:val="20"/>
              </w:rPr>
              <w:t>Use open and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closed questions and elaborate</w:t>
            </w:r>
            <w:r w:rsidRPr="004A09E3">
              <w:rPr>
                <w:color w:val="808080" w:themeColor="background1" w:themeShade="80"/>
                <w:sz w:val="20"/>
                <w:szCs w:val="20"/>
              </w:rPr>
              <w:t xml:space="preserve"> on answers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808080" w:themeColor="background1" w:themeShade="80"/>
                <w:sz w:val="20"/>
                <w:szCs w:val="20"/>
              </w:rPr>
              <w:t>so as to</w:t>
            </w:r>
            <w:proofErr w:type="gramEnd"/>
            <w:r>
              <w:rPr>
                <w:color w:val="808080" w:themeColor="background1" w:themeShade="80"/>
                <w:sz w:val="20"/>
                <w:szCs w:val="20"/>
              </w:rPr>
              <w:t xml:space="preserve"> develop understanding and extend thinking.</w:t>
            </w:r>
          </w:p>
        </w:tc>
      </w:tr>
      <w:tr w:rsidR="00602178" w:rsidRPr="00896757" w14:paraId="2D5AC78B" w14:textId="77777777" w:rsidTr="00B13769"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14:paraId="005273B4" w14:textId="77777777" w:rsidR="00602178" w:rsidRPr="00D05322" w:rsidRDefault="00602178" w:rsidP="00333FFA">
            <w:pPr>
              <w:rPr>
                <w:sz w:val="20"/>
                <w:szCs w:val="20"/>
                <w:lang w:val="en-IE"/>
              </w:rPr>
            </w:pPr>
          </w:p>
        </w:tc>
        <w:tc>
          <w:tcPr>
            <w:tcW w:w="9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D7A4F" w14:textId="078AAE6E" w:rsidR="00602178" w:rsidRPr="00442A7F" w:rsidRDefault="00602178" w:rsidP="00333FFA">
            <w:pPr>
              <w:rPr>
                <w:color w:val="FF0000"/>
                <w:sz w:val="20"/>
                <w:szCs w:val="20"/>
                <w:lang w:val="en-IE"/>
              </w:rPr>
            </w:pPr>
            <w:r w:rsidRPr="00E73449">
              <w:rPr>
                <w:sz w:val="20"/>
                <w:szCs w:val="20"/>
              </w:rPr>
              <w:t>LO</w:t>
            </w:r>
            <w:r>
              <w:rPr>
                <w:sz w:val="20"/>
                <w:szCs w:val="20"/>
              </w:rPr>
              <w:t xml:space="preserve"> </w:t>
            </w:r>
            <w:r w:rsidRPr="00E73449">
              <w:rPr>
                <w:sz w:val="20"/>
                <w:szCs w:val="20"/>
              </w:rPr>
              <w:t>10</w:t>
            </w:r>
          </w:p>
        </w:tc>
        <w:tc>
          <w:tcPr>
            <w:tcW w:w="305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90D2A" w14:textId="077E7CA2" w:rsidR="00602178" w:rsidRPr="00D05322" w:rsidRDefault="00602178" w:rsidP="00333FFA">
            <w:pPr>
              <w:rPr>
                <w:color w:val="000000"/>
                <w:sz w:val="20"/>
                <w:szCs w:val="20"/>
                <w:lang w:val="en-IE"/>
              </w:rPr>
            </w:pPr>
            <w:r w:rsidRPr="004A09E3">
              <w:rPr>
                <w:color w:val="808080" w:themeColor="background1" w:themeShade="80"/>
                <w:sz w:val="20"/>
                <w:szCs w:val="20"/>
              </w:rPr>
              <w:t>Name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and categoriz</w:t>
            </w:r>
            <w:r w:rsidRPr="004A09E3">
              <w:rPr>
                <w:color w:val="808080" w:themeColor="background1" w:themeShade="80"/>
                <w:sz w:val="20"/>
                <w:szCs w:val="20"/>
              </w:rPr>
              <w:t xml:space="preserve">e </w:t>
            </w:r>
            <w:r>
              <w:rPr>
                <w:color w:val="808080" w:themeColor="background1" w:themeShade="80"/>
                <w:sz w:val="20"/>
                <w:szCs w:val="20"/>
              </w:rPr>
              <w:t>different words associated with Christmas.</w:t>
            </w:r>
          </w:p>
        </w:tc>
      </w:tr>
      <w:tr w:rsidR="00602178" w:rsidRPr="00896757" w14:paraId="14DAD2E2" w14:textId="77777777" w:rsidTr="00B13769"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14:paraId="287CE697" w14:textId="77777777" w:rsidR="00602178" w:rsidRPr="00D05322" w:rsidRDefault="00602178" w:rsidP="00333FFA">
            <w:pPr>
              <w:rPr>
                <w:sz w:val="20"/>
                <w:szCs w:val="20"/>
                <w:lang w:val="en-IE"/>
              </w:rPr>
            </w:pPr>
          </w:p>
        </w:tc>
        <w:tc>
          <w:tcPr>
            <w:tcW w:w="9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6E900" w14:textId="29D8F14F" w:rsidR="00602178" w:rsidRPr="00E73449" w:rsidRDefault="00602178" w:rsidP="00333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 11</w:t>
            </w:r>
          </w:p>
        </w:tc>
        <w:tc>
          <w:tcPr>
            <w:tcW w:w="305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57D0A" w14:textId="3F48761D" w:rsidR="00602178" w:rsidRPr="004A09E3" w:rsidRDefault="00602178" w:rsidP="00333FFA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Orally recount an event using appropriate tense and oral vocabulary.</w:t>
            </w:r>
          </w:p>
        </w:tc>
      </w:tr>
      <w:tr w:rsidR="00602178" w:rsidRPr="00896757" w14:paraId="4D73091C" w14:textId="77777777" w:rsidTr="00B13769"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14:paraId="4C2FB090" w14:textId="36198B04" w:rsidR="00602178" w:rsidRPr="00D05322" w:rsidRDefault="00602178" w:rsidP="00333FFA">
            <w:pPr>
              <w:rPr>
                <w:sz w:val="20"/>
                <w:szCs w:val="20"/>
                <w:lang w:val="en-IE"/>
              </w:rPr>
            </w:pPr>
          </w:p>
        </w:tc>
        <w:tc>
          <w:tcPr>
            <w:tcW w:w="9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56A10" w14:textId="1E3C7E3B" w:rsidR="00602178" w:rsidRPr="00442A7F" w:rsidRDefault="00602178" w:rsidP="00333FFA">
            <w:pPr>
              <w:rPr>
                <w:color w:val="FF0000"/>
                <w:sz w:val="20"/>
                <w:szCs w:val="20"/>
                <w:lang w:val="en-IE"/>
              </w:rPr>
            </w:pPr>
            <w:r w:rsidRPr="00E73449">
              <w:rPr>
                <w:sz w:val="20"/>
                <w:szCs w:val="20"/>
              </w:rPr>
              <w:t>LO</w:t>
            </w:r>
            <w:r>
              <w:rPr>
                <w:sz w:val="20"/>
                <w:szCs w:val="20"/>
              </w:rPr>
              <w:t xml:space="preserve"> </w:t>
            </w:r>
            <w:r w:rsidRPr="00E73449">
              <w:rPr>
                <w:sz w:val="20"/>
                <w:szCs w:val="20"/>
              </w:rPr>
              <w:t>12</w:t>
            </w:r>
          </w:p>
        </w:tc>
        <w:tc>
          <w:tcPr>
            <w:tcW w:w="305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DB46" w14:textId="3D360CC1" w:rsidR="00602178" w:rsidRPr="00D05322" w:rsidRDefault="00602178" w:rsidP="00333FFA">
            <w:pPr>
              <w:rPr>
                <w:color w:val="000000"/>
                <w:sz w:val="20"/>
                <w:szCs w:val="20"/>
                <w:lang w:val="en-IE"/>
              </w:rPr>
            </w:pPr>
            <w:r w:rsidRPr="004A09E3">
              <w:rPr>
                <w:color w:val="808080" w:themeColor="background1" w:themeShade="80"/>
                <w:sz w:val="20"/>
                <w:szCs w:val="20"/>
              </w:rPr>
              <w:t xml:space="preserve">Listen and respond to the poem </w:t>
            </w:r>
            <w:r w:rsidRPr="00321E21">
              <w:rPr>
                <w:i/>
                <w:color w:val="808080" w:themeColor="background1" w:themeShade="80"/>
                <w:sz w:val="20"/>
                <w:szCs w:val="20"/>
              </w:rPr>
              <w:t>Christmas Morning</w:t>
            </w:r>
            <w:r>
              <w:rPr>
                <w:color w:val="808080" w:themeColor="background1" w:themeShade="80"/>
                <w:sz w:val="20"/>
                <w:szCs w:val="20"/>
              </w:rPr>
              <w:t>. E</w:t>
            </w:r>
            <w:r w:rsidRPr="004A09E3">
              <w:rPr>
                <w:color w:val="808080" w:themeColor="background1" w:themeShade="80"/>
                <w:sz w:val="20"/>
                <w:szCs w:val="20"/>
              </w:rPr>
              <w:t>xplore the creative aspects of language</w:t>
            </w:r>
            <w:r>
              <w:rPr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602178" w:rsidRPr="00896757" w14:paraId="4537D0CF" w14:textId="77777777" w:rsidTr="00B13769"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14:paraId="50E4F2D2" w14:textId="77777777" w:rsidR="00602178" w:rsidRPr="00D05322" w:rsidRDefault="00602178" w:rsidP="00333FFA">
            <w:pPr>
              <w:rPr>
                <w:sz w:val="20"/>
                <w:szCs w:val="20"/>
                <w:lang w:val="en-IE"/>
              </w:rPr>
            </w:pPr>
          </w:p>
        </w:tc>
        <w:tc>
          <w:tcPr>
            <w:tcW w:w="9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43B87" w14:textId="7B2A59F1" w:rsidR="00602178" w:rsidRPr="00E73449" w:rsidRDefault="00602178" w:rsidP="00333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13</w:t>
            </w:r>
          </w:p>
        </w:tc>
        <w:tc>
          <w:tcPr>
            <w:tcW w:w="305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C90B2" w14:textId="22C973BB" w:rsidR="00602178" w:rsidRPr="004A09E3" w:rsidRDefault="00602178" w:rsidP="00333FFA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Explain and justify information.</w:t>
            </w:r>
          </w:p>
        </w:tc>
      </w:tr>
      <w:tr w:rsidR="00602178" w:rsidRPr="00896757" w14:paraId="28E82903" w14:textId="77777777" w:rsidTr="00B13769"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14:paraId="78E412E3" w14:textId="77777777" w:rsidR="00602178" w:rsidRPr="00D05322" w:rsidRDefault="00602178" w:rsidP="00333FFA">
            <w:pPr>
              <w:rPr>
                <w:sz w:val="20"/>
                <w:szCs w:val="20"/>
                <w:lang w:val="en-IE"/>
              </w:rPr>
            </w:pPr>
          </w:p>
        </w:tc>
        <w:tc>
          <w:tcPr>
            <w:tcW w:w="9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9376" w14:textId="2569861B" w:rsidR="00602178" w:rsidRPr="00E73449" w:rsidRDefault="00602178" w:rsidP="00333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14</w:t>
            </w:r>
          </w:p>
        </w:tc>
        <w:tc>
          <w:tcPr>
            <w:tcW w:w="305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6FF98" w14:textId="17183D1E" w:rsidR="00602178" w:rsidRPr="004A09E3" w:rsidRDefault="00602178" w:rsidP="00333FFA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Describe and reflect on events outlined in the poster.</w:t>
            </w:r>
          </w:p>
        </w:tc>
      </w:tr>
    </w:tbl>
    <w:p w14:paraId="3B9E9EDF" w14:textId="393F18AA" w:rsidR="00F06C6B" w:rsidRDefault="00F06C6B">
      <w:pPr>
        <w:rPr>
          <w:rFonts w:ascii="Chelsea Market" w:hAnsi="Chelsea Market"/>
          <w:b/>
          <w:color w:val="00B0F0"/>
          <w:sz w:val="28"/>
          <w:szCs w:val="28"/>
          <w:lang w:val="en-IE"/>
        </w:rPr>
      </w:pPr>
    </w:p>
    <w:p w14:paraId="0832CA48" w14:textId="238EE2C7" w:rsidR="00896757" w:rsidRPr="00DC2C7B" w:rsidRDefault="00DF549C" w:rsidP="00896757">
      <w:pPr>
        <w:pStyle w:val="heading"/>
        <w:rPr>
          <w:color w:val="00B0F0"/>
          <w:sz w:val="28"/>
          <w:szCs w:val="28"/>
          <w:lang w:val="en-IE"/>
        </w:rPr>
      </w:pPr>
      <w:r>
        <w:rPr>
          <w:color w:val="00B0F0"/>
          <w:sz w:val="28"/>
          <w:szCs w:val="28"/>
          <w:lang w:val="en-IE"/>
        </w:rPr>
        <w:t>Fortnightly p</w:t>
      </w:r>
      <w:r w:rsidR="00896757" w:rsidRPr="00DC2C7B">
        <w:rPr>
          <w:color w:val="00B0F0"/>
          <w:sz w:val="28"/>
          <w:szCs w:val="28"/>
          <w:lang w:val="en-IE"/>
        </w:rPr>
        <w:t>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3215"/>
        <w:gridCol w:w="945"/>
        <w:gridCol w:w="3908"/>
      </w:tblGrid>
      <w:tr w:rsidR="004A2AD5" w:rsidRPr="0059000F" w14:paraId="58D5D83E" w14:textId="77777777" w:rsidTr="004A5CC1">
        <w:tc>
          <w:tcPr>
            <w:tcW w:w="988" w:type="dxa"/>
          </w:tcPr>
          <w:p w14:paraId="3BA206E1" w14:textId="77777777" w:rsidR="00A63BCC" w:rsidRPr="0059000F" w:rsidRDefault="00A63BCC" w:rsidP="004A5CC1">
            <w:pPr>
              <w:rPr>
                <w:b/>
                <w:sz w:val="18"/>
                <w:szCs w:val="18"/>
                <w:lang w:val="en-IE"/>
              </w:rPr>
            </w:pPr>
            <w:r w:rsidRPr="0059000F">
              <w:rPr>
                <w:b/>
                <w:sz w:val="18"/>
                <w:szCs w:val="18"/>
                <w:lang w:val="en-IE"/>
              </w:rPr>
              <w:t>Lesson 1</w:t>
            </w:r>
          </w:p>
        </w:tc>
        <w:tc>
          <w:tcPr>
            <w:tcW w:w="3685" w:type="dxa"/>
          </w:tcPr>
          <w:p w14:paraId="0E809466" w14:textId="569A7400" w:rsidR="00C25EB0" w:rsidRPr="0059000F" w:rsidRDefault="00A63BCC" w:rsidP="004A5CC1">
            <w:pPr>
              <w:rPr>
                <w:sz w:val="18"/>
                <w:szCs w:val="18"/>
                <w:lang w:val="en-IE"/>
              </w:rPr>
            </w:pPr>
            <w:r w:rsidRPr="0059000F">
              <w:rPr>
                <w:sz w:val="18"/>
                <w:szCs w:val="18"/>
                <w:lang w:val="en-IE"/>
              </w:rPr>
              <w:t>Digital poster (</w:t>
            </w:r>
            <w:r w:rsidR="004E6C10">
              <w:rPr>
                <w:sz w:val="18"/>
                <w:szCs w:val="18"/>
                <w:lang w:val="en-IE"/>
              </w:rPr>
              <w:t>S</w:t>
            </w:r>
            <w:r w:rsidR="00896757">
              <w:rPr>
                <w:sz w:val="18"/>
                <w:szCs w:val="18"/>
                <w:lang w:val="en-IE"/>
              </w:rPr>
              <w:t>tory mode)</w:t>
            </w:r>
          </w:p>
          <w:p w14:paraId="59B7DE62" w14:textId="6D2B1192" w:rsidR="00C25EB0" w:rsidRPr="0059000F" w:rsidRDefault="00A63BCC" w:rsidP="004A5CC1">
            <w:pPr>
              <w:rPr>
                <w:sz w:val="18"/>
                <w:szCs w:val="18"/>
                <w:lang w:val="en-IE"/>
              </w:rPr>
            </w:pPr>
            <w:r w:rsidRPr="0059000F">
              <w:rPr>
                <w:sz w:val="18"/>
                <w:szCs w:val="18"/>
                <w:lang w:val="en-IE"/>
              </w:rPr>
              <w:t>Digital poster (</w:t>
            </w:r>
            <w:r w:rsidR="004E6C10">
              <w:rPr>
                <w:sz w:val="18"/>
                <w:szCs w:val="18"/>
                <w:lang w:val="en-IE"/>
              </w:rPr>
              <w:t>Explore</w:t>
            </w:r>
            <w:r w:rsidR="00C25EB0">
              <w:rPr>
                <w:sz w:val="18"/>
                <w:szCs w:val="18"/>
                <w:lang w:val="en-IE"/>
              </w:rPr>
              <w:t xml:space="preserve"> mode) – talk and discussion</w:t>
            </w:r>
          </w:p>
          <w:p w14:paraId="0862552E" w14:textId="1F11054F" w:rsidR="009123F7" w:rsidRPr="001F59FF" w:rsidRDefault="009123F7" w:rsidP="009123F7">
            <w:pPr>
              <w:rPr>
                <w:b/>
                <w:i/>
                <w:sz w:val="18"/>
                <w:szCs w:val="18"/>
              </w:rPr>
            </w:pPr>
            <w:r w:rsidRPr="00F06C6B">
              <w:rPr>
                <w:sz w:val="18"/>
                <w:szCs w:val="18"/>
              </w:rPr>
              <w:t xml:space="preserve">Pair </w:t>
            </w:r>
            <w:r w:rsidR="00DC7335">
              <w:rPr>
                <w:sz w:val="18"/>
                <w:szCs w:val="18"/>
              </w:rPr>
              <w:t>t</w:t>
            </w:r>
            <w:r w:rsidRPr="00F06C6B">
              <w:rPr>
                <w:sz w:val="18"/>
                <w:szCs w:val="18"/>
              </w:rPr>
              <w:t xml:space="preserve">alking </w:t>
            </w:r>
            <w:r w:rsidR="00DC7335">
              <w:rPr>
                <w:sz w:val="18"/>
                <w:szCs w:val="18"/>
              </w:rPr>
              <w:t>t</w:t>
            </w:r>
            <w:r w:rsidRPr="00F06C6B">
              <w:rPr>
                <w:sz w:val="18"/>
                <w:szCs w:val="18"/>
              </w:rPr>
              <w:t xml:space="preserve">ask: Darragh’s </w:t>
            </w:r>
            <w:r w:rsidR="00E54943">
              <w:rPr>
                <w:sz w:val="18"/>
                <w:szCs w:val="18"/>
              </w:rPr>
              <w:t>d</w:t>
            </w:r>
            <w:r w:rsidRPr="00F06C6B">
              <w:rPr>
                <w:sz w:val="18"/>
                <w:szCs w:val="18"/>
              </w:rPr>
              <w:t>ilemma</w:t>
            </w:r>
          </w:p>
          <w:p w14:paraId="584431D2" w14:textId="49096486" w:rsidR="00A63BCC" w:rsidRPr="000921B9" w:rsidRDefault="00A63BCC" w:rsidP="004A5CC1">
            <w:pPr>
              <w:rPr>
                <w:color w:val="FF0000"/>
                <w:sz w:val="18"/>
                <w:szCs w:val="18"/>
                <w:lang w:val="en-IE"/>
              </w:rPr>
            </w:pPr>
          </w:p>
        </w:tc>
        <w:tc>
          <w:tcPr>
            <w:tcW w:w="992" w:type="dxa"/>
          </w:tcPr>
          <w:p w14:paraId="4B3836CE" w14:textId="77777777" w:rsidR="00A63BCC" w:rsidRPr="0059000F" w:rsidRDefault="00A63BCC" w:rsidP="004A5CC1">
            <w:pPr>
              <w:rPr>
                <w:b/>
                <w:sz w:val="18"/>
                <w:szCs w:val="18"/>
                <w:lang w:val="en-IE"/>
              </w:rPr>
            </w:pPr>
            <w:r w:rsidRPr="0059000F">
              <w:rPr>
                <w:b/>
                <w:sz w:val="18"/>
                <w:szCs w:val="18"/>
                <w:lang w:val="en-IE"/>
              </w:rPr>
              <w:t>Lesson 3</w:t>
            </w:r>
          </w:p>
        </w:tc>
        <w:tc>
          <w:tcPr>
            <w:tcW w:w="4523" w:type="dxa"/>
          </w:tcPr>
          <w:p w14:paraId="61581E70" w14:textId="74426187" w:rsidR="00C25EB0" w:rsidRPr="00642853" w:rsidRDefault="00A63BCC" w:rsidP="004A5CC1">
            <w:pPr>
              <w:rPr>
                <w:sz w:val="18"/>
                <w:szCs w:val="18"/>
                <w:lang w:val="en-IE"/>
              </w:rPr>
            </w:pPr>
            <w:r w:rsidRPr="00642853">
              <w:rPr>
                <w:sz w:val="18"/>
                <w:szCs w:val="18"/>
                <w:lang w:val="en-IE"/>
              </w:rPr>
              <w:t>Digital poster (</w:t>
            </w:r>
            <w:r w:rsidR="004E6C10" w:rsidRPr="00642853">
              <w:rPr>
                <w:sz w:val="18"/>
                <w:szCs w:val="18"/>
                <w:lang w:val="en-IE"/>
              </w:rPr>
              <w:t>Explore</w:t>
            </w:r>
            <w:r w:rsidR="0059000F" w:rsidRPr="00642853">
              <w:rPr>
                <w:sz w:val="18"/>
                <w:szCs w:val="18"/>
                <w:lang w:val="en-IE"/>
              </w:rPr>
              <w:t xml:space="preserve"> </w:t>
            </w:r>
            <w:r w:rsidRPr="00642853">
              <w:rPr>
                <w:sz w:val="18"/>
                <w:szCs w:val="18"/>
                <w:lang w:val="en-IE"/>
              </w:rPr>
              <w:t>mode)</w:t>
            </w:r>
            <w:r w:rsidR="00DF549C" w:rsidRPr="00642853">
              <w:rPr>
                <w:sz w:val="18"/>
                <w:szCs w:val="18"/>
                <w:lang w:val="en-IE"/>
              </w:rPr>
              <w:t xml:space="preserve"> – talk and discussion</w:t>
            </w:r>
          </w:p>
          <w:p w14:paraId="3D7F4417" w14:textId="6B055BB2" w:rsidR="00C25EB0" w:rsidRPr="00642853" w:rsidRDefault="00A63BCC" w:rsidP="004A5CC1">
            <w:pPr>
              <w:rPr>
                <w:sz w:val="18"/>
                <w:szCs w:val="18"/>
                <w:lang w:val="en-IE"/>
              </w:rPr>
            </w:pPr>
            <w:r w:rsidRPr="00642853">
              <w:rPr>
                <w:sz w:val="18"/>
                <w:szCs w:val="18"/>
                <w:lang w:val="en-IE"/>
              </w:rPr>
              <w:t>Digital poster (</w:t>
            </w:r>
            <w:r w:rsidR="003B6443" w:rsidRPr="00642853">
              <w:rPr>
                <w:sz w:val="18"/>
                <w:szCs w:val="18"/>
                <w:lang w:val="en-IE"/>
              </w:rPr>
              <w:t>A</w:t>
            </w:r>
            <w:r w:rsidRPr="00642853">
              <w:rPr>
                <w:sz w:val="18"/>
                <w:szCs w:val="18"/>
                <w:lang w:val="en-IE"/>
              </w:rPr>
              <w:t xml:space="preserve">ctivity mode) </w:t>
            </w:r>
            <w:r w:rsidR="00152AD8" w:rsidRPr="00642853">
              <w:rPr>
                <w:sz w:val="18"/>
                <w:szCs w:val="18"/>
                <w:lang w:val="en-IE"/>
              </w:rPr>
              <w:t>–</w:t>
            </w:r>
            <w:r w:rsidR="00A257FA" w:rsidRPr="00642853">
              <w:rPr>
                <w:sz w:val="18"/>
                <w:szCs w:val="18"/>
                <w:lang w:val="en-IE"/>
              </w:rPr>
              <w:t xml:space="preserve"> multiple</w:t>
            </w:r>
            <w:r w:rsidR="00DC7335">
              <w:rPr>
                <w:sz w:val="18"/>
                <w:szCs w:val="18"/>
                <w:lang w:val="en-IE"/>
              </w:rPr>
              <w:t>-</w:t>
            </w:r>
            <w:r w:rsidR="00A257FA" w:rsidRPr="00642853">
              <w:rPr>
                <w:sz w:val="18"/>
                <w:szCs w:val="18"/>
                <w:lang w:val="en-IE"/>
              </w:rPr>
              <w:t>choice questions</w:t>
            </w:r>
          </w:p>
          <w:p w14:paraId="5B3987B0" w14:textId="479BBE1D" w:rsidR="009123F7" w:rsidRPr="00642853" w:rsidRDefault="00F06C6B" w:rsidP="009123F7">
            <w:pPr>
              <w:rPr>
                <w:b/>
                <w:sz w:val="18"/>
                <w:szCs w:val="18"/>
                <w:lang w:val="en-IE"/>
              </w:rPr>
            </w:pPr>
            <w:r w:rsidRPr="00642853">
              <w:rPr>
                <w:sz w:val="18"/>
                <w:szCs w:val="18"/>
                <w:lang w:val="en-IE"/>
              </w:rPr>
              <w:t xml:space="preserve">Group </w:t>
            </w:r>
            <w:r w:rsidR="00DC7335">
              <w:rPr>
                <w:sz w:val="18"/>
                <w:szCs w:val="18"/>
                <w:lang w:val="en-IE"/>
              </w:rPr>
              <w:t>t</w:t>
            </w:r>
            <w:r w:rsidR="009123F7" w:rsidRPr="00642853">
              <w:rPr>
                <w:sz w:val="18"/>
                <w:szCs w:val="18"/>
                <w:lang w:val="en-IE"/>
              </w:rPr>
              <w:t>ask</w:t>
            </w:r>
            <w:r w:rsidRPr="00642853">
              <w:rPr>
                <w:sz w:val="18"/>
                <w:szCs w:val="18"/>
                <w:lang w:val="en-IE"/>
              </w:rPr>
              <w:t>:</w:t>
            </w:r>
            <w:r w:rsidR="009123F7" w:rsidRPr="00642853">
              <w:rPr>
                <w:sz w:val="18"/>
                <w:szCs w:val="18"/>
                <w:lang w:val="en-IE"/>
              </w:rPr>
              <w:t xml:space="preserve"> What are they saying?</w:t>
            </w:r>
          </w:p>
          <w:p w14:paraId="1E101840" w14:textId="3CD94184" w:rsidR="003C0A0A" w:rsidRPr="00642853" w:rsidRDefault="00642853" w:rsidP="004A5CC1">
            <w:pPr>
              <w:rPr>
                <w:sz w:val="18"/>
                <w:szCs w:val="18"/>
              </w:rPr>
            </w:pPr>
            <w:r w:rsidRPr="00642853">
              <w:rPr>
                <w:sz w:val="18"/>
                <w:szCs w:val="18"/>
              </w:rPr>
              <w:t>Decorate</w:t>
            </w:r>
            <w:r w:rsidR="00C25EB0" w:rsidRPr="00642853">
              <w:rPr>
                <w:sz w:val="18"/>
                <w:szCs w:val="18"/>
              </w:rPr>
              <w:t xml:space="preserve"> the </w:t>
            </w:r>
            <w:r w:rsidR="00DC7335">
              <w:rPr>
                <w:sz w:val="18"/>
                <w:szCs w:val="18"/>
              </w:rPr>
              <w:t>t</w:t>
            </w:r>
            <w:r w:rsidR="00C25EB0" w:rsidRPr="00642853">
              <w:rPr>
                <w:sz w:val="18"/>
                <w:szCs w:val="18"/>
              </w:rPr>
              <w:t>ree</w:t>
            </w:r>
          </w:p>
          <w:p w14:paraId="6CFD9F51" w14:textId="527643B3" w:rsidR="00C25EB0" w:rsidRPr="00F06C6B" w:rsidRDefault="00C25EB0" w:rsidP="004A5CC1">
            <w:pPr>
              <w:rPr>
                <w:sz w:val="18"/>
                <w:szCs w:val="18"/>
              </w:rPr>
            </w:pPr>
          </w:p>
        </w:tc>
      </w:tr>
      <w:tr w:rsidR="004A2AD5" w:rsidRPr="0059000F" w14:paraId="20DE7869" w14:textId="77777777" w:rsidTr="004A5CC1">
        <w:tc>
          <w:tcPr>
            <w:tcW w:w="988" w:type="dxa"/>
          </w:tcPr>
          <w:p w14:paraId="1ED59911" w14:textId="77777777" w:rsidR="00A63BCC" w:rsidRPr="0059000F" w:rsidRDefault="00A63BCC" w:rsidP="004A5CC1">
            <w:pPr>
              <w:rPr>
                <w:b/>
                <w:sz w:val="18"/>
                <w:szCs w:val="18"/>
                <w:lang w:val="en-IE"/>
              </w:rPr>
            </w:pPr>
            <w:r w:rsidRPr="0059000F">
              <w:rPr>
                <w:b/>
                <w:sz w:val="18"/>
                <w:szCs w:val="18"/>
                <w:lang w:val="en-IE"/>
              </w:rPr>
              <w:t>Lesson 2</w:t>
            </w:r>
          </w:p>
        </w:tc>
        <w:tc>
          <w:tcPr>
            <w:tcW w:w="3685" w:type="dxa"/>
          </w:tcPr>
          <w:p w14:paraId="629A9D4E" w14:textId="596C651D" w:rsidR="00C25EB0" w:rsidRPr="00642853" w:rsidRDefault="00A63BCC" w:rsidP="004A5CC1">
            <w:pPr>
              <w:rPr>
                <w:sz w:val="18"/>
                <w:szCs w:val="18"/>
                <w:lang w:val="en-IE"/>
              </w:rPr>
            </w:pPr>
            <w:r w:rsidRPr="00642853">
              <w:rPr>
                <w:sz w:val="18"/>
                <w:szCs w:val="18"/>
                <w:lang w:val="en-IE"/>
              </w:rPr>
              <w:t>Digital poster – recap</w:t>
            </w:r>
          </w:p>
          <w:p w14:paraId="4EE9F2F0" w14:textId="2A5EB131" w:rsidR="00C25EB0" w:rsidRPr="00642853" w:rsidRDefault="00A63BCC" w:rsidP="00896757">
            <w:pPr>
              <w:rPr>
                <w:sz w:val="18"/>
                <w:szCs w:val="18"/>
                <w:lang w:val="en-IE"/>
              </w:rPr>
            </w:pPr>
            <w:r w:rsidRPr="00642853">
              <w:rPr>
                <w:sz w:val="18"/>
                <w:szCs w:val="18"/>
                <w:lang w:val="en-IE"/>
              </w:rPr>
              <w:t>Digital poster (</w:t>
            </w:r>
            <w:r w:rsidR="003B6443" w:rsidRPr="00642853">
              <w:rPr>
                <w:sz w:val="18"/>
                <w:szCs w:val="18"/>
                <w:lang w:val="en-IE"/>
              </w:rPr>
              <w:t>Q</w:t>
            </w:r>
            <w:r w:rsidRPr="00642853">
              <w:rPr>
                <w:sz w:val="18"/>
                <w:szCs w:val="18"/>
                <w:lang w:val="en-IE"/>
              </w:rPr>
              <w:t xml:space="preserve">uestion mode) </w:t>
            </w:r>
          </w:p>
          <w:p w14:paraId="27C86E64" w14:textId="0FDB620B" w:rsidR="009123F7" w:rsidRPr="00642853" w:rsidRDefault="00064BF3" w:rsidP="009123F7">
            <w:pPr>
              <w:rPr>
                <w:sz w:val="18"/>
                <w:szCs w:val="18"/>
                <w:lang w:val="en-IE"/>
              </w:rPr>
            </w:pPr>
            <w:r w:rsidRPr="00642853">
              <w:rPr>
                <w:sz w:val="18"/>
                <w:szCs w:val="18"/>
                <w:lang w:val="en-IE"/>
              </w:rPr>
              <w:t xml:space="preserve">Oral </w:t>
            </w:r>
            <w:r w:rsidR="00DC7335">
              <w:rPr>
                <w:sz w:val="18"/>
                <w:szCs w:val="18"/>
                <w:lang w:val="en-IE"/>
              </w:rPr>
              <w:t>r</w:t>
            </w:r>
            <w:r w:rsidRPr="00642853">
              <w:rPr>
                <w:sz w:val="18"/>
                <w:szCs w:val="18"/>
                <w:lang w:val="en-IE"/>
              </w:rPr>
              <w:t>ecou</w:t>
            </w:r>
            <w:r w:rsidR="009123F7" w:rsidRPr="00642853">
              <w:rPr>
                <w:sz w:val="18"/>
                <w:szCs w:val="18"/>
                <w:lang w:val="en-IE"/>
              </w:rPr>
              <w:t xml:space="preserve">nt </w:t>
            </w:r>
          </w:p>
          <w:p w14:paraId="7E0B287E" w14:textId="168906CF" w:rsidR="000921B9" w:rsidRPr="000921B9" w:rsidRDefault="000921B9" w:rsidP="00896757">
            <w:pPr>
              <w:rPr>
                <w:color w:val="FF0000"/>
                <w:sz w:val="18"/>
                <w:szCs w:val="18"/>
                <w:lang w:val="en-IE"/>
              </w:rPr>
            </w:pPr>
          </w:p>
        </w:tc>
        <w:tc>
          <w:tcPr>
            <w:tcW w:w="992" w:type="dxa"/>
          </w:tcPr>
          <w:p w14:paraId="0D1D5D64" w14:textId="77777777" w:rsidR="00A63BCC" w:rsidRPr="0059000F" w:rsidRDefault="00A63BCC" w:rsidP="004A5CC1">
            <w:pPr>
              <w:rPr>
                <w:b/>
                <w:sz w:val="18"/>
                <w:szCs w:val="18"/>
                <w:lang w:val="en-IE"/>
              </w:rPr>
            </w:pPr>
            <w:r w:rsidRPr="0059000F">
              <w:rPr>
                <w:b/>
                <w:sz w:val="18"/>
                <w:szCs w:val="18"/>
                <w:lang w:val="en-IE"/>
              </w:rPr>
              <w:t>Lesson 4</w:t>
            </w:r>
          </w:p>
        </w:tc>
        <w:tc>
          <w:tcPr>
            <w:tcW w:w="4523" w:type="dxa"/>
          </w:tcPr>
          <w:p w14:paraId="7642AC0C" w14:textId="6983F2C1" w:rsidR="00C25EB0" w:rsidRPr="00642853" w:rsidRDefault="00A63BCC" w:rsidP="004A5CC1">
            <w:pPr>
              <w:rPr>
                <w:sz w:val="18"/>
                <w:szCs w:val="18"/>
                <w:lang w:val="en-IE"/>
              </w:rPr>
            </w:pPr>
            <w:r w:rsidRPr="00642853">
              <w:rPr>
                <w:sz w:val="18"/>
                <w:szCs w:val="18"/>
                <w:lang w:val="en-IE"/>
              </w:rPr>
              <w:t>Digital poster (</w:t>
            </w:r>
            <w:r w:rsidR="003B6443" w:rsidRPr="00642853">
              <w:rPr>
                <w:sz w:val="18"/>
                <w:szCs w:val="18"/>
                <w:lang w:val="en-IE"/>
              </w:rPr>
              <w:t>L</w:t>
            </w:r>
            <w:r w:rsidRPr="00642853">
              <w:rPr>
                <w:sz w:val="18"/>
                <w:szCs w:val="18"/>
                <w:lang w:val="en-IE"/>
              </w:rPr>
              <w:t xml:space="preserve">abel mode) </w:t>
            </w:r>
          </w:p>
          <w:p w14:paraId="093F3A5A" w14:textId="5F5C0EB4" w:rsidR="00C25EB0" w:rsidRPr="00642853" w:rsidRDefault="00A63BCC" w:rsidP="004A5CC1">
            <w:pPr>
              <w:rPr>
                <w:sz w:val="18"/>
                <w:szCs w:val="18"/>
                <w:lang w:val="en-IE"/>
              </w:rPr>
            </w:pPr>
            <w:r w:rsidRPr="00642853">
              <w:rPr>
                <w:sz w:val="18"/>
                <w:szCs w:val="18"/>
                <w:lang w:val="en-IE"/>
              </w:rPr>
              <w:t>Digital poster (</w:t>
            </w:r>
            <w:r w:rsidR="003B6443" w:rsidRPr="00642853">
              <w:rPr>
                <w:sz w:val="18"/>
                <w:szCs w:val="18"/>
                <w:lang w:val="en-IE"/>
              </w:rPr>
              <w:t>P</w:t>
            </w:r>
            <w:r w:rsidR="000C1F42" w:rsidRPr="00642853">
              <w:rPr>
                <w:sz w:val="18"/>
                <w:szCs w:val="18"/>
                <w:lang w:val="en-IE"/>
              </w:rPr>
              <w:t>oem mode)</w:t>
            </w:r>
            <w:r w:rsidR="009123F7" w:rsidRPr="00642853">
              <w:rPr>
                <w:sz w:val="18"/>
                <w:szCs w:val="18"/>
                <w:lang w:val="en-IE"/>
              </w:rPr>
              <w:t xml:space="preserve"> </w:t>
            </w:r>
          </w:p>
          <w:p w14:paraId="741714BC" w14:textId="321A0163" w:rsidR="009123F7" w:rsidRPr="00642853" w:rsidRDefault="009123F7" w:rsidP="009123F7">
            <w:pPr>
              <w:rPr>
                <w:sz w:val="18"/>
                <w:szCs w:val="18"/>
                <w:lang w:val="en-IE"/>
              </w:rPr>
            </w:pPr>
            <w:r w:rsidRPr="00642853">
              <w:rPr>
                <w:sz w:val="18"/>
                <w:szCs w:val="18"/>
                <w:lang w:val="en-IE"/>
              </w:rPr>
              <w:t xml:space="preserve">What is it? </w:t>
            </w:r>
          </w:p>
          <w:p w14:paraId="00FA6417" w14:textId="69ACF10F" w:rsidR="00C25EB0" w:rsidRPr="000921B9" w:rsidRDefault="00C25EB0" w:rsidP="004A5CC1">
            <w:pPr>
              <w:rPr>
                <w:color w:val="FF0000"/>
                <w:sz w:val="18"/>
                <w:szCs w:val="18"/>
                <w:lang w:val="en-IE"/>
              </w:rPr>
            </w:pPr>
          </w:p>
        </w:tc>
      </w:tr>
    </w:tbl>
    <w:p w14:paraId="52C110B8" w14:textId="77777777" w:rsidR="00CA1549" w:rsidRDefault="00CA1549" w:rsidP="00892E81">
      <w:pPr>
        <w:pStyle w:val="heading"/>
        <w:rPr>
          <w:lang w:val="en-IE"/>
        </w:rPr>
      </w:pPr>
    </w:p>
    <w:p w14:paraId="4425A5B1" w14:textId="552049EE" w:rsidR="00A63BCC" w:rsidRPr="0059000F" w:rsidRDefault="00A63BCC" w:rsidP="00892E81">
      <w:pPr>
        <w:pStyle w:val="heading"/>
        <w:rPr>
          <w:lang w:val="en-IE"/>
        </w:rPr>
      </w:pPr>
      <w:r w:rsidRPr="00DF549C">
        <w:rPr>
          <w:lang w:val="en-IE"/>
        </w:rPr>
        <w:t>Lesson</w:t>
      </w:r>
      <w:r w:rsidRPr="0059000F">
        <w:rPr>
          <w:lang w:val="en-IE"/>
        </w:rPr>
        <w:t xml:space="preserve"> 1</w:t>
      </w:r>
    </w:p>
    <w:p w14:paraId="73524D0E" w14:textId="7DEED501" w:rsidR="00A63BCC" w:rsidRPr="00A31FB6" w:rsidRDefault="007A1B42" w:rsidP="00A63BCC">
      <w:pPr>
        <w:rPr>
          <w:b/>
          <w:sz w:val="20"/>
          <w:szCs w:val="20"/>
          <w:lang w:val="en-IE"/>
        </w:rPr>
      </w:pPr>
      <w:r>
        <w:rPr>
          <w:b/>
          <w:sz w:val="20"/>
          <w:szCs w:val="20"/>
          <w:lang w:val="en-IE"/>
        </w:rPr>
        <w:lastRenderedPageBreak/>
        <w:t>Digital poster</w:t>
      </w:r>
    </w:p>
    <w:p w14:paraId="3762FAD6" w14:textId="49873EA6" w:rsidR="00A63BCC" w:rsidRPr="00896757" w:rsidRDefault="00CE5FBC" w:rsidP="00A63BCC">
      <w:pPr>
        <w:rPr>
          <w:b/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Play either the Story </w:t>
      </w:r>
      <w:r w:rsidR="00AE1A42">
        <w:rPr>
          <w:sz w:val="20"/>
          <w:szCs w:val="20"/>
          <w:lang w:val="en-IE"/>
        </w:rPr>
        <w:t>m</w:t>
      </w:r>
      <w:r>
        <w:rPr>
          <w:sz w:val="20"/>
          <w:szCs w:val="20"/>
          <w:lang w:val="en-IE"/>
        </w:rPr>
        <w:t xml:space="preserve">ode 1 (starters) or Story </w:t>
      </w:r>
      <w:r w:rsidR="00AE1A42">
        <w:rPr>
          <w:sz w:val="20"/>
          <w:szCs w:val="20"/>
          <w:lang w:val="en-IE"/>
        </w:rPr>
        <w:t>m</w:t>
      </w:r>
      <w:r>
        <w:rPr>
          <w:sz w:val="20"/>
          <w:szCs w:val="20"/>
          <w:lang w:val="en-IE"/>
        </w:rPr>
        <w:t xml:space="preserve">ode 2 (flyers) </w:t>
      </w:r>
      <w:r w:rsidR="00A63BCC" w:rsidRPr="00896757">
        <w:rPr>
          <w:sz w:val="20"/>
          <w:szCs w:val="20"/>
          <w:lang w:val="en-IE"/>
        </w:rPr>
        <w:t>for the class</w:t>
      </w:r>
      <w:r w:rsidR="003B6443" w:rsidRPr="00896757">
        <w:rPr>
          <w:sz w:val="20"/>
          <w:szCs w:val="20"/>
          <w:lang w:val="en-IE"/>
        </w:rPr>
        <w:t>,</w:t>
      </w:r>
      <w:r w:rsidR="00A63BCC" w:rsidRPr="00896757">
        <w:rPr>
          <w:sz w:val="20"/>
          <w:szCs w:val="20"/>
          <w:lang w:val="en-IE"/>
        </w:rPr>
        <w:t xml:space="preserve"> depending on the </w:t>
      </w:r>
      <w:r w:rsidR="00893583">
        <w:rPr>
          <w:sz w:val="20"/>
          <w:szCs w:val="20"/>
          <w:lang w:val="en-IE"/>
        </w:rPr>
        <w:t xml:space="preserve">children’s </w:t>
      </w:r>
      <w:r w:rsidR="00A63BCC" w:rsidRPr="00896757">
        <w:rPr>
          <w:sz w:val="20"/>
          <w:szCs w:val="20"/>
          <w:lang w:val="en-IE"/>
        </w:rPr>
        <w:t xml:space="preserve">ability level. </w:t>
      </w:r>
    </w:p>
    <w:p w14:paraId="6B3DBB2E" w14:textId="77777777" w:rsidR="00A63BCC" w:rsidRPr="00896757" w:rsidRDefault="00A63BCC" w:rsidP="00A63BCC">
      <w:pPr>
        <w:rPr>
          <w:b/>
          <w:sz w:val="20"/>
          <w:szCs w:val="20"/>
          <w:lang w:val="en-IE"/>
        </w:rPr>
      </w:pPr>
    </w:p>
    <w:p w14:paraId="3A42D2F1" w14:textId="4E6E8F0F" w:rsidR="00A63BCC" w:rsidRPr="00896757" w:rsidRDefault="00A63BCC" w:rsidP="00A63BCC">
      <w:pPr>
        <w:rPr>
          <w:b/>
          <w:sz w:val="20"/>
          <w:szCs w:val="20"/>
          <w:lang w:val="en-IE"/>
        </w:rPr>
      </w:pPr>
      <w:r w:rsidRPr="00896757">
        <w:rPr>
          <w:b/>
          <w:sz w:val="20"/>
          <w:szCs w:val="20"/>
          <w:lang w:val="en-IE"/>
        </w:rPr>
        <w:t xml:space="preserve">Digital poster: Talk and discussion </w:t>
      </w:r>
    </w:p>
    <w:p w14:paraId="30A32B83" w14:textId="6E4CECA7" w:rsidR="00A63BCC" w:rsidRPr="00896757" w:rsidRDefault="00A63BCC" w:rsidP="00A63BCC">
      <w:pPr>
        <w:rPr>
          <w:sz w:val="20"/>
          <w:szCs w:val="20"/>
          <w:lang w:val="en-IE"/>
        </w:rPr>
      </w:pPr>
      <w:r w:rsidRPr="00896757">
        <w:rPr>
          <w:sz w:val="20"/>
          <w:szCs w:val="20"/>
          <w:lang w:val="en-IE"/>
        </w:rPr>
        <w:t xml:space="preserve">Go to the </w:t>
      </w:r>
      <w:r w:rsidR="004E6C10" w:rsidRPr="00896757">
        <w:rPr>
          <w:sz w:val="20"/>
          <w:szCs w:val="20"/>
          <w:lang w:val="en-IE"/>
        </w:rPr>
        <w:t>Explore</w:t>
      </w:r>
      <w:r w:rsidR="0059000F" w:rsidRPr="00896757">
        <w:rPr>
          <w:sz w:val="20"/>
          <w:szCs w:val="20"/>
          <w:lang w:val="en-IE"/>
        </w:rPr>
        <w:t xml:space="preserve"> </w:t>
      </w:r>
      <w:r w:rsidRPr="00896757">
        <w:rPr>
          <w:sz w:val="20"/>
          <w:szCs w:val="20"/>
          <w:lang w:val="en-IE"/>
        </w:rPr>
        <w:t xml:space="preserve">mode of the poster. Ask </w:t>
      </w:r>
      <w:r w:rsidR="00497D76">
        <w:rPr>
          <w:sz w:val="20"/>
          <w:szCs w:val="20"/>
          <w:lang w:val="en-IE"/>
        </w:rPr>
        <w:t xml:space="preserve">the children </w:t>
      </w:r>
      <w:r w:rsidRPr="00896757">
        <w:rPr>
          <w:sz w:val="20"/>
          <w:szCs w:val="20"/>
          <w:lang w:val="en-IE"/>
        </w:rPr>
        <w:t>the fol</w:t>
      </w:r>
      <w:r w:rsidR="004E6C10" w:rsidRPr="00896757">
        <w:rPr>
          <w:sz w:val="20"/>
          <w:szCs w:val="20"/>
          <w:lang w:val="en-IE"/>
        </w:rPr>
        <w:t>lo</w:t>
      </w:r>
      <w:r w:rsidRPr="00896757">
        <w:rPr>
          <w:sz w:val="20"/>
          <w:szCs w:val="20"/>
          <w:lang w:val="en-IE"/>
        </w:rPr>
        <w:t>wing questions:</w:t>
      </w:r>
    </w:p>
    <w:p w14:paraId="7EC910C2" w14:textId="77777777" w:rsidR="00A63BCC" w:rsidRPr="00896757" w:rsidRDefault="00A63BCC" w:rsidP="00A63BCC">
      <w:pPr>
        <w:rPr>
          <w:b/>
          <w:sz w:val="20"/>
          <w:szCs w:val="20"/>
          <w:lang w:val="en-IE"/>
        </w:rPr>
      </w:pPr>
    </w:p>
    <w:p w14:paraId="6B9B576E" w14:textId="5EAE0EBA" w:rsidR="00CC12A4" w:rsidRPr="00542673" w:rsidRDefault="0006011B" w:rsidP="00542673">
      <w:pPr>
        <w:pStyle w:val="ListParagraph"/>
        <w:numPr>
          <w:ilvl w:val="0"/>
          <w:numId w:val="5"/>
        </w:numPr>
        <w:rPr>
          <w:sz w:val="20"/>
          <w:szCs w:val="20"/>
          <w:lang w:val="en-IE"/>
        </w:rPr>
      </w:pPr>
      <w:r w:rsidRPr="00542673">
        <w:rPr>
          <w:sz w:val="20"/>
          <w:szCs w:val="20"/>
          <w:lang w:val="en-IE"/>
        </w:rPr>
        <w:t xml:space="preserve">How many </w:t>
      </w:r>
      <w:r w:rsidR="00EF19BE" w:rsidRPr="00542673">
        <w:rPr>
          <w:sz w:val="20"/>
          <w:szCs w:val="20"/>
          <w:lang w:val="en-IE"/>
        </w:rPr>
        <w:t>different</w:t>
      </w:r>
      <w:r w:rsidRPr="00542673">
        <w:rPr>
          <w:sz w:val="20"/>
          <w:szCs w:val="20"/>
          <w:lang w:val="en-IE"/>
        </w:rPr>
        <w:t xml:space="preserve"> </w:t>
      </w:r>
      <w:r w:rsidR="00542673" w:rsidRPr="00542673">
        <w:rPr>
          <w:sz w:val="20"/>
          <w:szCs w:val="20"/>
          <w:lang w:val="en-IE"/>
        </w:rPr>
        <w:t>foods can you see</w:t>
      </w:r>
      <w:r w:rsidRPr="00542673">
        <w:rPr>
          <w:sz w:val="20"/>
          <w:szCs w:val="20"/>
          <w:lang w:val="en-IE"/>
        </w:rPr>
        <w:t xml:space="preserve"> on the table? What kind of food</w:t>
      </w:r>
      <w:r w:rsidR="00497D76">
        <w:rPr>
          <w:sz w:val="20"/>
          <w:szCs w:val="20"/>
          <w:lang w:val="en-IE"/>
        </w:rPr>
        <w:t>s</w:t>
      </w:r>
      <w:r w:rsidRPr="00542673">
        <w:rPr>
          <w:sz w:val="20"/>
          <w:szCs w:val="20"/>
          <w:lang w:val="en-IE"/>
        </w:rPr>
        <w:t xml:space="preserve"> are they?</w:t>
      </w:r>
      <w:r w:rsidR="00EF19BE" w:rsidRPr="00542673">
        <w:rPr>
          <w:sz w:val="20"/>
          <w:szCs w:val="20"/>
          <w:lang w:val="en-IE"/>
        </w:rPr>
        <w:t xml:space="preserve"> What foods do you like/dislike</w:t>
      </w:r>
      <w:r w:rsidR="00F06C6B">
        <w:rPr>
          <w:sz w:val="20"/>
          <w:szCs w:val="20"/>
          <w:lang w:val="en-IE"/>
        </w:rPr>
        <w:t>? W</w:t>
      </w:r>
      <w:r w:rsidR="00EF19BE" w:rsidRPr="00542673">
        <w:rPr>
          <w:sz w:val="20"/>
          <w:szCs w:val="20"/>
          <w:lang w:val="en-IE"/>
        </w:rPr>
        <w:t>hy?</w:t>
      </w:r>
    </w:p>
    <w:p w14:paraId="139F9833" w14:textId="3F5B7996" w:rsidR="0006011B" w:rsidRPr="00542673" w:rsidRDefault="00EF19BE" w:rsidP="00A63BCC">
      <w:pPr>
        <w:pStyle w:val="ListParagraph"/>
        <w:numPr>
          <w:ilvl w:val="0"/>
          <w:numId w:val="5"/>
        </w:numPr>
        <w:rPr>
          <w:sz w:val="20"/>
          <w:szCs w:val="20"/>
          <w:lang w:val="en-IE"/>
        </w:rPr>
      </w:pPr>
      <w:r w:rsidRPr="00542673">
        <w:rPr>
          <w:sz w:val="20"/>
          <w:szCs w:val="20"/>
          <w:lang w:val="en-IE"/>
        </w:rPr>
        <w:t>How many people are happy in the story? Why do you think they are happy? Is there anyone who is not happy? Why is this?</w:t>
      </w:r>
    </w:p>
    <w:p w14:paraId="50D4E387" w14:textId="113F67E8" w:rsidR="004A5CC1" w:rsidRPr="00542673" w:rsidRDefault="00F06C6B" w:rsidP="00CC12A4">
      <w:pPr>
        <w:pStyle w:val="ListParagraph"/>
        <w:numPr>
          <w:ilvl w:val="0"/>
          <w:numId w:val="5"/>
        </w:num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Who is sitting next to </w:t>
      </w:r>
      <w:proofErr w:type="gramStart"/>
      <w:r>
        <w:rPr>
          <w:sz w:val="20"/>
          <w:szCs w:val="20"/>
          <w:lang w:val="en-IE"/>
        </w:rPr>
        <w:t>G</w:t>
      </w:r>
      <w:r w:rsidR="004A5CC1" w:rsidRPr="00542673">
        <w:rPr>
          <w:sz w:val="20"/>
          <w:szCs w:val="20"/>
          <w:lang w:val="en-IE"/>
        </w:rPr>
        <w:t>randma?</w:t>
      </w:r>
      <w:r>
        <w:rPr>
          <w:sz w:val="20"/>
          <w:szCs w:val="20"/>
          <w:lang w:val="en-IE"/>
        </w:rPr>
        <w:t>/</w:t>
      </w:r>
      <w:proofErr w:type="gramEnd"/>
      <w:r w:rsidR="004A5CC1" w:rsidRPr="00542673">
        <w:rPr>
          <w:sz w:val="20"/>
          <w:szCs w:val="20"/>
          <w:lang w:val="en-IE"/>
        </w:rPr>
        <w:t>Who is sitting across from Grandad</w:t>
      </w:r>
      <w:r>
        <w:rPr>
          <w:sz w:val="20"/>
          <w:szCs w:val="20"/>
          <w:lang w:val="en-IE"/>
        </w:rPr>
        <w:t>?/</w:t>
      </w:r>
      <w:r w:rsidR="00542673" w:rsidRPr="00542673">
        <w:rPr>
          <w:sz w:val="20"/>
          <w:szCs w:val="20"/>
          <w:lang w:val="en-IE"/>
        </w:rPr>
        <w:t>W</w:t>
      </w:r>
      <w:r>
        <w:rPr>
          <w:sz w:val="20"/>
          <w:szCs w:val="20"/>
          <w:lang w:val="en-IE"/>
        </w:rPr>
        <w:t xml:space="preserve">ho is sitting beside </w:t>
      </w:r>
      <w:r w:rsidR="00497D76">
        <w:rPr>
          <w:sz w:val="20"/>
          <w:szCs w:val="20"/>
          <w:lang w:val="en-IE"/>
        </w:rPr>
        <w:t>D</w:t>
      </w:r>
      <w:r>
        <w:rPr>
          <w:sz w:val="20"/>
          <w:szCs w:val="20"/>
          <w:lang w:val="en-IE"/>
        </w:rPr>
        <w:t>ad?/</w:t>
      </w:r>
      <w:r w:rsidR="00CC12A4" w:rsidRPr="00542673">
        <w:rPr>
          <w:sz w:val="20"/>
          <w:szCs w:val="20"/>
          <w:lang w:val="en-IE"/>
        </w:rPr>
        <w:t xml:space="preserve">Who is standing next to </w:t>
      </w:r>
      <w:r w:rsidR="00497D76">
        <w:rPr>
          <w:sz w:val="20"/>
          <w:szCs w:val="20"/>
          <w:lang w:val="en-IE"/>
        </w:rPr>
        <w:t>M</w:t>
      </w:r>
      <w:r w:rsidR="00CC12A4" w:rsidRPr="00542673">
        <w:rPr>
          <w:sz w:val="20"/>
          <w:szCs w:val="20"/>
          <w:lang w:val="en-IE"/>
        </w:rPr>
        <w:t>um?</w:t>
      </w:r>
    </w:p>
    <w:p w14:paraId="4F4B2D1D" w14:textId="4881E262" w:rsidR="00542673" w:rsidRPr="00542673" w:rsidRDefault="00CC12A4" w:rsidP="00542673">
      <w:pPr>
        <w:pStyle w:val="ListParagraph"/>
        <w:numPr>
          <w:ilvl w:val="0"/>
          <w:numId w:val="5"/>
        </w:numPr>
        <w:rPr>
          <w:sz w:val="20"/>
          <w:szCs w:val="20"/>
          <w:lang w:val="en-IE"/>
        </w:rPr>
      </w:pPr>
      <w:proofErr w:type="spellStart"/>
      <w:r w:rsidRPr="00542673">
        <w:rPr>
          <w:sz w:val="20"/>
          <w:szCs w:val="20"/>
          <w:lang w:val="en-IE"/>
        </w:rPr>
        <w:t>Tiddles</w:t>
      </w:r>
      <w:proofErr w:type="spellEnd"/>
      <w:r w:rsidRPr="00542673">
        <w:rPr>
          <w:sz w:val="20"/>
          <w:szCs w:val="20"/>
          <w:lang w:val="en-IE"/>
        </w:rPr>
        <w:t xml:space="preserve"> the </w:t>
      </w:r>
      <w:r w:rsidR="00497D76">
        <w:rPr>
          <w:sz w:val="20"/>
          <w:szCs w:val="20"/>
          <w:lang w:val="en-IE"/>
        </w:rPr>
        <w:t>c</w:t>
      </w:r>
      <w:r w:rsidRPr="00542673">
        <w:rPr>
          <w:sz w:val="20"/>
          <w:szCs w:val="20"/>
          <w:lang w:val="en-IE"/>
        </w:rPr>
        <w:t>at is oblivious to what is going on. What does this mean? Can you use oblivious in a sentence?</w:t>
      </w:r>
    </w:p>
    <w:p w14:paraId="7FF4F482" w14:textId="7FEF17BD" w:rsidR="00CC12A4" w:rsidRPr="00542673" w:rsidRDefault="00CC12A4" w:rsidP="00411D99">
      <w:pPr>
        <w:pStyle w:val="ListParagraph"/>
        <w:numPr>
          <w:ilvl w:val="0"/>
          <w:numId w:val="5"/>
        </w:numPr>
        <w:rPr>
          <w:sz w:val="20"/>
          <w:szCs w:val="20"/>
          <w:lang w:val="en-IE"/>
        </w:rPr>
      </w:pPr>
      <w:r w:rsidRPr="00542673">
        <w:rPr>
          <w:sz w:val="20"/>
          <w:szCs w:val="20"/>
          <w:lang w:val="en-IE"/>
        </w:rPr>
        <w:t>What did Darragh and Grandad win in their cracker? Do yo</w:t>
      </w:r>
      <w:r w:rsidR="00F06C6B">
        <w:rPr>
          <w:sz w:val="20"/>
          <w:szCs w:val="20"/>
          <w:lang w:val="en-IE"/>
        </w:rPr>
        <w:t>u pull crackers at Christmas? W</w:t>
      </w:r>
      <w:r w:rsidRPr="00542673">
        <w:rPr>
          <w:sz w:val="20"/>
          <w:szCs w:val="20"/>
          <w:lang w:val="en-IE"/>
        </w:rPr>
        <w:t>hat have you won?</w:t>
      </w:r>
    </w:p>
    <w:p w14:paraId="06C4E3D8" w14:textId="752B1633" w:rsidR="00A63BCC" w:rsidRPr="00F06C6B" w:rsidRDefault="00CC12A4" w:rsidP="00F06C6B">
      <w:pPr>
        <w:pStyle w:val="ListParagraph"/>
        <w:numPr>
          <w:ilvl w:val="0"/>
          <w:numId w:val="5"/>
        </w:numPr>
        <w:rPr>
          <w:sz w:val="20"/>
          <w:szCs w:val="20"/>
          <w:lang w:val="en-IE"/>
        </w:rPr>
      </w:pPr>
      <w:r w:rsidRPr="00542673">
        <w:rPr>
          <w:sz w:val="20"/>
          <w:szCs w:val="20"/>
          <w:lang w:val="en-IE"/>
        </w:rPr>
        <w:t>Can you think of a word you could use instead of gobbles/pounce/tucking into</w:t>
      </w:r>
      <w:r w:rsidR="00F06C6B">
        <w:rPr>
          <w:sz w:val="20"/>
          <w:szCs w:val="20"/>
          <w:lang w:val="en-IE"/>
        </w:rPr>
        <w:t>,</w:t>
      </w:r>
      <w:r w:rsidR="00E3487C" w:rsidRPr="00542673">
        <w:rPr>
          <w:sz w:val="20"/>
          <w:szCs w:val="20"/>
          <w:lang w:val="en-IE"/>
        </w:rPr>
        <w:t xml:space="preserve"> etc</w:t>
      </w:r>
      <w:r w:rsidRPr="00542673">
        <w:rPr>
          <w:sz w:val="20"/>
          <w:szCs w:val="20"/>
          <w:lang w:val="en-IE"/>
        </w:rPr>
        <w:t>?</w:t>
      </w:r>
    </w:p>
    <w:p w14:paraId="5268FE53" w14:textId="77777777" w:rsidR="0036287F" w:rsidRPr="00542673" w:rsidRDefault="0036287F" w:rsidP="00A63BCC">
      <w:pPr>
        <w:rPr>
          <w:sz w:val="20"/>
          <w:szCs w:val="20"/>
          <w:lang w:val="en-IE"/>
        </w:rPr>
      </w:pPr>
    </w:p>
    <w:p w14:paraId="4A657C9E" w14:textId="62BED5B5" w:rsidR="00A63BCC" w:rsidRPr="00542673" w:rsidRDefault="00A63BCC" w:rsidP="00A63BCC">
      <w:pPr>
        <w:rPr>
          <w:sz w:val="20"/>
          <w:szCs w:val="20"/>
          <w:lang w:val="en-IE"/>
        </w:rPr>
      </w:pPr>
      <w:r w:rsidRPr="00542673">
        <w:rPr>
          <w:sz w:val="20"/>
          <w:szCs w:val="20"/>
          <w:u w:val="single"/>
          <w:lang w:val="en-IE"/>
        </w:rPr>
        <w:t>Nouns</w:t>
      </w:r>
      <w:r w:rsidRPr="00542673">
        <w:rPr>
          <w:i/>
          <w:sz w:val="20"/>
          <w:szCs w:val="20"/>
          <w:lang w:val="en-IE"/>
        </w:rPr>
        <w:t xml:space="preserve"> </w:t>
      </w:r>
      <w:r w:rsidRPr="00542673">
        <w:rPr>
          <w:sz w:val="20"/>
          <w:szCs w:val="20"/>
          <w:lang w:val="en-IE"/>
        </w:rPr>
        <w:t>Use the spotlight tool to focus on different items as they are named. Use the pen tool to categorise the various items after they have been named</w:t>
      </w:r>
      <w:r w:rsidR="0027049E" w:rsidRPr="00542673">
        <w:rPr>
          <w:sz w:val="20"/>
          <w:szCs w:val="20"/>
          <w:lang w:val="en-IE"/>
        </w:rPr>
        <w:t>, e</w:t>
      </w:r>
      <w:r w:rsidR="00E620DC" w:rsidRPr="00542673">
        <w:rPr>
          <w:sz w:val="20"/>
          <w:szCs w:val="20"/>
          <w:lang w:val="en-IE"/>
        </w:rPr>
        <w:t xml:space="preserve">.g. </w:t>
      </w:r>
      <w:r w:rsidR="00CC12A4" w:rsidRPr="00542673">
        <w:rPr>
          <w:sz w:val="20"/>
          <w:szCs w:val="20"/>
          <w:lang w:val="en-IE"/>
        </w:rPr>
        <w:t>food (</w:t>
      </w:r>
      <w:r w:rsidR="00CC12A4" w:rsidRPr="001542B1">
        <w:rPr>
          <w:i/>
          <w:color w:val="808080" w:themeColor="background1" w:themeShade="80"/>
          <w:sz w:val="20"/>
          <w:szCs w:val="20"/>
          <w:lang w:val="en-IE"/>
        </w:rPr>
        <w:t>turkey</w:t>
      </w:r>
      <w:r w:rsidR="002E018A" w:rsidRPr="001542B1">
        <w:rPr>
          <w:i/>
          <w:color w:val="808080" w:themeColor="background1" w:themeShade="80"/>
          <w:sz w:val="20"/>
          <w:szCs w:val="20"/>
          <w:lang w:val="en-IE"/>
        </w:rPr>
        <w:t>;</w:t>
      </w:r>
      <w:r w:rsidR="00CC12A4" w:rsidRPr="001542B1">
        <w:rPr>
          <w:i/>
          <w:color w:val="808080" w:themeColor="background1" w:themeShade="80"/>
          <w:sz w:val="20"/>
          <w:szCs w:val="20"/>
          <w:lang w:val="en-IE"/>
        </w:rPr>
        <w:t xml:space="preserve"> ham</w:t>
      </w:r>
      <w:r w:rsidR="002E018A" w:rsidRPr="001542B1">
        <w:rPr>
          <w:i/>
          <w:color w:val="808080" w:themeColor="background1" w:themeShade="80"/>
          <w:sz w:val="20"/>
          <w:szCs w:val="20"/>
          <w:lang w:val="en-IE"/>
        </w:rPr>
        <w:t>;</w:t>
      </w:r>
      <w:r w:rsidR="00E525AD" w:rsidRPr="001542B1">
        <w:rPr>
          <w:i/>
          <w:color w:val="808080" w:themeColor="background1" w:themeShade="80"/>
          <w:sz w:val="20"/>
          <w:szCs w:val="20"/>
          <w:lang w:val="en-IE"/>
        </w:rPr>
        <w:t xml:space="preserve"> Brussel</w:t>
      </w:r>
      <w:r w:rsidR="00497D76" w:rsidRPr="001542B1">
        <w:rPr>
          <w:i/>
          <w:color w:val="808080" w:themeColor="background1" w:themeShade="80"/>
          <w:sz w:val="20"/>
          <w:szCs w:val="20"/>
          <w:lang w:val="en-IE"/>
        </w:rPr>
        <w:t>s</w:t>
      </w:r>
      <w:r w:rsidR="00E525AD" w:rsidRPr="001542B1">
        <w:rPr>
          <w:i/>
          <w:color w:val="808080" w:themeColor="background1" w:themeShade="80"/>
          <w:sz w:val="20"/>
          <w:szCs w:val="20"/>
          <w:lang w:val="en-IE"/>
        </w:rPr>
        <w:t xml:space="preserve"> sprouts</w:t>
      </w:r>
      <w:r w:rsidR="00E620DC" w:rsidRPr="00542673">
        <w:rPr>
          <w:sz w:val="20"/>
          <w:szCs w:val="20"/>
          <w:lang w:val="en-IE"/>
        </w:rPr>
        <w:t>) decorations (</w:t>
      </w:r>
      <w:r w:rsidR="00E620DC" w:rsidRPr="001542B1">
        <w:rPr>
          <w:i/>
          <w:color w:val="808080" w:themeColor="background1" w:themeShade="80"/>
          <w:sz w:val="20"/>
          <w:szCs w:val="20"/>
          <w:lang w:val="en-IE"/>
        </w:rPr>
        <w:t>baubles</w:t>
      </w:r>
      <w:r w:rsidR="002E018A" w:rsidRPr="001542B1">
        <w:rPr>
          <w:i/>
          <w:color w:val="808080" w:themeColor="background1" w:themeShade="80"/>
          <w:sz w:val="20"/>
          <w:szCs w:val="20"/>
          <w:lang w:val="en-IE"/>
        </w:rPr>
        <w:t>;</w:t>
      </w:r>
      <w:r w:rsidR="00E620DC" w:rsidRPr="001542B1">
        <w:rPr>
          <w:i/>
          <w:color w:val="808080" w:themeColor="background1" w:themeShade="80"/>
          <w:sz w:val="20"/>
          <w:szCs w:val="20"/>
          <w:lang w:val="en-IE"/>
        </w:rPr>
        <w:t xml:space="preserve"> lights</w:t>
      </w:r>
      <w:r w:rsidR="002E018A" w:rsidRPr="001542B1">
        <w:rPr>
          <w:i/>
          <w:color w:val="808080" w:themeColor="background1" w:themeShade="80"/>
          <w:sz w:val="20"/>
          <w:szCs w:val="20"/>
          <w:lang w:val="en-IE"/>
        </w:rPr>
        <w:t>;</w:t>
      </w:r>
      <w:r w:rsidR="00E525AD" w:rsidRPr="001542B1">
        <w:rPr>
          <w:i/>
          <w:color w:val="808080" w:themeColor="background1" w:themeShade="80"/>
          <w:sz w:val="20"/>
          <w:szCs w:val="20"/>
          <w:lang w:val="en-IE"/>
        </w:rPr>
        <w:t xml:space="preserve"> crackers</w:t>
      </w:r>
      <w:r w:rsidR="002E018A" w:rsidRPr="001542B1">
        <w:rPr>
          <w:i/>
          <w:color w:val="808080" w:themeColor="background1" w:themeShade="80"/>
          <w:sz w:val="20"/>
          <w:szCs w:val="20"/>
          <w:lang w:val="en-IE"/>
        </w:rPr>
        <w:t>;</w:t>
      </w:r>
      <w:r w:rsidR="00542673" w:rsidRPr="001542B1">
        <w:rPr>
          <w:i/>
          <w:color w:val="808080" w:themeColor="background1" w:themeShade="80"/>
          <w:sz w:val="20"/>
          <w:szCs w:val="20"/>
          <w:lang w:val="en-IE"/>
        </w:rPr>
        <w:t xml:space="preserve"> presents</w:t>
      </w:r>
      <w:r w:rsidR="00E525AD" w:rsidRPr="00542673">
        <w:rPr>
          <w:sz w:val="20"/>
          <w:szCs w:val="20"/>
          <w:lang w:val="en-IE"/>
        </w:rPr>
        <w:t>)</w:t>
      </w:r>
      <w:r w:rsidR="00F06C6B">
        <w:rPr>
          <w:sz w:val="20"/>
          <w:szCs w:val="20"/>
          <w:lang w:val="en-IE"/>
        </w:rPr>
        <w:t>,</w:t>
      </w:r>
      <w:r w:rsidR="00E525AD" w:rsidRPr="00542673">
        <w:rPr>
          <w:sz w:val="20"/>
          <w:szCs w:val="20"/>
          <w:lang w:val="en-IE"/>
        </w:rPr>
        <w:t xml:space="preserve"> clothing (</w:t>
      </w:r>
      <w:r w:rsidR="00E620DC" w:rsidRPr="001542B1">
        <w:rPr>
          <w:i/>
          <w:color w:val="808080" w:themeColor="background1" w:themeShade="80"/>
          <w:sz w:val="20"/>
          <w:szCs w:val="20"/>
          <w:lang w:val="en-IE"/>
        </w:rPr>
        <w:t>bib</w:t>
      </w:r>
      <w:r w:rsidR="002E018A" w:rsidRPr="001542B1">
        <w:rPr>
          <w:i/>
          <w:color w:val="808080" w:themeColor="background1" w:themeShade="80"/>
          <w:sz w:val="20"/>
          <w:szCs w:val="20"/>
          <w:lang w:val="en-IE"/>
        </w:rPr>
        <w:t>;</w:t>
      </w:r>
      <w:r w:rsidR="00F06C6B" w:rsidRPr="001542B1">
        <w:rPr>
          <w:i/>
          <w:color w:val="808080" w:themeColor="background1" w:themeShade="80"/>
          <w:sz w:val="20"/>
          <w:szCs w:val="20"/>
          <w:lang w:val="en-IE"/>
        </w:rPr>
        <w:t xml:space="preserve"> hat</w:t>
      </w:r>
      <w:r w:rsidR="00673016" w:rsidRPr="00542673">
        <w:rPr>
          <w:sz w:val="20"/>
          <w:szCs w:val="20"/>
          <w:lang w:val="en-IE"/>
        </w:rPr>
        <w:t>)</w:t>
      </w:r>
      <w:r w:rsidRPr="00542673">
        <w:rPr>
          <w:sz w:val="20"/>
          <w:szCs w:val="20"/>
          <w:lang w:val="en-IE"/>
        </w:rPr>
        <w:t xml:space="preserve"> </w:t>
      </w:r>
    </w:p>
    <w:p w14:paraId="326AA2DC" w14:textId="79CB3A91" w:rsidR="00A63BCC" w:rsidRPr="00542673" w:rsidRDefault="00A63BCC" w:rsidP="00A63BCC">
      <w:pPr>
        <w:rPr>
          <w:sz w:val="20"/>
          <w:szCs w:val="20"/>
          <w:lang w:val="en-IE"/>
        </w:rPr>
      </w:pPr>
      <w:r w:rsidRPr="00542673">
        <w:rPr>
          <w:sz w:val="20"/>
          <w:szCs w:val="20"/>
          <w:u w:val="single"/>
          <w:lang w:val="en-IE"/>
        </w:rPr>
        <w:t>Describe</w:t>
      </w:r>
      <w:r w:rsidRPr="00542673">
        <w:rPr>
          <w:sz w:val="20"/>
          <w:szCs w:val="20"/>
          <w:lang w:val="en-IE"/>
        </w:rPr>
        <w:t xml:space="preserve"> the various items using increasingly complex syntax</w:t>
      </w:r>
      <w:r w:rsidR="000C1F42" w:rsidRPr="00542673">
        <w:rPr>
          <w:sz w:val="20"/>
          <w:szCs w:val="20"/>
          <w:lang w:val="en-IE"/>
        </w:rPr>
        <w:t>.</w:t>
      </w:r>
      <w:r w:rsidRPr="00542673">
        <w:rPr>
          <w:sz w:val="20"/>
          <w:szCs w:val="20"/>
          <w:lang w:val="en-IE"/>
        </w:rPr>
        <w:t xml:space="preserve"> </w:t>
      </w:r>
      <w:r w:rsidR="00CC12A4" w:rsidRPr="00542673">
        <w:rPr>
          <w:sz w:val="20"/>
          <w:szCs w:val="20"/>
          <w:lang w:val="en-IE"/>
        </w:rPr>
        <w:t>(</w:t>
      </w:r>
      <w:r w:rsidR="00497D76">
        <w:rPr>
          <w:sz w:val="20"/>
          <w:szCs w:val="20"/>
          <w:lang w:val="en-IE"/>
        </w:rPr>
        <w:t>S</w:t>
      </w:r>
      <w:r w:rsidR="00CC12A4" w:rsidRPr="00542673">
        <w:rPr>
          <w:sz w:val="20"/>
          <w:szCs w:val="20"/>
          <w:lang w:val="en-IE"/>
        </w:rPr>
        <w:t>ize</w:t>
      </w:r>
      <w:r w:rsidR="002E018A">
        <w:rPr>
          <w:sz w:val="20"/>
          <w:szCs w:val="20"/>
          <w:lang w:val="en-IE"/>
        </w:rPr>
        <w:t>;</w:t>
      </w:r>
      <w:r w:rsidR="00CC12A4" w:rsidRPr="00542673">
        <w:rPr>
          <w:sz w:val="20"/>
          <w:szCs w:val="20"/>
          <w:lang w:val="en-IE"/>
        </w:rPr>
        <w:t xml:space="preserve"> colour</w:t>
      </w:r>
      <w:r w:rsidR="002E018A">
        <w:rPr>
          <w:sz w:val="20"/>
          <w:szCs w:val="20"/>
          <w:lang w:val="en-IE"/>
        </w:rPr>
        <w:t>;</w:t>
      </w:r>
      <w:r w:rsidR="00CC12A4" w:rsidRPr="00542673">
        <w:rPr>
          <w:sz w:val="20"/>
          <w:szCs w:val="20"/>
          <w:lang w:val="en-IE"/>
        </w:rPr>
        <w:t xml:space="preserve"> shape</w:t>
      </w:r>
      <w:r w:rsidR="002E018A">
        <w:rPr>
          <w:sz w:val="20"/>
          <w:szCs w:val="20"/>
          <w:lang w:val="en-IE"/>
        </w:rPr>
        <w:t>;</w:t>
      </w:r>
      <w:r w:rsidR="00CC12A4" w:rsidRPr="00542673">
        <w:rPr>
          <w:sz w:val="20"/>
          <w:szCs w:val="20"/>
          <w:lang w:val="en-IE"/>
        </w:rPr>
        <w:t xml:space="preserve"> texture</w:t>
      </w:r>
      <w:r w:rsidR="002E018A">
        <w:rPr>
          <w:sz w:val="20"/>
          <w:szCs w:val="20"/>
          <w:lang w:val="en-IE"/>
        </w:rPr>
        <w:t>;</w:t>
      </w:r>
      <w:r w:rsidR="00CC12A4" w:rsidRPr="00542673">
        <w:rPr>
          <w:sz w:val="20"/>
          <w:szCs w:val="20"/>
          <w:lang w:val="en-IE"/>
        </w:rPr>
        <w:t xml:space="preserve"> position</w:t>
      </w:r>
      <w:r w:rsidR="002E018A">
        <w:rPr>
          <w:sz w:val="20"/>
          <w:szCs w:val="20"/>
          <w:lang w:val="en-IE"/>
        </w:rPr>
        <w:t>;</w:t>
      </w:r>
      <w:r w:rsidR="00CC12A4" w:rsidRPr="00542673">
        <w:rPr>
          <w:sz w:val="20"/>
          <w:szCs w:val="20"/>
          <w:lang w:val="en-IE"/>
        </w:rPr>
        <w:t xml:space="preserve"> </w:t>
      </w:r>
      <w:r w:rsidR="00F06C6B">
        <w:rPr>
          <w:sz w:val="20"/>
          <w:szCs w:val="20"/>
          <w:lang w:val="en-IE"/>
        </w:rPr>
        <w:t>action</w:t>
      </w:r>
      <w:r w:rsidR="00CC12A4" w:rsidRPr="00542673">
        <w:rPr>
          <w:sz w:val="20"/>
          <w:szCs w:val="20"/>
          <w:lang w:val="en-IE"/>
        </w:rPr>
        <w:t>)</w:t>
      </w:r>
    </w:p>
    <w:p w14:paraId="26A03258" w14:textId="387DD514" w:rsidR="00F06C6B" w:rsidRPr="00F06C6B" w:rsidRDefault="00A63BCC" w:rsidP="00A63BCC">
      <w:pPr>
        <w:rPr>
          <w:sz w:val="20"/>
          <w:szCs w:val="20"/>
          <w:lang w:val="en-IE"/>
        </w:rPr>
      </w:pPr>
      <w:r w:rsidRPr="00542673">
        <w:rPr>
          <w:sz w:val="20"/>
          <w:szCs w:val="20"/>
          <w:u w:val="single"/>
          <w:lang w:val="en-IE"/>
        </w:rPr>
        <w:t>Verbs</w:t>
      </w:r>
      <w:r w:rsidR="000C1F42" w:rsidRPr="00542673">
        <w:rPr>
          <w:sz w:val="20"/>
          <w:szCs w:val="20"/>
          <w:u w:val="single"/>
          <w:lang w:val="en-IE"/>
        </w:rPr>
        <w:t>,</w:t>
      </w:r>
      <w:r w:rsidRPr="00542673">
        <w:rPr>
          <w:sz w:val="20"/>
          <w:szCs w:val="20"/>
          <w:u w:val="single"/>
          <w:lang w:val="en-IE"/>
        </w:rPr>
        <w:t xml:space="preserve"> </w:t>
      </w:r>
      <w:r w:rsidR="00F06C6B">
        <w:rPr>
          <w:sz w:val="20"/>
          <w:szCs w:val="20"/>
          <w:lang w:val="en-IE"/>
        </w:rPr>
        <w:t xml:space="preserve">e.g. </w:t>
      </w:r>
      <w:r w:rsidR="00E620DC" w:rsidRPr="00542673">
        <w:rPr>
          <w:sz w:val="20"/>
          <w:szCs w:val="20"/>
          <w:lang w:val="en-IE"/>
        </w:rPr>
        <w:t>relaxing</w:t>
      </w:r>
      <w:r w:rsidR="002E018A">
        <w:rPr>
          <w:sz w:val="20"/>
          <w:szCs w:val="20"/>
          <w:lang w:val="en-IE"/>
        </w:rPr>
        <w:t>;</w:t>
      </w:r>
      <w:r w:rsidR="00E620DC" w:rsidRPr="00542673">
        <w:rPr>
          <w:sz w:val="20"/>
          <w:szCs w:val="20"/>
          <w:lang w:val="en-IE"/>
        </w:rPr>
        <w:t xml:space="preserve"> </w:t>
      </w:r>
      <w:r w:rsidR="00497D76">
        <w:rPr>
          <w:sz w:val="20"/>
          <w:szCs w:val="20"/>
          <w:lang w:val="en-IE"/>
        </w:rPr>
        <w:t>gathering</w:t>
      </w:r>
      <w:r w:rsidR="002E018A">
        <w:rPr>
          <w:sz w:val="20"/>
          <w:szCs w:val="20"/>
          <w:lang w:val="en-IE"/>
        </w:rPr>
        <w:t>;</w:t>
      </w:r>
      <w:r w:rsidR="00E620DC" w:rsidRPr="00542673">
        <w:rPr>
          <w:sz w:val="20"/>
          <w:szCs w:val="20"/>
          <w:lang w:val="en-IE"/>
        </w:rPr>
        <w:t xml:space="preserve"> carving</w:t>
      </w:r>
      <w:r w:rsidR="002E018A">
        <w:rPr>
          <w:sz w:val="20"/>
          <w:szCs w:val="20"/>
          <w:lang w:val="en-IE"/>
        </w:rPr>
        <w:t>;</w:t>
      </w:r>
      <w:r w:rsidR="00E620DC" w:rsidRPr="00542673">
        <w:rPr>
          <w:sz w:val="20"/>
          <w:szCs w:val="20"/>
          <w:lang w:val="en-IE"/>
        </w:rPr>
        <w:t xml:space="preserve"> dishing</w:t>
      </w:r>
      <w:r w:rsidR="002E018A">
        <w:rPr>
          <w:sz w:val="20"/>
          <w:szCs w:val="20"/>
          <w:lang w:val="en-IE"/>
        </w:rPr>
        <w:t>;</w:t>
      </w:r>
      <w:r w:rsidR="00E620DC" w:rsidRPr="00542673">
        <w:rPr>
          <w:sz w:val="20"/>
          <w:szCs w:val="20"/>
          <w:lang w:val="en-IE"/>
        </w:rPr>
        <w:t xml:space="preserve"> </w:t>
      </w:r>
      <w:r w:rsidR="00497D76">
        <w:rPr>
          <w:sz w:val="20"/>
          <w:szCs w:val="20"/>
          <w:lang w:val="en-IE"/>
        </w:rPr>
        <w:t>pouncing</w:t>
      </w:r>
      <w:r w:rsidR="002E018A">
        <w:rPr>
          <w:sz w:val="20"/>
          <w:szCs w:val="20"/>
          <w:lang w:val="en-IE"/>
        </w:rPr>
        <w:t>;</w:t>
      </w:r>
      <w:r w:rsidR="00E620DC" w:rsidRPr="00542673">
        <w:rPr>
          <w:sz w:val="20"/>
          <w:szCs w:val="20"/>
          <w:lang w:val="en-IE"/>
        </w:rPr>
        <w:t xml:space="preserve"> tucking</w:t>
      </w:r>
      <w:r w:rsidR="002E018A">
        <w:rPr>
          <w:sz w:val="20"/>
          <w:szCs w:val="20"/>
          <w:lang w:val="en-IE"/>
        </w:rPr>
        <w:t>;</w:t>
      </w:r>
      <w:r w:rsidR="00E620DC" w:rsidRPr="00542673">
        <w:rPr>
          <w:sz w:val="20"/>
          <w:szCs w:val="20"/>
          <w:lang w:val="en-IE"/>
        </w:rPr>
        <w:t xml:space="preserve"> pulling</w:t>
      </w:r>
      <w:r w:rsidR="002E018A">
        <w:rPr>
          <w:sz w:val="20"/>
          <w:szCs w:val="20"/>
          <w:lang w:val="en-IE"/>
        </w:rPr>
        <w:t>;</w:t>
      </w:r>
      <w:r w:rsidR="00E620DC" w:rsidRPr="00542673">
        <w:rPr>
          <w:sz w:val="20"/>
          <w:szCs w:val="20"/>
          <w:lang w:val="en-IE"/>
        </w:rPr>
        <w:t xml:space="preserve"> burning</w:t>
      </w:r>
      <w:r w:rsidR="002E018A">
        <w:rPr>
          <w:sz w:val="20"/>
          <w:szCs w:val="20"/>
          <w:lang w:val="en-IE"/>
        </w:rPr>
        <w:t>;</w:t>
      </w:r>
      <w:r w:rsidR="00E620DC" w:rsidRPr="00542673">
        <w:rPr>
          <w:sz w:val="20"/>
          <w:szCs w:val="20"/>
          <w:lang w:val="en-IE"/>
        </w:rPr>
        <w:t xml:space="preserve"> waiting</w:t>
      </w:r>
      <w:r w:rsidR="002E018A">
        <w:rPr>
          <w:sz w:val="20"/>
          <w:szCs w:val="20"/>
          <w:lang w:val="en-IE"/>
        </w:rPr>
        <w:t>;</w:t>
      </w:r>
      <w:r w:rsidR="00F06C6B">
        <w:rPr>
          <w:sz w:val="20"/>
          <w:szCs w:val="20"/>
          <w:lang w:val="en-IE"/>
        </w:rPr>
        <w:t xml:space="preserve"> sitting</w:t>
      </w:r>
      <w:r w:rsidR="002E018A">
        <w:rPr>
          <w:sz w:val="20"/>
          <w:szCs w:val="20"/>
          <w:lang w:val="en-IE"/>
        </w:rPr>
        <w:t>;</w:t>
      </w:r>
      <w:r w:rsidR="00F06C6B">
        <w:rPr>
          <w:sz w:val="20"/>
          <w:szCs w:val="20"/>
          <w:lang w:val="en-IE"/>
        </w:rPr>
        <w:t xml:space="preserve"> </w:t>
      </w:r>
      <w:r w:rsidR="00341B84">
        <w:rPr>
          <w:sz w:val="20"/>
          <w:szCs w:val="20"/>
          <w:lang w:val="en-IE"/>
        </w:rPr>
        <w:t>gobbling</w:t>
      </w:r>
      <w:r w:rsidR="002E018A">
        <w:rPr>
          <w:sz w:val="20"/>
          <w:szCs w:val="20"/>
          <w:lang w:val="en-IE"/>
        </w:rPr>
        <w:t>;</w:t>
      </w:r>
      <w:r w:rsidR="00F06C6B">
        <w:rPr>
          <w:sz w:val="20"/>
          <w:szCs w:val="20"/>
          <w:lang w:val="en-IE"/>
        </w:rPr>
        <w:t xml:space="preserve"> </w:t>
      </w:r>
      <w:r w:rsidR="00341B84">
        <w:rPr>
          <w:sz w:val="20"/>
          <w:szCs w:val="20"/>
          <w:lang w:val="en-IE"/>
        </w:rPr>
        <w:t>noticing</w:t>
      </w:r>
    </w:p>
    <w:p w14:paraId="0514E120" w14:textId="763FD6D1" w:rsidR="00A63BCC" w:rsidRPr="00542673" w:rsidRDefault="00A63BCC" w:rsidP="00A63BCC">
      <w:pPr>
        <w:rPr>
          <w:sz w:val="20"/>
          <w:szCs w:val="20"/>
          <w:lang w:val="en-IE"/>
        </w:rPr>
      </w:pPr>
      <w:r w:rsidRPr="00542673">
        <w:rPr>
          <w:sz w:val="20"/>
          <w:szCs w:val="20"/>
          <w:u w:val="single"/>
          <w:lang w:val="en-IE"/>
        </w:rPr>
        <w:t>Adverbs</w:t>
      </w:r>
      <w:r w:rsidR="000C1F42" w:rsidRPr="00542673">
        <w:rPr>
          <w:sz w:val="20"/>
          <w:szCs w:val="20"/>
          <w:u w:val="single"/>
          <w:lang w:val="en-IE"/>
        </w:rPr>
        <w:t>,</w:t>
      </w:r>
      <w:r w:rsidRPr="00542673">
        <w:rPr>
          <w:sz w:val="20"/>
          <w:szCs w:val="20"/>
          <w:lang w:val="en-IE"/>
        </w:rPr>
        <w:t xml:space="preserve"> </w:t>
      </w:r>
      <w:r w:rsidR="00F06C6B">
        <w:rPr>
          <w:sz w:val="20"/>
          <w:szCs w:val="20"/>
          <w:lang w:val="en-IE"/>
        </w:rPr>
        <w:t xml:space="preserve">e.g. </w:t>
      </w:r>
      <w:r w:rsidR="00E620DC" w:rsidRPr="00542673">
        <w:rPr>
          <w:sz w:val="20"/>
          <w:szCs w:val="20"/>
          <w:lang w:val="en-IE"/>
        </w:rPr>
        <w:t>quickly</w:t>
      </w:r>
      <w:r w:rsidR="002E018A">
        <w:rPr>
          <w:sz w:val="20"/>
          <w:szCs w:val="20"/>
          <w:lang w:val="en-IE"/>
        </w:rPr>
        <w:t>;</w:t>
      </w:r>
      <w:r w:rsidR="00E525AD" w:rsidRPr="00542673">
        <w:rPr>
          <w:sz w:val="20"/>
          <w:szCs w:val="20"/>
          <w:lang w:val="en-IE"/>
        </w:rPr>
        <w:t xml:space="preserve"> softly</w:t>
      </w:r>
      <w:r w:rsidR="002E018A">
        <w:rPr>
          <w:sz w:val="20"/>
          <w:szCs w:val="20"/>
          <w:lang w:val="en-IE"/>
        </w:rPr>
        <w:t>;</w:t>
      </w:r>
      <w:r w:rsidR="00E525AD" w:rsidRPr="00542673">
        <w:rPr>
          <w:sz w:val="20"/>
          <w:szCs w:val="20"/>
          <w:lang w:val="en-IE"/>
        </w:rPr>
        <w:t xml:space="preserve"> </w:t>
      </w:r>
    </w:p>
    <w:p w14:paraId="10FB25E1" w14:textId="523DDFA6" w:rsidR="0027049E" w:rsidRPr="00542673" w:rsidRDefault="0027049E" w:rsidP="00A63BCC">
      <w:pPr>
        <w:rPr>
          <w:i/>
          <w:sz w:val="20"/>
          <w:szCs w:val="20"/>
          <w:lang w:val="en-IE"/>
        </w:rPr>
      </w:pPr>
      <w:r w:rsidRPr="00542673">
        <w:rPr>
          <w:sz w:val="20"/>
          <w:szCs w:val="20"/>
          <w:u w:val="single"/>
          <w:lang w:val="en-IE"/>
        </w:rPr>
        <w:t>Adjectives</w:t>
      </w:r>
      <w:r w:rsidR="000C1F42" w:rsidRPr="00542673">
        <w:rPr>
          <w:sz w:val="20"/>
          <w:szCs w:val="20"/>
          <w:u w:val="single"/>
          <w:lang w:val="en-IE"/>
        </w:rPr>
        <w:t>,</w:t>
      </w:r>
      <w:r w:rsidRPr="00542673">
        <w:rPr>
          <w:sz w:val="20"/>
          <w:szCs w:val="20"/>
          <w:lang w:val="en-IE"/>
        </w:rPr>
        <w:t xml:space="preserve"> e.g. </w:t>
      </w:r>
      <w:r w:rsidR="00E620DC" w:rsidRPr="00542673">
        <w:rPr>
          <w:sz w:val="20"/>
          <w:szCs w:val="20"/>
          <w:lang w:val="en-IE"/>
        </w:rPr>
        <w:t>cosy</w:t>
      </w:r>
      <w:r w:rsidR="002E018A">
        <w:rPr>
          <w:sz w:val="20"/>
          <w:szCs w:val="20"/>
          <w:lang w:val="en-IE"/>
        </w:rPr>
        <w:t>;</w:t>
      </w:r>
      <w:r w:rsidR="00E620DC" w:rsidRPr="00542673">
        <w:rPr>
          <w:sz w:val="20"/>
          <w:szCs w:val="20"/>
          <w:lang w:val="en-IE"/>
        </w:rPr>
        <w:t xml:space="preserve"> pretty</w:t>
      </w:r>
      <w:r w:rsidR="002E018A">
        <w:rPr>
          <w:sz w:val="20"/>
          <w:szCs w:val="20"/>
          <w:lang w:val="en-IE"/>
        </w:rPr>
        <w:t>;</w:t>
      </w:r>
      <w:r w:rsidR="00E620DC" w:rsidRPr="00542673">
        <w:rPr>
          <w:sz w:val="20"/>
          <w:szCs w:val="20"/>
          <w:lang w:val="en-IE"/>
        </w:rPr>
        <w:t xml:space="preserve"> twinkling</w:t>
      </w:r>
      <w:r w:rsidR="002E018A">
        <w:rPr>
          <w:sz w:val="20"/>
          <w:szCs w:val="20"/>
          <w:lang w:val="en-IE"/>
        </w:rPr>
        <w:t>;</w:t>
      </w:r>
      <w:r w:rsidR="00E620DC" w:rsidRPr="00542673">
        <w:rPr>
          <w:sz w:val="20"/>
          <w:szCs w:val="20"/>
          <w:lang w:val="en-IE"/>
        </w:rPr>
        <w:t xml:space="preserve"> green</w:t>
      </w:r>
      <w:r w:rsidR="002E018A">
        <w:rPr>
          <w:sz w:val="20"/>
          <w:szCs w:val="20"/>
          <w:lang w:val="en-IE"/>
        </w:rPr>
        <w:t>;</w:t>
      </w:r>
      <w:r w:rsidR="00E525AD" w:rsidRPr="00542673">
        <w:rPr>
          <w:sz w:val="20"/>
          <w:szCs w:val="20"/>
          <w:lang w:val="en-IE"/>
        </w:rPr>
        <w:t xml:space="preserve"> festive</w:t>
      </w:r>
      <w:r w:rsidR="002E018A">
        <w:rPr>
          <w:sz w:val="20"/>
          <w:szCs w:val="20"/>
          <w:lang w:val="en-IE"/>
        </w:rPr>
        <w:t>;</w:t>
      </w:r>
      <w:r w:rsidR="00E525AD" w:rsidRPr="00542673">
        <w:rPr>
          <w:sz w:val="20"/>
          <w:szCs w:val="20"/>
          <w:lang w:val="en-IE"/>
        </w:rPr>
        <w:t xml:space="preserve"> delicio</w:t>
      </w:r>
      <w:r w:rsidR="00F06C6B">
        <w:rPr>
          <w:sz w:val="20"/>
          <w:szCs w:val="20"/>
          <w:lang w:val="en-IE"/>
        </w:rPr>
        <w:t>us</w:t>
      </w:r>
      <w:r w:rsidR="002E018A">
        <w:rPr>
          <w:sz w:val="20"/>
          <w:szCs w:val="20"/>
          <w:lang w:val="en-IE"/>
        </w:rPr>
        <w:t>;</w:t>
      </w:r>
      <w:r w:rsidR="00F06C6B">
        <w:rPr>
          <w:sz w:val="20"/>
          <w:szCs w:val="20"/>
          <w:lang w:val="en-IE"/>
        </w:rPr>
        <w:t xml:space="preserve"> coloured</w:t>
      </w:r>
      <w:r w:rsidR="002E018A">
        <w:rPr>
          <w:sz w:val="20"/>
          <w:szCs w:val="20"/>
          <w:lang w:val="en-IE"/>
        </w:rPr>
        <w:t>;</w:t>
      </w:r>
      <w:r w:rsidR="00F06C6B">
        <w:rPr>
          <w:sz w:val="20"/>
          <w:szCs w:val="20"/>
          <w:lang w:val="en-IE"/>
        </w:rPr>
        <w:t xml:space="preserve"> bright</w:t>
      </w:r>
      <w:r w:rsidR="002E018A">
        <w:rPr>
          <w:sz w:val="20"/>
          <w:szCs w:val="20"/>
          <w:lang w:val="en-IE"/>
        </w:rPr>
        <w:t>;</w:t>
      </w:r>
      <w:r w:rsidR="00F06C6B">
        <w:rPr>
          <w:sz w:val="20"/>
          <w:szCs w:val="20"/>
          <w:lang w:val="en-IE"/>
        </w:rPr>
        <w:t xml:space="preserve"> twinkling</w:t>
      </w:r>
    </w:p>
    <w:p w14:paraId="1C6D3459" w14:textId="34579212" w:rsidR="00E525AD" w:rsidRPr="00542673" w:rsidRDefault="00F06C6B" w:rsidP="00A63BCC">
      <w:pPr>
        <w:rPr>
          <w:i/>
          <w:sz w:val="20"/>
          <w:szCs w:val="20"/>
          <w:lang w:val="en-IE"/>
        </w:rPr>
      </w:pPr>
      <w:r w:rsidRPr="00F06C6B">
        <w:rPr>
          <w:sz w:val="20"/>
          <w:szCs w:val="20"/>
          <w:u w:val="single"/>
          <w:lang w:val="en-IE"/>
        </w:rPr>
        <w:t>Preposition</w:t>
      </w:r>
      <w:r>
        <w:rPr>
          <w:sz w:val="20"/>
          <w:szCs w:val="20"/>
          <w:u w:val="single"/>
          <w:lang w:val="en-IE"/>
        </w:rPr>
        <w:t>s</w:t>
      </w:r>
      <w:r w:rsidRPr="00F06C6B">
        <w:rPr>
          <w:sz w:val="20"/>
          <w:szCs w:val="20"/>
          <w:u w:val="single"/>
          <w:lang w:val="en-IE"/>
        </w:rPr>
        <w:t>,</w:t>
      </w:r>
      <w:r w:rsidR="00E525AD" w:rsidRPr="00542673">
        <w:rPr>
          <w:i/>
          <w:sz w:val="20"/>
          <w:szCs w:val="20"/>
          <w:lang w:val="en-IE"/>
        </w:rPr>
        <w:t xml:space="preserve"> </w:t>
      </w:r>
      <w:r w:rsidR="00E525AD" w:rsidRPr="00F06C6B">
        <w:rPr>
          <w:sz w:val="20"/>
          <w:szCs w:val="20"/>
          <w:lang w:val="en-IE"/>
        </w:rPr>
        <w:t>e</w:t>
      </w:r>
      <w:r>
        <w:rPr>
          <w:sz w:val="20"/>
          <w:szCs w:val="20"/>
          <w:lang w:val="en-IE"/>
        </w:rPr>
        <w:t>.</w:t>
      </w:r>
      <w:r w:rsidR="00E525AD" w:rsidRPr="00F06C6B">
        <w:rPr>
          <w:sz w:val="20"/>
          <w:szCs w:val="20"/>
          <w:lang w:val="en-IE"/>
        </w:rPr>
        <w:t>g</w:t>
      </w:r>
      <w:r>
        <w:rPr>
          <w:sz w:val="20"/>
          <w:szCs w:val="20"/>
          <w:lang w:val="en-IE"/>
        </w:rPr>
        <w:t>.</w:t>
      </w:r>
      <w:r w:rsidR="00E525AD" w:rsidRPr="00F06C6B">
        <w:rPr>
          <w:sz w:val="20"/>
          <w:szCs w:val="20"/>
          <w:lang w:val="en-IE"/>
        </w:rPr>
        <w:t xml:space="preserve"> next to</w:t>
      </w:r>
      <w:r w:rsidR="002E018A">
        <w:rPr>
          <w:sz w:val="20"/>
          <w:szCs w:val="20"/>
          <w:lang w:val="en-IE"/>
        </w:rPr>
        <w:t>;</w:t>
      </w:r>
      <w:r w:rsidR="00E525AD" w:rsidRPr="00F06C6B">
        <w:rPr>
          <w:sz w:val="20"/>
          <w:szCs w:val="20"/>
          <w:lang w:val="en-IE"/>
        </w:rPr>
        <w:t xml:space="preserve"> across</w:t>
      </w:r>
      <w:r w:rsidR="002E018A">
        <w:rPr>
          <w:sz w:val="20"/>
          <w:szCs w:val="20"/>
          <w:lang w:val="en-IE"/>
        </w:rPr>
        <w:t>;</w:t>
      </w:r>
      <w:r w:rsidR="00E525AD" w:rsidRPr="00F06C6B">
        <w:rPr>
          <w:sz w:val="20"/>
          <w:szCs w:val="20"/>
          <w:lang w:val="en-IE"/>
        </w:rPr>
        <w:t xml:space="preserve"> </w:t>
      </w:r>
      <w:r w:rsidR="004A5CC1" w:rsidRPr="00F06C6B">
        <w:rPr>
          <w:sz w:val="20"/>
          <w:szCs w:val="20"/>
          <w:lang w:val="en-IE"/>
        </w:rPr>
        <w:t>around</w:t>
      </w:r>
    </w:p>
    <w:p w14:paraId="31E713A3" w14:textId="77777777" w:rsidR="00825532" w:rsidRPr="000F7AB1" w:rsidRDefault="00825532" w:rsidP="00A63BCC">
      <w:pPr>
        <w:rPr>
          <w:i/>
          <w:color w:val="FF0000"/>
          <w:sz w:val="20"/>
          <w:szCs w:val="20"/>
          <w:lang w:val="en-IE"/>
        </w:rPr>
      </w:pPr>
    </w:p>
    <w:p w14:paraId="0EDF37CF" w14:textId="6F940319" w:rsidR="00825532" w:rsidRPr="001F59FF" w:rsidRDefault="00825532" w:rsidP="00825532">
      <w:pPr>
        <w:rPr>
          <w:b/>
          <w:i/>
          <w:sz w:val="18"/>
          <w:szCs w:val="18"/>
        </w:rPr>
      </w:pPr>
      <w:r w:rsidRPr="00525881">
        <w:rPr>
          <w:b/>
          <w:sz w:val="20"/>
          <w:szCs w:val="20"/>
          <w:lang w:val="en-IE"/>
        </w:rPr>
        <w:t xml:space="preserve">Pair </w:t>
      </w:r>
      <w:r w:rsidR="00341B84">
        <w:rPr>
          <w:b/>
          <w:sz w:val="20"/>
          <w:szCs w:val="20"/>
          <w:lang w:val="en-IE"/>
        </w:rPr>
        <w:t>t</w:t>
      </w:r>
      <w:r w:rsidRPr="00525881">
        <w:rPr>
          <w:b/>
          <w:sz w:val="20"/>
          <w:szCs w:val="20"/>
          <w:lang w:val="en-IE"/>
        </w:rPr>
        <w:t xml:space="preserve">alking </w:t>
      </w:r>
      <w:r w:rsidR="00341B84">
        <w:rPr>
          <w:b/>
          <w:sz w:val="20"/>
          <w:szCs w:val="20"/>
          <w:lang w:val="en-IE"/>
        </w:rPr>
        <w:t>t</w:t>
      </w:r>
      <w:r w:rsidRPr="00525881">
        <w:rPr>
          <w:b/>
          <w:sz w:val="20"/>
          <w:szCs w:val="20"/>
          <w:lang w:val="en-IE"/>
        </w:rPr>
        <w:t xml:space="preserve">asks: </w:t>
      </w:r>
      <w:r w:rsidR="008C2A9C" w:rsidRPr="00525881">
        <w:rPr>
          <w:b/>
          <w:sz w:val="20"/>
          <w:szCs w:val="20"/>
          <w:lang w:val="en-IE"/>
        </w:rPr>
        <w:t xml:space="preserve">Darragh’s </w:t>
      </w:r>
      <w:r w:rsidR="00E54943">
        <w:rPr>
          <w:b/>
          <w:sz w:val="20"/>
          <w:szCs w:val="20"/>
          <w:lang w:val="en-IE"/>
        </w:rPr>
        <w:t>d</w:t>
      </w:r>
      <w:r w:rsidR="008C2A9C" w:rsidRPr="00525881">
        <w:rPr>
          <w:b/>
          <w:sz w:val="20"/>
          <w:szCs w:val="20"/>
          <w:lang w:val="en-IE"/>
        </w:rPr>
        <w:t>ilemma</w:t>
      </w:r>
      <w:r w:rsidR="00525881">
        <w:rPr>
          <w:b/>
          <w:sz w:val="18"/>
          <w:szCs w:val="18"/>
        </w:rPr>
        <w:t xml:space="preserve"> </w:t>
      </w:r>
    </w:p>
    <w:p w14:paraId="2BD8E895" w14:textId="6FD47D3F" w:rsidR="009D7D41" w:rsidRDefault="00F06C6B" w:rsidP="00825532">
      <w:pPr>
        <w:rPr>
          <w:sz w:val="20"/>
          <w:szCs w:val="20"/>
        </w:rPr>
      </w:pPr>
      <w:r>
        <w:rPr>
          <w:sz w:val="20"/>
          <w:szCs w:val="20"/>
        </w:rPr>
        <w:t xml:space="preserve">Present </w:t>
      </w:r>
      <w:r w:rsidR="00893583">
        <w:rPr>
          <w:sz w:val="20"/>
          <w:szCs w:val="20"/>
        </w:rPr>
        <w:t xml:space="preserve">the children </w:t>
      </w:r>
      <w:r>
        <w:rPr>
          <w:sz w:val="20"/>
          <w:szCs w:val="20"/>
        </w:rPr>
        <w:t>with the following dilemma:</w:t>
      </w:r>
    </w:p>
    <w:p w14:paraId="45D5C5A2" w14:textId="77777777" w:rsidR="001542B1" w:rsidRPr="00F06C6B" w:rsidRDefault="001542B1" w:rsidP="00825532">
      <w:pPr>
        <w:rPr>
          <w:sz w:val="20"/>
          <w:szCs w:val="20"/>
        </w:rPr>
      </w:pPr>
    </w:p>
    <w:p w14:paraId="6B348476" w14:textId="77777777" w:rsidR="001542B1" w:rsidRDefault="00525881" w:rsidP="001542B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There are three presents, still wrapped, </w:t>
      </w:r>
      <w:r w:rsidR="00825532" w:rsidRPr="00525881">
        <w:rPr>
          <w:i/>
          <w:sz w:val="20"/>
          <w:szCs w:val="20"/>
        </w:rPr>
        <w:t>under the tree</w:t>
      </w:r>
      <w:r w:rsidR="00825532" w:rsidRPr="00F06C6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825532" w:rsidRPr="00F06C6B">
        <w:rPr>
          <w:i/>
          <w:sz w:val="20"/>
          <w:szCs w:val="20"/>
        </w:rPr>
        <w:t xml:space="preserve">Darragh does not want to eat his dinner – he wants </w:t>
      </w:r>
      <w:r w:rsidR="009D7D41" w:rsidRPr="00F06C6B">
        <w:rPr>
          <w:i/>
          <w:sz w:val="20"/>
          <w:szCs w:val="20"/>
        </w:rPr>
        <w:t>to open the presents under the tree first!</w:t>
      </w:r>
      <w:r w:rsidR="00860650" w:rsidRPr="00F06C6B">
        <w:rPr>
          <w:i/>
          <w:sz w:val="20"/>
          <w:szCs w:val="20"/>
        </w:rPr>
        <w:t xml:space="preserve"> He thinks the pre</w:t>
      </w:r>
      <w:r w:rsidR="00F06C6B" w:rsidRPr="00F06C6B">
        <w:rPr>
          <w:i/>
          <w:sz w:val="20"/>
          <w:szCs w:val="20"/>
        </w:rPr>
        <w:t>s</w:t>
      </w:r>
      <w:r w:rsidR="00860650" w:rsidRPr="00F06C6B">
        <w:rPr>
          <w:i/>
          <w:sz w:val="20"/>
          <w:szCs w:val="20"/>
        </w:rPr>
        <w:t xml:space="preserve">ent he </w:t>
      </w:r>
      <w:r w:rsidR="00F06C6B" w:rsidRPr="00F06C6B">
        <w:rPr>
          <w:i/>
          <w:sz w:val="20"/>
          <w:szCs w:val="20"/>
        </w:rPr>
        <w:t xml:space="preserve">wanted the most is still </w:t>
      </w:r>
      <w:r w:rsidR="00860650" w:rsidRPr="00F06C6B">
        <w:rPr>
          <w:i/>
          <w:sz w:val="20"/>
          <w:szCs w:val="20"/>
        </w:rPr>
        <w:t>under the tree</w:t>
      </w:r>
      <w:r w:rsidR="007A1B42">
        <w:rPr>
          <w:i/>
          <w:sz w:val="20"/>
          <w:szCs w:val="20"/>
        </w:rPr>
        <w:t>.</w:t>
      </w:r>
    </w:p>
    <w:p w14:paraId="65B83941" w14:textId="69D7A715" w:rsidR="001542B1" w:rsidRPr="001542B1" w:rsidRDefault="001542B1" w:rsidP="001542B1">
      <w:pPr>
        <w:rPr>
          <w:i/>
          <w:sz w:val="20"/>
          <w:szCs w:val="20"/>
        </w:rPr>
      </w:pPr>
      <w:r w:rsidRPr="001542B1">
        <w:rPr>
          <w:i/>
          <w:sz w:val="20"/>
          <w:szCs w:val="20"/>
        </w:rPr>
        <w:t>How does Mum convince Darragh to eat his dinner first? How might Darragh respond? Role play the conversation that might happen between Mum and Darragh.</w:t>
      </w:r>
    </w:p>
    <w:p w14:paraId="72BB16AC" w14:textId="77777777" w:rsidR="00525881" w:rsidRPr="00F06C6B" w:rsidRDefault="00525881" w:rsidP="00825532">
      <w:pPr>
        <w:rPr>
          <w:sz w:val="20"/>
          <w:szCs w:val="20"/>
        </w:rPr>
      </w:pPr>
    </w:p>
    <w:p w14:paraId="54C20282" w14:textId="496D452B" w:rsidR="00825532" w:rsidRPr="00F06C6B" w:rsidRDefault="00F06C6B" w:rsidP="00825532">
      <w:pPr>
        <w:rPr>
          <w:sz w:val="20"/>
          <w:szCs w:val="20"/>
        </w:rPr>
      </w:pPr>
      <w:r>
        <w:rPr>
          <w:sz w:val="20"/>
          <w:szCs w:val="20"/>
        </w:rPr>
        <w:t>Children</w:t>
      </w:r>
      <w:r w:rsidR="009D7D41" w:rsidRPr="00F06C6B">
        <w:rPr>
          <w:sz w:val="20"/>
          <w:szCs w:val="20"/>
        </w:rPr>
        <w:t xml:space="preserve"> can</w:t>
      </w:r>
      <w:r>
        <w:rPr>
          <w:sz w:val="20"/>
          <w:szCs w:val="20"/>
        </w:rPr>
        <w:t xml:space="preserve"> then</w:t>
      </w:r>
      <w:r w:rsidR="009D7D41" w:rsidRPr="00F06C6B">
        <w:rPr>
          <w:sz w:val="20"/>
          <w:szCs w:val="20"/>
        </w:rPr>
        <w:t xml:space="preserve"> share</w:t>
      </w:r>
      <w:r>
        <w:rPr>
          <w:sz w:val="20"/>
          <w:szCs w:val="20"/>
        </w:rPr>
        <w:t xml:space="preserve"> their</w:t>
      </w:r>
      <w:r w:rsidR="009D7D41" w:rsidRPr="00F06C6B">
        <w:rPr>
          <w:sz w:val="20"/>
          <w:szCs w:val="20"/>
        </w:rPr>
        <w:t xml:space="preserve"> role play with the whole class or with another pair</w:t>
      </w:r>
      <w:r w:rsidR="00825532" w:rsidRPr="00F06C6B">
        <w:rPr>
          <w:sz w:val="20"/>
          <w:szCs w:val="20"/>
        </w:rPr>
        <w:t>.</w:t>
      </w:r>
    </w:p>
    <w:p w14:paraId="5FE5528F" w14:textId="77777777" w:rsidR="005E0DCC" w:rsidRPr="0059000F" w:rsidRDefault="005E0DCC" w:rsidP="00A63BCC">
      <w:pPr>
        <w:rPr>
          <w:b/>
          <w:sz w:val="18"/>
          <w:szCs w:val="18"/>
          <w:u w:val="single"/>
          <w:lang w:val="en-IE"/>
        </w:rPr>
      </w:pPr>
    </w:p>
    <w:p w14:paraId="1D081E46" w14:textId="77777777" w:rsidR="00892E81" w:rsidRPr="0059000F" w:rsidRDefault="00892E81" w:rsidP="00892E81">
      <w:pPr>
        <w:pStyle w:val="heading"/>
        <w:rPr>
          <w:lang w:val="en-IE"/>
        </w:rPr>
      </w:pPr>
      <w:r w:rsidRPr="0059000F">
        <w:rPr>
          <w:lang w:val="en-IE"/>
        </w:rPr>
        <w:t>Lesson 2</w:t>
      </w:r>
    </w:p>
    <w:p w14:paraId="5B7E2E5B" w14:textId="126647A9" w:rsidR="00A63BCC" w:rsidRPr="00896757" w:rsidRDefault="00A63BCC" w:rsidP="00A63BCC">
      <w:pPr>
        <w:rPr>
          <w:b/>
          <w:sz w:val="20"/>
          <w:szCs w:val="20"/>
          <w:lang w:val="en-IE"/>
        </w:rPr>
      </w:pPr>
      <w:r w:rsidRPr="00896757">
        <w:rPr>
          <w:b/>
          <w:sz w:val="20"/>
          <w:szCs w:val="20"/>
          <w:lang w:val="en-IE"/>
        </w:rPr>
        <w:t xml:space="preserve">Digital poster: </w:t>
      </w:r>
      <w:r w:rsidR="00152AD8" w:rsidRPr="00896757">
        <w:rPr>
          <w:b/>
          <w:sz w:val="20"/>
          <w:szCs w:val="20"/>
          <w:lang w:val="en-IE"/>
        </w:rPr>
        <w:t>R</w:t>
      </w:r>
      <w:r w:rsidRPr="00896757">
        <w:rPr>
          <w:b/>
          <w:sz w:val="20"/>
          <w:szCs w:val="20"/>
          <w:lang w:val="en-IE"/>
        </w:rPr>
        <w:t xml:space="preserve">ecap </w:t>
      </w:r>
    </w:p>
    <w:p w14:paraId="12C54B7A" w14:textId="101CC3A7" w:rsidR="00A63BCC" w:rsidRPr="00896757" w:rsidRDefault="00896757" w:rsidP="00A63BCC">
      <w:pPr>
        <w:rPr>
          <w:sz w:val="20"/>
          <w:szCs w:val="20"/>
          <w:lang w:val="en-IE"/>
        </w:rPr>
      </w:pPr>
      <w:bookmarkStart w:id="0" w:name="_Hlk496190005"/>
      <w:r>
        <w:rPr>
          <w:sz w:val="20"/>
          <w:szCs w:val="20"/>
          <w:lang w:val="en-IE"/>
        </w:rPr>
        <w:t xml:space="preserve">Play either the Story </w:t>
      </w:r>
      <w:r w:rsidR="00AE1A42">
        <w:rPr>
          <w:sz w:val="20"/>
          <w:szCs w:val="20"/>
          <w:lang w:val="en-IE"/>
        </w:rPr>
        <w:t>m</w:t>
      </w:r>
      <w:r w:rsidR="00CE5FBC">
        <w:rPr>
          <w:sz w:val="20"/>
          <w:szCs w:val="20"/>
          <w:lang w:val="en-IE"/>
        </w:rPr>
        <w:t xml:space="preserve">ode </w:t>
      </w:r>
      <w:r>
        <w:rPr>
          <w:sz w:val="20"/>
          <w:szCs w:val="20"/>
          <w:lang w:val="en-IE"/>
        </w:rPr>
        <w:t xml:space="preserve">1 (starters) or Story </w:t>
      </w:r>
      <w:r w:rsidR="00AE1A42">
        <w:rPr>
          <w:sz w:val="20"/>
          <w:szCs w:val="20"/>
          <w:lang w:val="en-IE"/>
        </w:rPr>
        <w:t>m</w:t>
      </w:r>
      <w:r w:rsidR="00CE5FBC">
        <w:rPr>
          <w:sz w:val="20"/>
          <w:szCs w:val="20"/>
          <w:lang w:val="en-IE"/>
        </w:rPr>
        <w:t xml:space="preserve">ode </w:t>
      </w:r>
      <w:r>
        <w:rPr>
          <w:sz w:val="20"/>
          <w:szCs w:val="20"/>
          <w:lang w:val="en-IE"/>
        </w:rPr>
        <w:t>2 (flyers)</w:t>
      </w:r>
      <w:bookmarkEnd w:id="0"/>
      <w:r>
        <w:rPr>
          <w:sz w:val="20"/>
          <w:szCs w:val="20"/>
          <w:lang w:val="en-IE"/>
        </w:rPr>
        <w:t xml:space="preserve"> for the</w:t>
      </w:r>
      <w:r w:rsidR="00A63BCC" w:rsidRPr="00896757">
        <w:rPr>
          <w:sz w:val="20"/>
          <w:szCs w:val="20"/>
          <w:lang w:val="en-IE"/>
        </w:rPr>
        <w:t xml:space="preserve"> </w:t>
      </w:r>
      <w:r w:rsidR="00341B84">
        <w:rPr>
          <w:sz w:val="20"/>
          <w:szCs w:val="20"/>
          <w:lang w:val="en-IE"/>
        </w:rPr>
        <w:t xml:space="preserve">children </w:t>
      </w:r>
      <w:r w:rsidR="00A63BCC" w:rsidRPr="00896757">
        <w:rPr>
          <w:sz w:val="20"/>
          <w:szCs w:val="20"/>
          <w:lang w:val="en-IE"/>
        </w:rPr>
        <w:t xml:space="preserve">again. Make sure they understand all of </w:t>
      </w:r>
      <w:r w:rsidR="00AE1A42">
        <w:rPr>
          <w:sz w:val="20"/>
          <w:szCs w:val="20"/>
          <w:lang w:val="en-IE"/>
        </w:rPr>
        <w:t xml:space="preserve">the </w:t>
      </w:r>
      <w:r w:rsidR="00A63BCC" w:rsidRPr="00896757">
        <w:rPr>
          <w:sz w:val="20"/>
          <w:szCs w:val="20"/>
          <w:lang w:val="en-IE"/>
        </w:rPr>
        <w:t>vocabulary.</w:t>
      </w:r>
    </w:p>
    <w:p w14:paraId="35ED48CF" w14:textId="77777777" w:rsidR="00A63BCC" w:rsidRPr="00896757" w:rsidRDefault="00A63BCC" w:rsidP="00A63BCC">
      <w:pPr>
        <w:rPr>
          <w:b/>
          <w:sz w:val="20"/>
          <w:szCs w:val="20"/>
          <w:u w:val="single"/>
          <w:lang w:val="en-IE"/>
        </w:rPr>
      </w:pPr>
    </w:p>
    <w:p w14:paraId="6B0EFD98" w14:textId="78D7E799" w:rsidR="00A63BCC" w:rsidRPr="00896757" w:rsidRDefault="0078590C" w:rsidP="00A63BCC">
      <w:pPr>
        <w:rPr>
          <w:b/>
          <w:sz w:val="20"/>
          <w:szCs w:val="20"/>
          <w:lang w:val="en-IE"/>
        </w:rPr>
      </w:pPr>
      <w:r w:rsidRPr="00896757">
        <w:rPr>
          <w:b/>
          <w:sz w:val="20"/>
          <w:szCs w:val="20"/>
          <w:lang w:val="en-IE"/>
        </w:rPr>
        <w:t xml:space="preserve">Digital poster </w:t>
      </w:r>
    </w:p>
    <w:p w14:paraId="3923AC9A" w14:textId="3FE0461D" w:rsidR="00A63BCC" w:rsidRPr="00896757" w:rsidRDefault="00896757" w:rsidP="00A63BCC">
      <w:pPr>
        <w:rPr>
          <w:color w:val="000000"/>
          <w:sz w:val="20"/>
          <w:szCs w:val="20"/>
          <w:lang w:val="en-IE"/>
        </w:rPr>
      </w:pPr>
      <w:r>
        <w:rPr>
          <w:color w:val="000000"/>
          <w:sz w:val="20"/>
          <w:szCs w:val="20"/>
          <w:lang w:val="en-IE"/>
        </w:rPr>
        <w:t xml:space="preserve">Go to the Question mode of the poster. </w:t>
      </w:r>
      <w:r w:rsidR="00A63BCC" w:rsidRPr="00896757">
        <w:rPr>
          <w:color w:val="000000"/>
          <w:sz w:val="20"/>
          <w:szCs w:val="20"/>
          <w:lang w:val="en-IE"/>
        </w:rPr>
        <w:t xml:space="preserve">Listen to each question and discuss the answers with the children briefly. </w:t>
      </w:r>
    </w:p>
    <w:p w14:paraId="28A15781" w14:textId="77777777" w:rsidR="00A63BCC" w:rsidRPr="00896757" w:rsidRDefault="00A63BCC" w:rsidP="00A63BCC">
      <w:pPr>
        <w:rPr>
          <w:color w:val="000000"/>
          <w:sz w:val="20"/>
          <w:szCs w:val="20"/>
          <w:lang w:val="en-IE"/>
        </w:rPr>
      </w:pPr>
    </w:p>
    <w:tbl>
      <w:tblPr>
        <w:tblW w:w="6658" w:type="dxa"/>
        <w:tblLook w:val="04A0" w:firstRow="1" w:lastRow="0" w:firstColumn="1" w:lastColumn="0" w:noHBand="0" w:noVBand="1"/>
      </w:tblPr>
      <w:tblGrid>
        <w:gridCol w:w="624"/>
        <w:gridCol w:w="6034"/>
      </w:tblGrid>
      <w:tr w:rsidR="00A63BCC" w:rsidRPr="00896757" w14:paraId="33E7E30D" w14:textId="77777777" w:rsidTr="004A5CC1">
        <w:trPr>
          <w:trHeight w:val="2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B53F" w14:textId="77777777" w:rsidR="00A63BCC" w:rsidRPr="00896757" w:rsidRDefault="00A63BCC" w:rsidP="004A5CC1">
            <w:pPr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896757"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  <w:t>Q1.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4135F" w14:textId="7BED572C" w:rsidR="00A63BCC" w:rsidRPr="00896757" w:rsidRDefault="00BE781D" w:rsidP="004A5CC1">
            <w:pPr>
              <w:rPr>
                <w:rFonts w:cs="Arial"/>
                <w:color w:val="000000"/>
                <w:sz w:val="20"/>
                <w:szCs w:val="20"/>
                <w:lang w:val="en-IE"/>
              </w:rPr>
            </w:pPr>
            <w:r w:rsidRPr="00BE781D">
              <w:rPr>
                <w:rFonts w:cs="Arial"/>
                <w:sz w:val="20"/>
                <w:szCs w:val="20"/>
                <w:lang w:val="en-IE"/>
              </w:rPr>
              <w:t>Where are the family?</w:t>
            </w:r>
          </w:p>
        </w:tc>
      </w:tr>
      <w:tr w:rsidR="00A63BCC" w:rsidRPr="00896757" w14:paraId="1B2F8731" w14:textId="77777777" w:rsidTr="004A5CC1">
        <w:trPr>
          <w:trHeight w:val="25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4C2" w14:textId="77777777" w:rsidR="00A63BCC" w:rsidRPr="00896757" w:rsidRDefault="00A63BCC" w:rsidP="004A5CC1">
            <w:pPr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896757"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  <w:t>Q2.</w:t>
            </w:r>
          </w:p>
        </w:tc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0BAEA" w14:textId="4045F54A" w:rsidR="00A63BCC" w:rsidRPr="00896757" w:rsidRDefault="00BE781D" w:rsidP="00C075EB">
            <w:pPr>
              <w:rPr>
                <w:rFonts w:cs="Arial"/>
                <w:color w:val="000000"/>
                <w:sz w:val="20"/>
                <w:szCs w:val="20"/>
                <w:lang w:val="en-IE"/>
              </w:rPr>
            </w:pPr>
            <w:r w:rsidRPr="00BE781D">
              <w:rPr>
                <w:rFonts w:cs="Arial"/>
                <w:color w:val="000000"/>
                <w:sz w:val="20"/>
                <w:szCs w:val="20"/>
                <w:lang w:val="en-IE"/>
              </w:rPr>
              <w:t>What is Dad doing?</w:t>
            </w:r>
          </w:p>
        </w:tc>
      </w:tr>
      <w:tr w:rsidR="00A63BCC" w:rsidRPr="00896757" w14:paraId="3FE8D9B6" w14:textId="77777777" w:rsidTr="004A5CC1">
        <w:trPr>
          <w:trHeight w:val="2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0BC" w14:textId="77777777" w:rsidR="00A63BCC" w:rsidRPr="00896757" w:rsidRDefault="00A63BCC" w:rsidP="004A5CC1">
            <w:pPr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896757"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  <w:t>Q3.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BD0A" w14:textId="16FABC50" w:rsidR="00A63BCC" w:rsidRPr="00896757" w:rsidRDefault="00BE781D" w:rsidP="004A5CC1">
            <w:pPr>
              <w:rPr>
                <w:rFonts w:cs="Arial"/>
                <w:color w:val="000000"/>
                <w:sz w:val="20"/>
                <w:szCs w:val="20"/>
                <w:lang w:val="en-IE"/>
              </w:rPr>
            </w:pPr>
            <w:r w:rsidRPr="00BE781D">
              <w:rPr>
                <w:rFonts w:cs="Arial"/>
                <w:color w:val="000000"/>
                <w:sz w:val="20"/>
                <w:szCs w:val="20"/>
                <w:lang w:val="en-IE"/>
              </w:rPr>
              <w:t>Where is the cat?</w:t>
            </w:r>
          </w:p>
        </w:tc>
      </w:tr>
      <w:tr w:rsidR="00402014" w:rsidRPr="00402014" w14:paraId="533961A8" w14:textId="77777777" w:rsidTr="004A5CC1">
        <w:trPr>
          <w:trHeight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3FB" w14:textId="77777777" w:rsidR="00A63BCC" w:rsidRPr="00402014" w:rsidRDefault="00A63BCC" w:rsidP="004A5CC1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</w:pPr>
            <w:r w:rsidRPr="00402014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Q4.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CE5B" w14:textId="7AF250CE" w:rsidR="00A63BCC" w:rsidRPr="00402014" w:rsidRDefault="00BE781D" w:rsidP="004A5CC1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BE781D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Do you think Duffer the dog is hungry? Why?</w:t>
            </w:r>
          </w:p>
        </w:tc>
      </w:tr>
      <w:tr w:rsidR="00402014" w:rsidRPr="00402014" w14:paraId="645B4209" w14:textId="77777777" w:rsidTr="004A5CC1">
        <w:trPr>
          <w:trHeight w:val="2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9BF" w14:textId="77777777" w:rsidR="00A63BCC" w:rsidRPr="00402014" w:rsidRDefault="00A63BCC" w:rsidP="004A5CC1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402014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Q5.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EDEC" w14:textId="588EB155" w:rsidR="00A63BCC" w:rsidRPr="00402014" w:rsidRDefault="00BE781D" w:rsidP="004A5CC1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BE781D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Does Darragh like Brussels sprouts? How do you know?</w:t>
            </w:r>
          </w:p>
        </w:tc>
      </w:tr>
      <w:tr w:rsidR="00402014" w:rsidRPr="00402014" w14:paraId="703CDF22" w14:textId="77777777" w:rsidTr="004A5CC1">
        <w:trPr>
          <w:trHeight w:val="2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422A" w14:textId="77777777" w:rsidR="00A63BCC" w:rsidRPr="00402014" w:rsidRDefault="00A63BCC" w:rsidP="004A5CC1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402014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lastRenderedPageBreak/>
              <w:t>Q6.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1880" w14:textId="32C6C03F" w:rsidR="00A63BCC" w:rsidRPr="00402014" w:rsidRDefault="00BE781D" w:rsidP="004A5CC1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BE781D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Where do you think Darragh got his crown?</w:t>
            </w:r>
          </w:p>
        </w:tc>
      </w:tr>
      <w:tr w:rsidR="00402014" w:rsidRPr="00402014" w14:paraId="416A6C4A" w14:textId="77777777" w:rsidTr="004A5CC1">
        <w:trPr>
          <w:trHeight w:val="2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646" w14:textId="77777777" w:rsidR="00A63BCC" w:rsidRPr="00402014" w:rsidRDefault="00A63BCC" w:rsidP="004A5CC1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402014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Q7.</w:t>
            </w:r>
          </w:p>
        </w:tc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8D11" w14:textId="64E12BAB" w:rsidR="00A63BCC" w:rsidRPr="00402014" w:rsidRDefault="00BE781D" w:rsidP="004A5CC1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BE781D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What is your favourite thing to eat on Christmas Day? Why?</w:t>
            </w:r>
          </w:p>
        </w:tc>
      </w:tr>
      <w:tr w:rsidR="00402014" w:rsidRPr="00402014" w14:paraId="70F95D67" w14:textId="77777777" w:rsidTr="004A5CC1">
        <w:trPr>
          <w:trHeight w:val="25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5AE" w14:textId="77777777" w:rsidR="00A63BCC" w:rsidRPr="00402014" w:rsidRDefault="00A63BCC" w:rsidP="004A5CC1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402014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Q8.</w:t>
            </w:r>
          </w:p>
        </w:tc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530A" w14:textId="15C1D2BE" w:rsidR="00A63BCC" w:rsidRPr="00402014" w:rsidRDefault="00BE781D" w:rsidP="004A5CC1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BE781D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 xml:space="preserve">What do you think </w:t>
            </w:r>
            <w:proofErr w:type="spellStart"/>
            <w:r w:rsidRPr="00BE781D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Tiddles</w:t>
            </w:r>
            <w:proofErr w:type="spellEnd"/>
            <w:r w:rsidRPr="00BE781D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 xml:space="preserve"> the cat is dreaming about?</w:t>
            </w:r>
          </w:p>
        </w:tc>
      </w:tr>
      <w:tr w:rsidR="00402014" w:rsidRPr="00402014" w14:paraId="0318FF3E" w14:textId="77777777" w:rsidTr="004A5CC1">
        <w:trPr>
          <w:trHeight w:val="27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028" w14:textId="77777777" w:rsidR="00A63BCC" w:rsidRPr="00402014" w:rsidRDefault="00A63BCC" w:rsidP="004A5CC1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402014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Q9.</w:t>
            </w:r>
          </w:p>
        </w:tc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4320" w14:textId="7B332B7B" w:rsidR="00A63BCC" w:rsidRPr="00402014" w:rsidRDefault="00BE781D" w:rsidP="004A5CC1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BE781D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What do you think Grandad will do when he realises his hat is on fire?</w:t>
            </w:r>
          </w:p>
        </w:tc>
      </w:tr>
      <w:tr w:rsidR="00A63BCC" w:rsidRPr="00402014" w14:paraId="0F03D082" w14:textId="77777777" w:rsidTr="004A5CC1">
        <w:trPr>
          <w:trHeight w:val="42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8E1D" w14:textId="77777777" w:rsidR="00A63BCC" w:rsidRPr="00402014" w:rsidRDefault="00A63BCC" w:rsidP="004A5CC1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402014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Q10.</w:t>
            </w:r>
          </w:p>
        </w:tc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EF43" w14:textId="0D492AF6" w:rsidR="00A63BCC" w:rsidRPr="00402014" w:rsidRDefault="00BE781D" w:rsidP="004A5CC1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BE781D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What would you do if you saw something catching fire?</w:t>
            </w:r>
          </w:p>
        </w:tc>
      </w:tr>
    </w:tbl>
    <w:p w14:paraId="16562E3E" w14:textId="37DCE2FB" w:rsidR="005E0DCC" w:rsidRPr="008C2A9C" w:rsidRDefault="005E0DCC" w:rsidP="005E0DCC">
      <w:pPr>
        <w:rPr>
          <w:b/>
          <w:sz w:val="18"/>
          <w:szCs w:val="18"/>
          <w:u w:val="single"/>
          <w:lang w:val="en-IE"/>
        </w:rPr>
      </w:pPr>
    </w:p>
    <w:p w14:paraId="5E247642" w14:textId="6E956D07" w:rsidR="005E0DCC" w:rsidRPr="008C2A9C" w:rsidRDefault="00B82CB7" w:rsidP="005E0DCC">
      <w:pPr>
        <w:rPr>
          <w:b/>
          <w:sz w:val="20"/>
          <w:szCs w:val="20"/>
          <w:lang w:val="en-IE"/>
        </w:rPr>
      </w:pPr>
      <w:r w:rsidRPr="008C2A9C">
        <w:rPr>
          <w:b/>
          <w:sz w:val="20"/>
          <w:szCs w:val="20"/>
          <w:lang w:val="en-IE"/>
        </w:rPr>
        <w:t xml:space="preserve">Oral </w:t>
      </w:r>
      <w:r w:rsidR="00341B84">
        <w:rPr>
          <w:b/>
          <w:sz w:val="20"/>
          <w:szCs w:val="20"/>
          <w:lang w:val="en-IE"/>
        </w:rPr>
        <w:t>r</w:t>
      </w:r>
      <w:r w:rsidR="00542673" w:rsidRPr="008C2A9C">
        <w:rPr>
          <w:b/>
          <w:sz w:val="20"/>
          <w:szCs w:val="20"/>
          <w:lang w:val="en-IE"/>
        </w:rPr>
        <w:t>ecount</w:t>
      </w:r>
      <w:r w:rsidR="00525881">
        <w:rPr>
          <w:b/>
          <w:sz w:val="20"/>
          <w:szCs w:val="20"/>
          <w:lang w:val="en-IE"/>
        </w:rPr>
        <w:t xml:space="preserve">: The </w:t>
      </w:r>
      <w:r w:rsidR="006E16BD">
        <w:rPr>
          <w:b/>
          <w:sz w:val="20"/>
          <w:szCs w:val="20"/>
          <w:lang w:val="en-IE"/>
        </w:rPr>
        <w:t>d</w:t>
      </w:r>
      <w:r w:rsidR="00525881">
        <w:rPr>
          <w:b/>
          <w:sz w:val="20"/>
          <w:szCs w:val="20"/>
          <w:lang w:val="en-IE"/>
        </w:rPr>
        <w:t xml:space="preserve">ay Grandad’s </w:t>
      </w:r>
      <w:r w:rsidR="006E16BD">
        <w:rPr>
          <w:b/>
          <w:sz w:val="20"/>
          <w:szCs w:val="20"/>
          <w:lang w:val="en-IE"/>
        </w:rPr>
        <w:t>h</w:t>
      </w:r>
      <w:r w:rsidR="00525881">
        <w:rPr>
          <w:b/>
          <w:sz w:val="20"/>
          <w:szCs w:val="20"/>
          <w:lang w:val="en-IE"/>
        </w:rPr>
        <w:t xml:space="preserve">at </w:t>
      </w:r>
      <w:r w:rsidR="006E16BD">
        <w:rPr>
          <w:b/>
          <w:sz w:val="20"/>
          <w:szCs w:val="20"/>
          <w:lang w:val="en-IE"/>
        </w:rPr>
        <w:t>c</w:t>
      </w:r>
      <w:r w:rsidR="00525881">
        <w:rPr>
          <w:b/>
          <w:sz w:val="20"/>
          <w:szCs w:val="20"/>
          <w:lang w:val="en-IE"/>
        </w:rPr>
        <w:t xml:space="preserve">aught </w:t>
      </w:r>
      <w:r w:rsidR="006E16BD">
        <w:rPr>
          <w:b/>
          <w:sz w:val="20"/>
          <w:szCs w:val="20"/>
          <w:lang w:val="en-IE"/>
        </w:rPr>
        <w:t>f</w:t>
      </w:r>
      <w:r w:rsidR="00525881">
        <w:rPr>
          <w:b/>
          <w:sz w:val="20"/>
          <w:szCs w:val="20"/>
          <w:lang w:val="en-IE"/>
        </w:rPr>
        <w:t>ire</w:t>
      </w:r>
      <w:r w:rsidR="008C2A9C">
        <w:rPr>
          <w:b/>
          <w:sz w:val="20"/>
          <w:szCs w:val="20"/>
          <w:lang w:val="en-IE"/>
        </w:rPr>
        <w:t xml:space="preserve"> </w:t>
      </w:r>
      <w:r w:rsidR="008C2A9C" w:rsidRPr="00622FFF">
        <w:rPr>
          <w:b/>
          <w:i/>
          <w:color w:val="00B0F0"/>
          <w:sz w:val="20"/>
          <w:szCs w:val="20"/>
          <w:lang w:val="en-IE"/>
        </w:rPr>
        <w:t>LO 7,</w:t>
      </w:r>
      <w:r w:rsidR="00642853">
        <w:rPr>
          <w:b/>
          <w:i/>
          <w:color w:val="00B0F0"/>
          <w:sz w:val="20"/>
          <w:szCs w:val="20"/>
          <w:lang w:val="en-IE"/>
        </w:rPr>
        <w:t xml:space="preserve"> </w:t>
      </w:r>
      <w:r w:rsidR="008C2A9C" w:rsidRPr="00622FFF">
        <w:rPr>
          <w:b/>
          <w:i/>
          <w:color w:val="00B0F0"/>
          <w:sz w:val="20"/>
          <w:szCs w:val="20"/>
          <w:lang w:val="en-IE"/>
        </w:rPr>
        <w:t>11</w:t>
      </w:r>
    </w:p>
    <w:p w14:paraId="6D95302B" w14:textId="6F0612C9" w:rsidR="00A63BCC" w:rsidRDefault="00604A1D" w:rsidP="00A63BCC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Organise the children into pairs or groups and ask them to </w:t>
      </w:r>
      <w:r w:rsidR="00B82CB7" w:rsidRPr="008C2A9C">
        <w:rPr>
          <w:sz w:val="20"/>
          <w:szCs w:val="20"/>
          <w:lang w:val="en-IE"/>
        </w:rPr>
        <w:t>devise an oral recount of what happened after Grandad</w:t>
      </w:r>
      <w:r w:rsidR="00341B84">
        <w:rPr>
          <w:sz w:val="20"/>
          <w:szCs w:val="20"/>
          <w:lang w:val="en-IE"/>
        </w:rPr>
        <w:t>’</w:t>
      </w:r>
      <w:r w:rsidR="00B82CB7" w:rsidRPr="008C2A9C">
        <w:rPr>
          <w:sz w:val="20"/>
          <w:szCs w:val="20"/>
          <w:lang w:val="en-IE"/>
        </w:rPr>
        <w:t xml:space="preserve">s hat caught fire. </w:t>
      </w:r>
      <w:r w:rsidR="00266A21" w:rsidRPr="008C2A9C">
        <w:rPr>
          <w:sz w:val="20"/>
          <w:szCs w:val="20"/>
          <w:lang w:val="en-IE"/>
        </w:rPr>
        <w:t xml:space="preserve"> Ensure </w:t>
      </w:r>
      <w:r w:rsidR="00341B84">
        <w:rPr>
          <w:sz w:val="20"/>
          <w:szCs w:val="20"/>
          <w:lang w:val="en-IE"/>
        </w:rPr>
        <w:t xml:space="preserve">that </w:t>
      </w:r>
      <w:r w:rsidR="00266A21" w:rsidRPr="008C2A9C">
        <w:rPr>
          <w:sz w:val="20"/>
          <w:szCs w:val="20"/>
          <w:lang w:val="en-IE"/>
        </w:rPr>
        <w:t>the children inclu</w:t>
      </w:r>
      <w:r w:rsidR="00542673" w:rsidRPr="008C2A9C">
        <w:rPr>
          <w:sz w:val="20"/>
          <w:szCs w:val="20"/>
          <w:lang w:val="en-IE"/>
        </w:rPr>
        <w:t>de who</w:t>
      </w:r>
      <w:r w:rsidR="00525881">
        <w:rPr>
          <w:sz w:val="20"/>
          <w:szCs w:val="20"/>
          <w:lang w:val="en-IE"/>
        </w:rPr>
        <w:t>,</w:t>
      </w:r>
      <w:r w:rsidR="00542673" w:rsidRPr="008C2A9C">
        <w:rPr>
          <w:sz w:val="20"/>
          <w:szCs w:val="20"/>
          <w:lang w:val="en-IE"/>
        </w:rPr>
        <w:t xml:space="preserve"> what</w:t>
      </w:r>
      <w:r w:rsidR="00525881">
        <w:rPr>
          <w:sz w:val="20"/>
          <w:szCs w:val="20"/>
          <w:lang w:val="en-IE"/>
        </w:rPr>
        <w:t>,</w:t>
      </w:r>
      <w:r w:rsidR="00542673" w:rsidRPr="008C2A9C">
        <w:rPr>
          <w:sz w:val="20"/>
          <w:szCs w:val="20"/>
          <w:lang w:val="en-IE"/>
        </w:rPr>
        <w:t xml:space="preserve"> when</w:t>
      </w:r>
      <w:r w:rsidR="00525881">
        <w:rPr>
          <w:sz w:val="20"/>
          <w:szCs w:val="20"/>
          <w:lang w:val="en-IE"/>
        </w:rPr>
        <w:t>,</w:t>
      </w:r>
      <w:r w:rsidR="00542673" w:rsidRPr="008C2A9C">
        <w:rPr>
          <w:sz w:val="20"/>
          <w:szCs w:val="20"/>
          <w:lang w:val="en-IE"/>
        </w:rPr>
        <w:t xml:space="preserve"> where</w:t>
      </w:r>
      <w:r w:rsidR="00525881">
        <w:rPr>
          <w:sz w:val="20"/>
          <w:szCs w:val="20"/>
          <w:lang w:val="en-IE"/>
        </w:rPr>
        <w:t>,</w:t>
      </w:r>
      <w:r w:rsidR="00542673" w:rsidRPr="008C2A9C">
        <w:rPr>
          <w:sz w:val="20"/>
          <w:szCs w:val="20"/>
          <w:lang w:val="en-IE"/>
        </w:rPr>
        <w:t xml:space="preserve"> and h</w:t>
      </w:r>
      <w:r w:rsidR="00266A21" w:rsidRPr="008C2A9C">
        <w:rPr>
          <w:sz w:val="20"/>
          <w:szCs w:val="20"/>
          <w:lang w:val="en-IE"/>
        </w:rPr>
        <w:t xml:space="preserve">ow </w:t>
      </w:r>
      <w:r w:rsidR="00525881">
        <w:rPr>
          <w:sz w:val="20"/>
          <w:szCs w:val="20"/>
          <w:lang w:val="en-IE"/>
        </w:rPr>
        <w:t>during their recount.</w:t>
      </w:r>
    </w:p>
    <w:p w14:paraId="63D7739B" w14:textId="5B7AE1F7" w:rsidR="00525881" w:rsidRDefault="00525881" w:rsidP="00A63BCC">
      <w:pPr>
        <w:rPr>
          <w:sz w:val="20"/>
          <w:szCs w:val="20"/>
          <w:lang w:val="en-IE"/>
        </w:rPr>
      </w:pPr>
    </w:p>
    <w:p w14:paraId="4F774FC2" w14:textId="77777777" w:rsidR="00525881" w:rsidRPr="00525881" w:rsidRDefault="00525881" w:rsidP="00525881">
      <w:pPr>
        <w:rPr>
          <w:b/>
          <w:sz w:val="20"/>
          <w:szCs w:val="20"/>
          <w:lang w:val="en-IE"/>
        </w:rPr>
      </w:pPr>
      <w:r>
        <w:rPr>
          <w:b/>
          <w:sz w:val="20"/>
          <w:szCs w:val="20"/>
          <w:lang w:val="en-IE"/>
        </w:rPr>
        <w:t>Safety first!</w:t>
      </w:r>
    </w:p>
    <w:p w14:paraId="5091A339" w14:textId="26F04152" w:rsidR="00542673" w:rsidRDefault="00341B84" w:rsidP="00525881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Organise the children into groups and ask them to describe the </w:t>
      </w:r>
      <w:r w:rsidR="00525881" w:rsidRPr="008E75E1">
        <w:rPr>
          <w:sz w:val="20"/>
          <w:szCs w:val="20"/>
          <w:lang w:val="en-IE"/>
        </w:rPr>
        <w:t xml:space="preserve">rules for fire safety </w:t>
      </w:r>
      <w:r>
        <w:rPr>
          <w:sz w:val="20"/>
          <w:szCs w:val="20"/>
          <w:lang w:val="en-IE"/>
        </w:rPr>
        <w:t xml:space="preserve">that are in place </w:t>
      </w:r>
      <w:r w:rsidR="00525881" w:rsidRPr="008E75E1">
        <w:rPr>
          <w:sz w:val="20"/>
          <w:szCs w:val="20"/>
          <w:lang w:val="en-IE"/>
        </w:rPr>
        <w:t>in the</w:t>
      </w:r>
      <w:r w:rsidR="00525881">
        <w:rPr>
          <w:sz w:val="20"/>
          <w:szCs w:val="20"/>
          <w:lang w:val="en-IE"/>
        </w:rPr>
        <w:t>ir home. Have each group d</w:t>
      </w:r>
      <w:r w:rsidR="00525881" w:rsidRPr="008E75E1">
        <w:rPr>
          <w:sz w:val="20"/>
          <w:szCs w:val="20"/>
          <w:lang w:val="en-IE"/>
        </w:rPr>
        <w:t xml:space="preserve">esign a poster to </w:t>
      </w:r>
      <w:r>
        <w:rPr>
          <w:sz w:val="20"/>
          <w:szCs w:val="20"/>
          <w:lang w:val="en-IE"/>
        </w:rPr>
        <w:t xml:space="preserve">communicate </w:t>
      </w:r>
      <w:r w:rsidR="00602178">
        <w:rPr>
          <w:sz w:val="20"/>
          <w:szCs w:val="20"/>
          <w:lang w:val="en-IE"/>
        </w:rPr>
        <w:t xml:space="preserve">the rules. </w:t>
      </w:r>
      <w:r w:rsidR="00525881">
        <w:rPr>
          <w:sz w:val="20"/>
          <w:szCs w:val="20"/>
          <w:lang w:val="en-IE"/>
        </w:rPr>
        <w:t xml:space="preserve">Share the posters with the </w:t>
      </w:r>
      <w:r w:rsidR="00525881" w:rsidRPr="008E75E1">
        <w:rPr>
          <w:sz w:val="20"/>
          <w:szCs w:val="20"/>
          <w:lang w:val="en-IE"/>
        </w:rPr>
        <w:t>whole class</w:t>
      </w:r>
      <w:r w:rsidR="00525881">
        <w:rPr>
          <w:sz w:val="20"/>
          <w:szCs w:val="20"/>
          <w:lang w:val="en-IE"/>
        </w:rPr>
        <w:t>.</w:t>
      </w:r>
    </w:p>
    <w:p w14:paraId="477D957E" w14:textId="77777777" w:rsidR="00525881" w:rsidRPr="00525881" w:rsidRDefault="00525881" w:rsidP="00525881">
      <w:pPr>
        <w:rPr>
          <w:sz w:val="20"/>
          <w:szCs w:val="20"/>
          <w:lang w:val="en-IE"/>
        </w:rPr>
      </w:pPr>
    </w:p>
    <w:p w14:paraId="0F65CE92" w14:textId="77777777" w:rsidR="00892E81" w:rsidRPr="0059000F" w:rsidRDefault="00892E81" w:rsidP="00892E81">
      <w:pPr>
        <w:pStyle w:val="heading"/>
        <w:rPr>
          <w:lang w:val="en-IE"/>
        </w:rPr>
      </w:pPr>
      <w:r w:rsidRPr="00642853">
        <w:rPr>
          <w:lang w:val="en-IE"/>
        </w:rPr>
        <w:t>Lesson 3</w:t>
      </w:r>
    </w:p>
    <w:p w14:paraId="4FB26EB6" w14:textId="3AA35C84" w:rsidR="00A63BCC" w:rsidRPr="008C2A9C" w:rsidRDefault="00896757" w:rsidP="00A63BCC">
      <w:pPr>
        <w:rPr>
          <w:b/>
          <w:i/>
          <w:sz w:val="20"/>
          <w:szCs w:val="20"/>
          <w:lang w:val="en-IE"/>
        </w:rPr>
      </w:pPr>
      <w:bookmarkStart w:id="1" w:name="_Hlk497669028"/>
      <w:r>
        <w:rPr>
          <w:b/>
          <w:sz w:val="20"/>
          <w:szCs w:val="20"/>
          <w:lang w:val="en-IE"/>
        </w:rPr>
        <w:t>Digital poster</w:t>
      </w:r>
      <w:r w:rsidR="00A63BCC" w:rsidRPr="00896757">
        <w:rPr>
          <w:b/>
          <w:sz w:val="20"/>
          <w:szCs w:val="20"/>
          <w:lang w:val="en-IE"/>
        </w:rPr>
        <w:t xml:space="preserve">: Talk and </w:t>
      </w:r>
      <w:r>
        <w:rPr>
          <w:b/>
          <w:sz w:val="20"/>
          <w:szCs w:val="20"/>
          <w:lang w:val="en-IE"/>
        </w:rPr>
        <w:t xml:space="preserve">discussion </w:t>
      </w:r>
      <w:r w:rsidR="0059000F" w:rsidRPr="00622FFF">
        <w:rPr>
          <w:b/>
          <w:i/>
          <w:color w:val="00B0F0"/>
          <w:sz w:val="20"/>
          <w:szCs w:val="20"/>
          <w:lang w:val="en-IE"/>
        </w:rPr>
        <w:t xml:space="preserve">LO </w:t>
      </w:r>
      <w:r w:rsidRPr="00622FFF">
        <w:rPr>
          <w:b/>
          <w:i/>
          <w:color w:val="00B0F0"/>
          <w:sz w:val="20"/>
          <w:szCs w:val="20"/>
          <w:lang w:val="en-IE"/>
        </w:rPr>
        <w:t>5</w:t>
      </w:r>
      <w:r w:rsidR="00DF549C" w:rsidRPr="00622FFF">
        <w:rPr>
          <w:b/>
          <w:i/>
          <w:color w:val="00B0F0"/>
          <w:sz w:val="20"/>
          <w:szCs w:val="20"/>
          <w:lang w:val="en-IE"/>
        </w:rPr>
        <w:t>,</w:t>
      </w:r>
      <w:r w:rsidRPr="00622FFF">
        <w:rPr>
          <w:b/>
          <w:i/>
          <w:color w:val="00B0F0"/>
          <w:sz w:val="20"/>
          <w:szCs w:val="20"/>
          <w:lang w:val="en-IE"/>
        </w:rPr>
        <w:t xml:space="preserve"> 6</w:t>
      </w:r>
    </w:p>
    <w:bookmarkEnd w:id="1"/>
    <w:p w14:paraId="0B4E1463" w14:textId="2F6F6000" w:rsidR="00A63BCC" w:rsidRDefault="00A63BCC" w:rsidP="00A63BCC">
      <w:pPr>
        <w:rPr>
          <w:sz w:val="20"/>
          <w:szCs w:val="20"/>
          <w:lang w:val="en-IE"/>
        </w:rPr>
      </w:pPr>
      <w:r w:rsidRPr="00896757">
        <w:rPr>
          <w:sz w:val="20"/>
          <w:szCs w:val="20"/>
          <w:lang w:val="en-IE"/>
        </w:rPr>
        <w:t xml:space="preserve">Go to the </w:t>
      </w:r>
      <w:r w:rsidR="004E6C10" w:rsidRPr="00896757">
        <w:rPr>
          <w:sz w:val="20"/>
          <w:szCs w:val="20"/>
          <w:lang w:val="en-IE"/>
        </w:rPr>
        <w:t>Explore</w:t>
      </w:r>
      <w:r w:rsidR="0059000F" w:rsidRPr="00896757">
        <w:rPr>
          <w:sz w:val="20"/>
          <w:szCs w:val="20"/>
          <w:lang w:val="en-IE"/>
        </w:rPr>
        <w:t xml:space="preserve"> </w:t>
      </w:r>
      <w:r w:rsidRPr="00896757">
        <w:rPr>
          <w:sz w:val="20"/>
          <w:szCs w:val="20"/>
          <w:lang w:val="en-IE"/>
        </w:rPr>
        <w:t>mod</w:t>
      </w:r>
      <w:r w:rsidR="00810E12">
        <w:rPr>
          <w:sz w:val="20"/>
          <w:szCs w:val="20"/>
          <w:lang w:val="en-IE"/>
        </w:rPr>
        <w:t xml:space="preserve">e with </w:t>
      </w:r>
      <w:r w:rsidR="00341B84">
        <w:rPr>
          <w:sz w:val="20"/>
          <w:szCs w:val="20"/>
          <w:lang w:val="en-IE"/>
        </w:rPr>
        <w:t>the children</w:t>
      </w:r>
      <w:r w:rsidR="00E40FEC">
        <w:rPr>
          <w:sz w:val="20"/>
          <w:szCs w:val="20"/>
          <w:lang w:val="en-IE"/>
        </w:rPr>
        <w:t xml:space="preserve"> again</w:t>
      </w:r>
      <w:r w:rsidR="00341B84">
        <w:rPr>
          <w:sz w:val="20"/>
          <w:szCs w:val="20"/>
          <w:lang w:val="en-IE"/>
        </w:rPr>
        <w:t xml:space="preserve">. </w:t>
      </w:r>
      <w:r w:rsidR="00810E12">
        <w:rPr>
          <w:sz w:val="20"/>
          <w:szCs w:val="20"/>
          <w:lang w:val="en-IE"/>
        </w:rPr>
        <w:t xml:space="preserve">This time, focus on </w:t>
      </w:r>
      <w:r w:rsidR="00810E12" w:rsidRPr="00810E12">
        <w:rPr>
          <w:sz w:val="20"/>
          <w:szCs w:val="20"/>
          <w:lang w:val="en-IE"/>
        </w:rPr>
        <w:t>vocabulary d</w:t>
      </w:r>
      <w:r w:rsidR="008C2A9C" w:rsidRPr="00810E12">
        <w:rPr>
          <w:sz w:val="20"/>
          <w:szCs w:val="20"/>
          <w:lang w:val="en-IE"/>
        </w:rPr>
        <w:t>evelopment</w:t>
      </w:r>
      <w:r w:rsidR="00341B84">
        <w:rPr>
          <w:sz w:val="20"/>
          <w:szCs w:val="20"/>
          <w:lang w:val="en-IE"/>
        </w:rPr>
        <w:t>.</w:t>
      </w:r>
    </w:p>
    <w:p w14:paraId="1D691CE8" w14:textId="51119FAD" w:rsidR="00A63BCC" w:rsidRPr="00542673" w:rsidRDefault="00A63BCC" w:rsidP="00DC2C7B">
      <w:pPr>
        <w:rPr>
          <w:b/>
          <w:sz w:val="20"/>
          <w:szCs w:val="20"/>
          <w:lang w:val="en-IE"/>
        </w:rPr>
      </w:pPr>
    </w:p>
    <w:p w14:paraId="3911A989" w14:textId="67A37AC3" w:rsidR="00EF19BE" w:rsidRPr="00542673" w:rsidRDefault="00602178" w:rsidP="00DC2C7B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Describe</w:t>
      </w:r>
      <w:r w:rsidR="00EF19BE" w:rsidRPr="00542673">
        <w:rPr>
          <w:sz w:val="20"/>
          <w:szCs w:val="20"/>
          <w:lang w:val="en-IE"/>
        </w:rPr>
        <w:t xml:space="preserve"> an</w:t>
      </w:r>
      <w:r w:rsidR="001B42E3">
        <w:rPr>
          <w:sz w:val="20"/>
          <w:szCs w:val="20"/>
          <w:lang w:val="en-IE"/>
        </w:rPr>
        <w:t xml:space="preserve"> object in the poster, e.</w:t>
      </w:r>
      <w:r w:rsidR="00EF19BE" w:rsidRPr="00542673">
        <w:rPr>
          <w:sz w:val="20"/>
          <w:szCs w:val="20"/>
          <w:lang w:val="en-IE"/>
        </w:rPr>
        <w:t>g</w:t>
      </w:r>
      <w:r w:rsidR="001B42E3">
        <w:rPr>
          <w:sz w:val="20"/>
          <w:szCs w:val="20"/>
          <w:lang w:val="en-IE"/>
        </w:rPr>
        <w:t>.</w:t>
      </w:r>
      <w:r w:rsidR="00EF19BE" w:rsidRPr="00542673">
        <w:rPr>
          <w:sz w:val="20"/>
          <w:szCs w:val="20"/>
          <w:lang w:val="en-IE"/>
        </w:rPr>
        <w:t xml:space="preserve"> start with </w:t>
      </w:r>
      <w:r w:rsidR="00BE1255">
        <w:rPr>
          <w:sz w:val="20"/>
          <w:szCs w:val="20"/>
          <w:lang w:val="en-IE"/>
        </w:rPr>
        <w:t>‘</w:t>
      </w:r>
      <w:r w:rsidR="00EF19BE" w:rsidRPr="00542673">
        <w:rPr>
          <w:sz w:val="20"/>
          <w:szCs w:val="20"/>
          <w:lang w:val="en-IE"/>
        </w:rPr>
        <w:t>The Turkey</w:t>
      </w:r>
      <w:r w:rsidR="00BE1255">
        <w:rPr>
          <w:sz w:val="20"/>
          <w:szCs w:val="20"/>
          <w:lang w:val="en-IE"/>
        </w:rPr>
        <w:t xml:space="preserve">’. Add </w:t>
      </w:r>
      <w:r w:rsidR="001B42E3">
        <w:rPr>
          <w:sz w:val="20"/>
          <w:szCs w:val="20"/>
          <w:lang w:val="en-IE"/>
        </w:rPr>
        <w:t xml:space="preserve">one descriptive word – </w:t>
      </w:r>
      <w:r w:rsidR="00BE1255">
        <w:rPr>
          <w:sz w:val="20"/>
          <w:szCs w:val="20"/>
          <w:lang w:val="en-IE"/>
        </w:rPr>
        <w:t>‘</w:t>
      </w:r>
      <w:r w:rsidR="001B42E3">
        <w:rPr>
          <w:sz w:val="20"/>
          <w:szCs w:val="20"/>
          <w:lang w:val="en-IE"/>
        </w:rPr>
        <w:t>The Large Turkey</w:t>
      </w:r>
      <w:r w:rsidR="00BE1255">
        <w:rPr>
          <w:sz w:val="20"/>
          <w:szCs w:val="20"/>
          <w:lang w:val="en-IE"/>
        </w:rPr>
        <w:t xml:space="preserve">’. Then </w:t>
      </w:r>
      <w:r w:rsidR="001B42E3">
        <w:rPr>
          <w:sz w:val="20"/>
          <w:szCs w:val="20"/>
          <w:lang w:val="en-IE"/>
        </w:rPr>
        <w:t xml:space="preserve">add another – </w:t>
      </w:r>
      <w:r w:rsidR="00BE1255">
        <w:rPr>
          <w:sz w:val="20"/>
          <w:szCs w:val="20"/>
          <w:lang w:val="en-IE"/>
        </w:rPr>
        <w:t>‘</w:t>
      </w:r>
      <w:r w:rsidR="001B42E3">
        <w:rPr>
          <w:sz w:val="20"/>
          <w:szCs w:val="20"/>
          <w:lang w:val="en-IE"/>
        </w:rPr>
        <w:t>The Large D</w:t>
      </w:r>
      <w:r w:rsidR="00542673" w:rsidRPr="00542673">
        <w:rPr>
          <w:sz w:val="20"/>
          <w:szCs w:val="20"/>
          <w:lang w:val="en-IE"/>
        </w:rPr>
        <w:t>eliciou</w:t>
      </w:r>
      <w:r w:rsidR="001B42E3">
        <w:rPr>
          <w:sz w:val="20"/>
          <w:szCs w:val="20"/>
          <w:lang w:val="en-IE"/>
        </w:rPr>
        <w:t>s T</w:t>
      </w:r>
      <w:r w:rsidR="00542673" w:rsidRPr="00542673">
        <w:rPr>
          <w:sz w:val="20"/>
          <w:szCs w:val="20"/>
          <w:lang w:val="en-IE"/>
        </w:rPr>
        <w:t>urkey</w:t>
      </w:r>
      <w:r w:rsidR="00BE1255">
        <w:rPr>
          <w:sz w:val="20"/>
          <w:szCs w:val="20"/>
          <w:lang w:val="en-IE"/>
        </w:rPr>
        <w:t xml:space="preserve">’. Then </w:t>
      </w:r>
      <w:r w:rsidR="00542673" w:rsidRPr="00542673">
        <w:rPr>
          <w:sz w:val="20"/>
          <w:szCs w:val="20"/>
          <w:lang w:val="en-IE"/>
        </w:rPr>
        <w:t xml:space="preserve">add another </w:t>
      </w:r>
      <w:r w:rsidR="00BE1255">
        <w:rPr>
          <w:sz w:val="20"/>
          <w:szCs w:val="20"/>
          <w:lang w:val="en-IE"/>
        </w:rPr>
        <w:t>‘</w:t>
      </w:r>
      <w:r w:rsidR="001B42E3">
        <w:rPr>
          <w:sz w:val="20"/>
          <w:szCs w:val="20"/>
          <w:lang w:val="en-IE"/>
        </w:rPr>
        <w:t>The Large Delicious Golden Turkey</w:t>
      </w:r>
      <w:r w:rsidR="00BE1255">
        <w:rPr>
          <w:sz w:val="20"/>
          <w:szCs w:val="20"/>
          <w:lang w:val="en-IE"/>
        </w:rPr>
        <w:t>’</w:t>
      </w:r>
      <w:r w:rsidR="001B42E3">
        <w:rPr>
          <w:sz w:val="20"/>
          <w:szCs w:val="20"/>
          <w:lang w:val="en-IE"/>
        </w:rPr>
        <w:t>. Then a</w:t>
      </w:r>
      <w:r w:rsidR="00542673" w:rsidRPr="00542673">
        <w:rPr>
          <w:sz w:val="20"/>
          <w:szCs w:val="20"/>
          <w:lang w:val="en-IE"/>
        </w:rPr>
        <w:t>sk the</w:t>
      </w:r>
      <w:r w:rsidR="00E3487C" w:rsidRPr="00542673">
        <w:rPr>
          <w:sz w:val="20"/>
          <w:szCs w:val="20"/>
          <w:lang w:val="en-IE"/>
        </w:rPr>
        <w:t xml:space="preserve"> </w:t>
      </w:r>
      <w:r w:rsidR="00542673" w:rsidRPr="00542673">
        <w:rPr>
          <w:sz w:val="20"/>
          <w:szCs w:val="20"/>
          <w:lang w:val="en-IE"/>
        </w:rPr>
        <w:t xml:space="preserve">children to select </w:t>
      </w:r>
      <w:r w:rsidR="00E3487C" w:rsidRPr="00542673">
        <w:rPr>
          <w:sz w:val="20"/>
          <w:szCs w:val="20"/>
          <w:lang w:val="en-IE"/>
        </w:rPr>
        <w:t>an object from the poster</w:t>
      </w:r>
      <w:r w:rsidR="001B42E3">
        <w:rPr>
          <w:sz w:val="20"/>
          <w:szCs w:val="20"/>
          <w:lang w:val="en-IE"/>
        </w:rPr>
        <w:t xml:space="preserve">, </w:t>
      </w:r>
      <w:r w:rsidR="00E3487C" w:rsidRPr="00542673">
        <w:rPr>
          <w:sz w:val="20"/>
          <w:szCs w:val="20"/>
          <w:lang w:val="en-IE"/>
        </w:rPr>
        <w:t>e</w:t>
      </w:r>
      <w:r w:rsidR="001B42E3">
        <w:rPr>
          <w:sz w:val="20"/>
          <w:szCs w:val="20"/>
          <w:lang w:val="en-IE"/>
        </w:rPr>
        <w:t>.</w:t>
      </w:r>
      <w:r w:rsidR="00E3487C" w:rsidRPr="00542673">
        <w:rPr>
          <w:sz w:val="20"/>
          <w:szCs w:val="20"/>
          <w:lang w:val="en-IE"/>
        </w:rPr>
        <w:t>g</w:t>
      </w:r>
      <w:r w:rsidR="001B42E3">
        <w:rPr>
          <w:sz w:val="20"/>
          <w:szCs w:val="20"/>
          <w:lang w:val="en-IE"/>
        </w:rPr>
        <w:t>. the</w:t>
      </w:r>
      <w:r w:rsidR="00E3487C" w:rsidRPr="00542673">
        <w:rPr>
          <w:sz w:val="20"/>
          <w:szCs w:val="20"/>
          <w:lang w:val="en-IE"/>
        </w:rPr>
        <w:t xml:space="preserve"> tree. Invite </w:t>
      </w:r>
      <w:r w:rsidR="00BE1255">
        <w:rPr>
          <w:sz w:val="20"/>
          <w:szCs w:val="20"/>
          <w:lang w:val="en-IE"/>
        </w:rPr>
        <w:t xml:space="preserve">the </w:t>
      </w:r>
      <w:r w:rsidR="00E3487C" w:rsidRPr="00542673">
        <w:rPr>
          <w:sz w:val="20"/>
          <w:szCs w:val="20"/>
          <w:lang w:val="en-IE"/>
        </w:rPr>
        <w:t>children</w:t>
      </w:r>
      <w:r w:rsidR="00542673" w:rsidRPr="00542673">
        <w:rPr>
          <w:sz w:val="20"/>
          <w:szCs w:val="20"/>
          <w:lang w:val="en-IE"/>
        </w:rPr>
        <w:t xml:space="preserve"> one at a time</w:t>
      </w:r>
      <w:r w:rsidR="00E3487C" w:rsidRPr="00542673">
        <w:rPr>
          <w:sz w:val="20"/>
          <w:szCs w:val="20"/>
          <w:lang w:val="en-IE"/>
        </w:rPr>
        <w:t xml:space="preserve"> to add descrip</w:t>
      </w:r>
      <w:r w:rsidR="001B42E3">
        <w:rPr>
          <w:sz w:val="20"/>
          <w:szCs w:val="20"/>
          <w:lang w:val="en-IE"/>
        </w:rPr>
        <w:t>tive words to describe the tree,</w:t>
      </w:r>
      <w:r w:rsidR="00E3487C" w:rsidRPr="00542673">
        <w:rPr>
          <w:sz w:val="20"/>
          <w:szCs w:val="20"/>
          <w:lang w:val="en-IE"/>
        </w:rPr>
        <w:t xml:space="preserve"> </w:t>
      </w:r>
      <w:r w:rsidR="001B42E3">
        <w:rPr>
          <w:sz w:val="20"/>
          <w:szCs w:val="20"/>
          <w:lang w:val="en-IE"/>
        </w:rPr>
        <w:t xml:space="preserve">(e.g. </w:t>
      </w:r>
      <w:r w:rsidR="001B42E3" w:rsidRPr="00E40FEC">
        <w:rPr>
          <w:i/>
          <w:color w:val="808080" w:themeColor="background1" w:themeShade="80"/>
          <w:sz w:val="20"/>
          <w:szCs w:val="20"/>
          <w:lang w:val="en-IE"/>
        </w:rPr>
        <w:t>bright</w:t>
      </w:r>
      <w:r w:rsidR="00E54943">
        <w:rPr>
          <w:i/>
          <w:color w:val="808080" w:themeColor="background1" w:themeShade="80"/>
          <w:sz w:val="20"/>
          <w:szCs w:val="20"/>
          <w:lang w:val="en-IE"/>
        </w:rPr>
        <w:t>;</w:t>
      </w:r>
      <w:r w:rsidR="001B42E3" w:rsidRPr="00E40FEC">
        <w:rPr>
          <w:i/>
          <w:color w:val="808080" w:themeColor="background1" w:themeShade="80"/>
          <w:sz w:val="20"/>
          <w:szCs w:val="20"/>
          <w:lang w:val="en-IE"/>
        </w:rPr>
        <w:t xml:space="preserve"> tall</w:t>
      </w:r>
      <w:r w:rsidR="00E54943">
        <w:rPr>
          <w:i/>
          <w:color w:val="808080" w:themeColor="background1" w:themeShade="80"/>
          <w:sz w:val="20"/>
          <w:szCs w:val="20"/>
          <w:lang w:val="en-IE"/>
        </w:rPr>
        <w:t>;</w:t>
      </w:r>
      <w:r w:rsidR="001B42E3" w:rsidRPr="00E40FEC">
        <w:rPr>
          <w:i/>
          <w:color w:val="808080" w:themeColor="background1" w:themeShade="80"/>
          <w:sz w:val="20"/>
          <w:szCs w:val="20"/>
          <w:lang w:val="en-IE"/>
        </w:rPr>
        <w:t xml:space="preserve"> green</w:t>
      </w:r>
      <w:r w:rsidR="00E54943">
        <w:rPr>
          <w:i/>
          <w:color w:val="808080" w:themeColor="background1" w:themeShade="80"/>
          <w:sz w:val="20"/>
          <w:szCs w:val="20"/>
          <w:lang w:val="en-IE"/>
        </w:rPr>
        <w:t>;</w:t>
      </w:r>
      <w:r w:rsidR="001B42E3" w:rsidRPr="00E40FEC">
        <w:rPr>
          <w:i/>
          <w:color w:val="808080" w:themeColor="background1" w:themeShade="80"/>
          <w:sz w:val="20"/>
          <w:szCs w:val="20"/>
          <w:lang w:val="en-IE"/>
        </w:rPr>
        <w:t xml:space="preserve"> colourful</w:t>
      </w:r>
      <w:r w:rsidR="00E3487C" w:rsidRPr="00542673">
        <w:rPr>
          <w:sz w:val="20"/>
          <w:szCs w:val="20"/>
          <w:lang w:val="en-IE"/>
        </w:rPr>
        <w:t xml:space="preserve">) </w:t>
      </w:r>
      <w:r w:rsidR="00542673" w:rsidRPr="00542673">
        <w:rPr>
          <w:sz w:val="20"/>
          <w:szCs w:val="20"/>
          <w:lang w:val="en-IE"/>
        </w:rPr>
        <w:t>Brussel</w:t>
      </w:r>
      <w:r w:rsidR="00BE1255">
        <w:rPr>
          <w:sz w:val="20"/>
          <w:szCs w:val="20"/>
          <w:lang w:val="en-IE"/>
        </w:rPr>
        <w:t>s</w:t>
      </w:r>
      <w:r w:rsidR="00E3487C" w:rsidRPr="00542673">
        <w:rPr>
          <w:sz w:val="20"/>
          <w:szCs w:val="20"/>
          <w:lang w:val="en-IE"/>
        </w:rPr>
        <w:t xml:space="preserve"> sprouts</w:t>
      </w:r>
      <w:r w:rsidR="00542673" w:rsidRPr="00542673">
        <w:rPr>
          <w:sz w:val="20"/>
          <w:szCs w:val="20"/>
          <w:lang w:val="en-IE"/>
        </w:rPr>
        <w:t xml:space="preserve"> (</w:t>
      </w:r>
      <w:r w:rsidR="001B42E3">
        <w:rPr>
          <w:sz w:val="20"/>
          <w:szCs w:val="20"/>
          <w:lang w:val="en-IE"/>
        </w:rPr>
        <w:t xml:space="preserve">e.g. </w:t>
      </w:r>
      <w:r w:rsidR="00542673" w:rsidRPr="00E40FEC">
        <w:rPr>
          <w:i/>
          <w:color w:val="808080" w:themeColor="background1" w:themeShade="80"/>
          <w:sz w:val="20"/>
          <w:szCs w:val="20"/>
          <w:lang w:val="en-IE"/>
        </w:rPr>
        <w:t>green</w:t>
      </w:r>
      <w:r w:rsidR="00E54943">
        <w:rPr>
          <w:i/>
          <w:color w:val="808080" w:themeColor="background1" w:themeShade="80"/>
          <w:sz w:val="20"/>
          <w:szCs w:val="20"/>
          <w:lang w:val="en-IE"/>
        </w:rPr>
        <w:t>;</w:t>
      </w:r>
      <w:r w:rsidR="00542673" w:rsidRPr="00E40FEC">
        <w:rPr>
          <w:i/>
          <w:color w:val="808080" w:themeColor="background1" w:themeShade="80"/>
          <w:sz w:val="20"/>
          <w:szCs w:val="20"/>
          <w:lang w:val="en-IE"/>
        </w:rPr>
        <w:t xml:space="preserve"> round</w:t>
      </w:r>
      <w:r w:rsidR="00E54943">
        <w:rPr>
          <w:i/>
          <w:color w:val="808080" w:themeColor="background1" w:themeShade="80"/>
          <w:sz w:val="20"/>
          <w:szCs w:val="20"/>
          <w:lang w:val="en-IE"/>
        </w:rPr>
        <w:t>;</w:t>
      </w:r>
      <w:r w:rsidR="00542673" w:rsidRPr="00E40FEC">
        <w:rPr>
          <w:i/>
          <w:color w:val="808080" w:themeColor="background1" w:themeShade="80"/>
          <w:sz w:val="20"/>
          <w:szCs w:val="20"/>
          <w:lang w:val="en-IE"/>
        </w:rPr>
        <w:t xml:space="preserve"> squishy</w:t>
      </w:r>
      <w:r w:rsidR="00E54943">
        <w:rPr>
          <w:i/>
          <w:color w:val="808080" w:themeColor="background1" w:themeShade="80"/>
          <w:sz w:val="20"/>
          <w:szCs w:val="20"/>
          <w:lang w:val="en-IE"/>
        </w:rPr>
        <w:t>;</w:t>
      </w:r>
      <w:r w:rsidR="00542673" w:rsidRPr="00E40FEC">
        <w:rPr>
          <w:i/>
          <w:color w:val="808080" w:themeColor="background1" w:themeShade="80"/>
          <w:sz w:val="20"/>
          <w:szCs w:val="20"/>
          <w:lang w:val="en-IE"/>
        </w:rPr>
        <w:t xml:space="preserve"> smelly</w:t>
      </w:r>
      <w:r w:rsidR="00542673" w:rsidRPr="00542673">
        <w:rPr>
          <w:sz w:val="20"/>
          <w:szCs w:val="20"/>
          <w:lang w:val="en-IE"/>
        </w:rPr>
        <w:t>)</w:t>
      </w:r>
      <w:r w:rsidR="001B42E3">
        <w:rPr>
          <w:sz w:val="20"/>
          <w:szCs w:val="20"/>
          <w:lang w:val="en-IE"/>
        </w:rPr>
        <w:t xml:space="preserve"> etc.</w:t>
      </w:r>
    </w:p>
    <w:p w14:paraId="6486A2B5" w14:textId="77777777" w:rsidR="00A63BCC" w:rsidRPr="00896757" w:rsidRDefault="00A63BCC" w:rsidP="00A63BCC">
      <w:pPr>
        <w:rPr>
          <w:sz w:val="20"/>
          <w:szCs w:val="20"/>
          <w:lang w:val="en-IE"/>
        </w:rPr>
      </w:pPr>
    </w:p>
    <w:p w14:paraId="1C1CDCF6" w14:textId="2C768561" w:rsidR="00A63BCC" w:rsidRPr="002F5D03" w:rsidRDefault="00896757" w:rsidP="00A63BCC">
      <w:pPr>
        <w:rPr>
          <w:b/>
          <w:i/>
          <w:color w:val="00B0F0"/>
          <w:sz w:val="20"/>
          <w:szCs w:val="20"/>
          <w:lang w:val="en-IE"/>
        </w:rPr>
      </w:pPr>
      <w:r>
        <w:rPr>
          <w:b/>
          <w:sz w:val="20"/>
          <w:szCs w:val="20"/>
          <w:lang w:val="en-IE"/>
        </w:rPr>
        <w:t xml:space="preserve">Digital poster: </w:t>
      </w:r>
      <w:r w:rsidR="00BC6D79">
        <w:rPr>
          <w:b/>
          <w:sz w:val="20"/>
          <w:szCs w:val="20"/>
          <w:lang w:val="en-IE"/>
        </w:rPr>
        <w:t>Multiple</w:t>
      </w:r>
      <w:r w:rsidR="00BE1255">
        <w:rPr>
          <w:b/>
          <w:sz w:val="20"/>
          <w:szCs w:val="20"/>
          <w:lang w:val="en-IE"/>
        </w:rPr>
        <w:t>-</w:t>
      </w:r>
      <w:r w:rsidR="00BC6D79">
        <w:rPr>
          <w:b/>
          <w:sz w:val="20"/>
          <w:szCs w:val="20"/>
          <w:lang w:val="en-IE"/>
        </w:rPr>
        <w:t>choice questions</w:t>
      </w:r>
      <w:r>
        <w:rPr>
          <w:b/>
          <w:sz w:val="20"/>
          <w:szCs w:val="20"/>
          <w:lang w:val="en-IE"/>
        </w:rPr>
        <w:t xml:space="preserve"> </w:t>
      </w:r>
      <w:r w:rsidR="0059000F" w:rsidRPr="002F5D03">
        <w:rPr>
          <w:b/>
          <w:i/>
          <w:color w:val="00B0F0"/>
          <w:sz w:val="20"/>
          <w:szCs w:val="20"/>
          <w:lang w:val="en-IE"/>
        </w:rPr>
        <w:t xml:space="preserve">LO </w:t>
      </w:r>
      <w:r w:rsidR="003377D4" w:rsidRPr="002F5D03">
        <w:rPr>
          <w:b/>
          <w:i/>
          <w:color w:val="00B0F0"/>
          <w:sz w:val="20"/>
          <w:szCs w:val="20"/>
          <w:lang w:val="en-IE"/>
        </w:rPr>
        <w:t>2</w:t>
      </w:r>
      <w:r w:rsidR="00DF549C" w:rsidRPr="002F5D03">
        <w:rPr>
          <w:b/>
          <w:i/>
          <w:color w:val="00B0F0"/>
          <w:sz w:val="20"/>
          <w:szCs w:val="20"/>
          <w:lang w:val="en-IE"/>
        </w:rPr>
        <w:t xml:space="preserve">, </w:t>
      </w:r>
      <w:r w:rsidR="008C2A9C" w:rsidRPr="002F5D03">
        <w:rPr>
          <w:b/>
          <w:i/>
          <w:color w:val="00B0F0"/>
          <w:sz w:val="20"/>
          <w:szCs w:val="20"/>
          <w:lang w:val="en-IE"/>
        </w:rPr>
        <w:t>7,</w:t>
      </w:r>
      <w:r w:rsidR="002F5D03">
        <w:rPr>
          <w:b/>
          <w:i/>
          <w:color w:val="00B0F0"/>
          <w:sz w:val="20"/>
          <w:szCs w:val="20"/>
          <w:lang w:val="en-IE"/>
        </w:rPr>
        <w:t xml:space="preserve"> </w:t>
      </w:r>
      <w:r w:rsidRPr="002F5D03">
        <w:rPr>
          <w:b/>
          <w:i/>
          <w:color w:val="00B0F0"/>
          <w:sz w:val="20"/>
          <w:szCs w:val="20"/>
          <w:lang w:val="en-IE"/>
        </w:rPr>
        <w:t>13</w:t>
      </w:r>
      <w:r w:rsidR="00A31FB6" w:rsidRPr="002F5D03">
        <w:rPr>
          <w:b/>
          <w:i/>
          <w:color w:val="00B0F0"/>
          <w:sz w:val="20"/>
          <w:szCs w:val="20"/>
          <w:lang w:val="en-IE"/>
        </w:rPr>
        <w:t xml:space="preserve"> </w:t>
      </w:r>
    </w:p>
    <w:p w14:paraId="5CAF0E46" w14:textId="77777777" w:rsidR="00BC7F2A" w:rsidRDefault="00BC7F2A" w:rsidP="00BC7F2A">
      <w:pPr>
        <w:rPr>
          <w:sz w:val="20"/>
          <w:szCs w:val="20"/>
          <w:lang w:val="en-IE"/>
        </w:rPr>
      </w:pPr>
      <w:r w:rsidRPr="00F229CC">
        <w:rPr>
          <w:sz w:val="20"/>
          <w:szCs w:val="20"/>
          <w:lang w:val="en-IE"/>
        </w:rPr>
        <w:t>Go to the Activity mode of the poster. Play each multiple-choice question for the children and see if they can correctly categorise the items that are associated with Christmas. Encourage them to provide explanations and justifications for their responses.</w:t>
      </w:r>
    </w:p>
    <w:p w14:paraId="384E8416" w14:textId="372E0527" w:rsidR="00BC7F2A" w:rsidRDefault="00BC7F2A" w:rsidP="00BE781D">
      <w:pPr>
        <w:rPr>
          <w:color w:val="000000"/>
          <w:sz w:val="20"/>
          <w:szCs w:val="20"/>
          <w:lang w:val="en-IE"/>
        </w:rPr>
      </w:pPr>
    </w:p>
    <w:tbl>
      <w:tblPr>
        <w:tblW w:w="6658" w:type="dxa"/>
        <w:tblLook w:val="04A0" w:firstRow="1" w:lastRow="0" w:firstColumn="1" w:lastColumn="0" w:noHBand="0" w:noVBand="1"/>
      </w:tblPr>
      <w:tblGrid>
        <w:gridCol w:w="624"/>
        <w:gridCol w:w="6034"/>
      </w:tblGrid>
      <w:tr w:rsidR="00BC7F2A" w:rsidRPr="00896757" w14:paraId="7CE6C39E" w14:textId="77777777" w:rsidTr="00805E1E">
        <w:trPr>
          <w:trHeight w:val="75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EC4A" w14:textId="77777777" w:rsidR="00BC7F2A" w:rsidRPr="00896757" w:rsidRDefault="00BC7F2A" w:rsidP="00805E1E">
            <w:pPr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896757"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  <w:t>Q1.</w:t>
            </w:r>
          </w:p>
          <w:p w14:paraId="268AACE0" w14:textId="3E56523F" w:rsidR="00BC7F2A" w:rsidRPr="00896757" w:rsidRDefault="002B6F90" w:rsidP="00805E1E">
            <w:pPr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  <w:t>A1.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6C69F" w14:textId="1B1AFA4B" w:rsidR="00BC7F2A" w:rsidRDefault="002B6F90" w:rsidP="00805E1E">
            <w:pPr>
              <w:rPr>
                <w:rFonts w:cs="Arial"/>
                <w:sz w:val="20"/>
                <w:szCs w:val="20"/>
                <w:lang w:val="en-IE"/>
              </w:rPr>
            </w:pPr>
            <w:r>
              <w:rPr>
                <w:rFonts w:cs="Arial"/>
                <w:sz w:val="20"/>
                <w:szCs w:val="20"/>
                <w:lang w:val="en-IE"/>
              </w:rPr>
              <w:t>Which of these are you most likely to be doing on Christmas morning?</w:t>
            </w:r>
          </w:p>
          <w:p w14:paraId="51CE92E9" w14:textId="5DD7515B" w:rsidR="00BC7F2A" w:rsidRPr="00CA296C" w:rsidRDefault="002B6F90" w:rsidP="00805E1E">
            <w:pPr>
              <w:rPr>
                <w:rFonts w:cs="Arial"/>
                <w:color w:val="000000"/>
                <w:sz w:val="20"/>
                <w:szCs w:val="20"/>
                <w:lang w:val="en-IE"/>
              </w:rPr>
            </w:pPr>
            <w:r>
              <w:rPr>
                <w:rFonts w:cs="Arial"/>
                <w:sz w:val="20"/>
                <w:szCs w:val="20"/>
                <w:lang w:val="en-IE"/>
              </w:rPr>
              <w:t xml:space="preserve">Boy eating Easter eggs / Boy sleeping / </w:t>
            </w:r>
            <w:r w:rsidRPr="002B6F90">
              <w:rPr>
                <w:rFonts w:cs="Arial"/>
                <w:b/>
                <w:sz w:val="20"/>
                <w:szCs w:val="20"/>
                <w:lang w:val="en-IE"/>
              </w:rPr>
              <w:t>Boy opening presents</w:t>
            </w:r>
            <w:r>
              <w:rPr>
                <w:rFonts w:cs="Arial"/>
                <w:sz w:val="20"/>
                <w:szCs w:val="20"/>
                <w:lang w:val="en-IE"/>
              </w:rPr>
              <w:t xml:space="preserve"> / </w:t>
            </w:r>
            <w:r>
              <w:rPr>
                <w:rFonts w:cs="Arial"/>
                <w:sz w:val="20"/>
                <w:szCs w:val="20"/>
                <w:lang w:val="en-IE"/>
              </w:rPr>
              <w:br/>
              <w:t>Girl getting face painted</w:t>
            </w:r>
          </w:p>
        </w:tc>
      </w:tr>
      <w:tr w:rsidR="00BC7F2A" w:rsidRPr="00896757" w14:paraId="50833351" w14:textId="77777777" w:rsidTr="00805E1E">
        <w:trPr>
          <w:trHeight w:val="7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46D6E" w14:textId="77777777" w:rsidR="00BC7F2A" w:rsidRDefault="00BC7F2A" w:rsidP="00805E1E">
            <w:pPr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896757"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  <w:t>Q2.</w:t>
            </w:r>
          </w:p>
          <w:p w14:paraId="3BEB6F79" w14:textId="587CBE8C" w:rsidR="002B6F90" w:rsidRPr="00896757" w:rsidRDefault="002B6F90" w:rsidP="00805E1E">
            <w:pPr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  <w:t>A2.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03E29" w14:textId="750350B3" w:rsidR="00BC7F2A" w:rsidRDefault="002B6F90" w:rsidP="00805E1E">
            <w:pPr>
              <w:rPr>
                <w:rFonts w:cs="Arial"/>
                <w:color w:val="000000"/>
                <w:sz w:val="20"/>
                <w:szCs w:val="20"/>
                <w:lang w:val="en-IE"/>
              </w:rPr>
            </w:pPr>
            <w:r>
              <w:rPr>
                <w:rFonts w:cs="Arial"/>
                <w:color w:val="000000"/>
                <w:sz w:val="20"/>
                <w:szCs w:val="20"/>
                <w:lang w:val="en-IE"/>
              </w:rPr>
              <w:t>Which of these would you be most likely to eat for Christmas dinner?</w:t>
            </w:r>
          </w:p>
          <w:p w14:paraId="39FD967E" w14:textId="02E428DA" w:rsidR="00BC7F2A" w:rsidRPr="00223FD4" w:rsidRDefault="002B6F90" w:rsidP="00805E1E">
            <w:pPr>
              <w:rPr>
                <w:rFonts w:cs="Arial"/>
                <w:color w:val="000000"/>
                <w:sz w:val="20"/>
                <w:szCs w:val="20"/>
                <w:lang w:val="en-IE"/>
              </w:rPr>
            </w:pPr>
            <w:r w:rsidRPr="002B6F90">
              <w:rPr>
                <w:rFonts w:cs="Arial"/>
                <w:b/>
                <w:color w:val="000000"/>
                <w:sz w:val="20"/>
                <w:szCs w:val="20"/>
                <w:lang w:val="en-IE"/>
              </w:rPr>
              <w:t>Turkey</w:t>
            </w:r>
            <w:r>
              <w:rPr>
                <w:rFonts w:cs="Arial"/>
                <w:color w:val="000000"/>
                <w:sz w:val="20"/>
                <w:szCs w:val="20"/>
                <w:lang w:val="en-IE"/>
              </w:rPr>
              <w:t xml:space="preserve"> / pizza / salad / spaghetti</w:t>
            </w:r>
          </w:p>
        </w:tc>
      </w:tr>
      <w:tr w:rsidR="00BC7F2A" w:rsidRPr="00402014" w14:paraId="094FA337" w14:textId="77777777" w:rsidTr="00805E1E">
        <w:trPr>
          <w:trHeight w:val="6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892" w14:textId="44A6DDB2" w:rsidR="00BC7F2A" w:rsidRDefault="00BC7F2A" w:rsidP="00805E1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Q3</w:t>
            </w:r>
            <w:r w:rsidRPr="00402014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.</w:t>
            </w:r>
          </w:p>
          <w:p w14:paraId="2B5F6D10" w14:textId="77777777" w:rsidR="002B6F90" w:rsidRDefault="002B6F90" w:rsidP="00805E1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4C6DF354" w14:textId="0441D4F1" w:rsidR="00BC7F2A" w:rsidRPr="00402014" w:rsidRDefault="002B6F90" w:rsidP="00805E1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A3.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B2A3" w14:textId="59F269C1" w:rsidR="00BC7F2A" w:rsidRDefault="002B6F90" w:rsidP="00805E1E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Which one of these would you be most likely to have for dessert on Christmas day?</w:t>
            </w:r>
          </w:p>
          <w:p w14:paraId="34FDD7E1" w14:textId="0259B08B" w:rsidR="00BC7F2A" w:rsidRPr="00402014" w:rsidRDefault="002B6F90" w:rsidP="00805E1E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 xml:space="preserve">An ice cream cone / </w:t>
            </w:r>
            <w:r w:rsidRPr="002B6F90">
              <w:rPr>
                <w:rFonts w:cs="Arial"/>
                <w:b/>
                <w:color w:val="000000" w:themeColor="text1"/>
                <w:sz w:val="20"/>
                <w:szCs w:val="20"/>
                <w:lang w:val="en-IE"/>
              </w:rPr>
              <w:t>plum pudding</w:t>
            </w:r>
            <w:r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 xml:space="preserve"> / chocolate /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barm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brack</w:t>
            </w:r>
            <w:proofErr w:type="spellEnd"/>
          </w:p>
        </w:tc>
      </w:tr>
      <w:tr w:rsidR="00BC7F2A" w:rsidRPr="00402014" w14:paraId="48C69667" w14:textId="77777777" w:rsidTr="00805E1E">
        <w:trPr>
          <w:trHeight w:val="6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3EE9" w14:textId="77777777" w:rsidR="00BC7F2A" w:rsidRDefault="00BC7F2A" w:rsidP="00805E1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Q4.</w:t>
            </w:r>
          </w:p>
          <w:p w14:paraId="58697B91" w14:textId="77777777" w:rsidR="002B6F90" w:rsidRDefault="002B6F90" w:rsidP="00805E1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4F352B9A" w14:textId="62A7BF79" w:rsidR="002B6F90" w:rsidRDefault="002B6F90" w:rsidP="00805E1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A4.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9A42" w14:textId="77777777" w:rsidR="00BC7F2A" w:rsidRDefault="002B6F90" w:rsidP="00805E1E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Which of these activities are you most likely to do after Christmas dinner?</w:t>
            </w:r>
          </w:p>
          <w:p w14:paraId="55481125" w14:textId="2A85551D" w:rsidR="002B6F90" w:rsidRDefault="002B6F90" w:rsidP="00805E1E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 xml:space="preserve">An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easter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 xml:space="preserve"> egg hunt / </w:t>
            </w:r>
            <w:r w:rsidRPr="002B6F90">
              <w:rPr>
                <w:rFonts w:cs="Arial"/>
                <w:b/>
                <w:color w:val="000000" w:themeColor="text1"/>
                <w:sz w:val="20"/>
                <w:szCs w:val="20"/>
                <w:lang w:val="en-IE"/>
              </w:rPr>
              <w:t>Watching a movie</w:t>
            </w:r>
            <w:r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 xml:space="preserve"> / Trick or treating / Going to a parade</w:t>
            </w:r>
          </w:p>
        </w:tc>
      </w:tr>
    </w:tbl>
    <w:p w14:paraId="1BF87989" w14:textId="0584BEB8" w:rsidR="00BE781D" w:rsidRDefault="00BE781D" w:rsidP="00BE781D">
      <w:pPr>
        <w:rPr>
          <w:color w:val="000000"/>
          <w:sz w:val="20"/>
          <w:szCs w:val="20"/>
          <w:lang w:val="en-IE"/>
        </w:rPr>
      </w:pPr>
    </w:p>
    <w:p w14:paraId="2D6286F7" w14:textId="56CB30A4" w:rsidR="00377770" w:rsidRPr="00AA3E35" w:rsidRDefault="00AA3E35" w:rsidP="00A63BCC">
      <w:pPr>
        <w:rPr>
          <w:b/>
          <w:sz w:val="20"/>
          <w:szCs w:val="20"/>
          <w:lang w:val="en-IE"/>
        </w:rPr>
      </w:pPr>
      <w:r w:rsidRPr="00AA3E35">
        <w:rPr>
          <w:b/>
          <w:sz w:val="20"/>
          <w:szCs w:val="20"/>
          <w:lang w:val="en-IE"/>
        </w:rPr>
        <w:t>Group task</w:t>
      </w:r>
      <w:r w:rsidR="00CC59E8">
        <w:rPr>
          <w:b/>
          <w:sz w:val="20"/>
          <w:szCs w:val="20"/>
          <w:lang w:val="en-IE"/>
        </w:rPr>
        <w:t>:</w:t>
      </w:r>
      <w:r w:rsidR="008C2A9C">
        <w:rPr>
          <w:b/>
          <w:sz w:val="20"/>
          <w:szCs w:val="20"/>
          <w:lang w:val="en-IE"/>
        </w:rPr>
        <w:t xml:space="preserve"> What are they saying? </w:t>
      </w:r>
      <w:r w:rsidR="002F5D03">
        <w:rPr>
          <w:b/>
          <w:i/>
          <w:color w:val="00B0F0"/>
          <w:sz w:val="20"/>
          <w:szCs w:val="20"/>
          <w:lang w:val="en-IE"/>
        </w:rPr>
        <w:t>LO</w:t>
      </w:r>
      <w:r w:rsidR="008C2A9C" w:rsidRPr="002F5D03">
        <w:rPr>
          <w:b/>
          <w:i/>
          <w:color w:val="00B0F0"/>
          <w:sz w:val="20"/>
          <w:szCs w:val="20"/>
          <w:lang w:val="en-IE"/>
        </w:rPr>
        <w:t xml:space="preserve"> 2,</w:t>
      </w:r>
      <w:r w:rsidR="00642853">
        <w:rPr>
          <w:b/>
          <w:i/>
          <w:color w:val="00B0F0"/>
          <w:sz w:val="20"/>
          <w:szCs w:val="20"/>
          <w:lang w:val="en-IE"/>
        </w:rPr>
        <w:t xml:space="preserve"> </w:t>
      </w:r>
      <w:r w:rsidR="008C2A9C" w:rsidRPr="002F5D03">
        <w:rPr>
          <w:b/>
          <w:i/>
          <w:color w:val="00B0F0"/>
          <w:sz w:val="20"/>
          <w:szCs w:val="20"/>
          <w:lang w:val="en-IE"/>
        </w:rPr>
        <w:t>4,</w:t>
      </w:r>
      <w:r w:rsidR="002F5D03">
        <w:rPr>
          <w:b/>
          <w:i/>
          <w:color w:val="00B0F0"/>
          <w:sz w:val="20"/>
          <w:szCs w:val="20"/>
          <w:lang w:val="en-IE"/>
        </w:rPr>
        <w:t xml:space="preserve"> </w:t>
      </w:r>
      <w:r w:rsidR="008C2A9C" w:rsidRPr="002F5D03">
        <w:rPr>
          <w:b/>
          <w:i/>
          <w:color w:val="00B0F0"/>
          <w:sz w:val="20"/>
          <w:szCs w:val="20"/>
          <w:lang w:val="en-IE"/>
        </w:rPr>
        <w:t>7,</w:t>
      </w:r>
      <w:r w:rsidR="002F5D03">
        <w:rPr>
          <w:b/>
          <w:i/>
          <w:color w:val="00B0F0"/>
          <w:sz w:val="20"/>
          <w:szCs w:val="20"/>
          <w:lang w:val="en-IE"/>
        </w:rPr>
        <w:t xml:space="preserve"> </w:t>
      </w:r>
      <w:r w:rsidR="008C2A9C" w:rsidRPr="002F5D03">
        <w:rPr>
          <w:b/>
          <w:i/>
          <w:color w:val="00B0F0"/>
          <w:sz w:val="20"/>
          <w:szCs w:val="20"/>
          <w:lang w:val="en-IE"/>
        </w:rPr>
        <w:t>12</w:t>
      </w:r>
    </w:p>
    <w:p w14:paraId="0792B105" w14:textId="1E1F6EC4" w:rsidR="00AA3E35" w:rsidRPr="00AA3E35" w:rsidRDefault="00AA3E35" w:rsidP="00A63BCC">
      <w:pPr>
        <w:rPr>
          <w:sz w:val="20"/>
          <w:szCs w:val="20"/>
          <w:lang w:val="en-IE"/>
        </w:rPr>
      </w:pPr>
      <w:r w:rsidRPr="00AA3E35">
        <w:rPr>
          <w:sz w:val="20"/>
          <w:szCs w:val="20"/>
          <w:lang w:val="en-IE"/>
        </w:rPr>
        <w:t>Give the children a copy of the poster</w:t>
      </w:r>
      <w:r w:rsidR="00642853">
        <w:rPr>
          <w:sz w:val="20"/>
          <w:szCs w:val="20"/>
          <w:lang w:val="en-IE"/>
        </w:rPr>
        <w:t xml:space="preserve"> (</w:t>
      </w:r>
      <w:r w:rsidR="00BE1255">
        <w:rPr>
          <w:sz w:val="20"/>
          <w:szCs w:val="20"/>
          <w:lang w:val="en-IE"/>
        </w:rPr>
        <w:t>s</w:t>
      </w:r>
      <w:r w:rsidR="00642853">
        <w:rPr>
          <w:sz w:val="20"/>
          <w:szCs w:val="20"/>
          <w:lang w:val="en-IE"/>
        </w:rPr>
        <w:t>ee Lesson Resource 1)</w:t>
      </w:r>
      <w:r w:rsidRPr="00AA3E35">
        <w:rPr>
          <w:sz w:val="20"/>
          <w:szCs w:val="20"/>
          <w:lang w:val="en-IE"/>
        </w:rPr>
        <w:t xml:space="preserve">. </w:t>
      </w:r>
      <w:r w:rsidR="004923F6">
        <w:rPr>
          <w:sz w:val="20"/>
          <w:szCs w:val="20"/>
          <w:lang w:val="en-IE"/>
        </w:rPr>
        <w:t>Ask</w:t>
      </w:r>
      <w:r w:rsidRPr="00AA3E35">
        <w:rPr>
          <w:sz w:val="20"/>
          <w:szCs w:val="20"/>
          <w:lang w:val="en-IE"/>
        </w:rPr>
        <w:t xml:space="preserve"> them to </w:t>
      </w:r>
      <w:r w:rsidR="004923F6">
        <w:rPr>
          <w:sz w:val="20"/>
          <w:szCs w:val="20"/>
          <w:lang w:val="en-IE"/>
        </w:rPr>
        <w:t>draw</w:t>
      </w:r>
      <w:r w:rsidRPr="00AA3E35">
        <w:rPr>
          <w:sz w:val="20"/>
          <w:szCs w:val="20"/>
          <w:lang w:val="en-IE"/>
        </w:rPr>
        <w:t xml:space="preserve"> speech or </w:t>
      </w:r>
      <w:r w:rsidR="00CC59E8">
        <w:rPr>
          <w:sz w:val="20"/>
          <w:szCs w:val="20"/>
          <w:lang w:val="en-IE"/>
        </w:rPr>
        <w:t>thought</w:t>
      </w:r>
      <w:r w:rsidRPr="00AA3E35">
        <w:rPr>
          <w:sz w:val="20"/>
          <w:szCs w:val="20"/>
          <w:lang w:val="en-IE"/>
        </w:rPr>
        <w:t xml:space="preserve"> bubbles above each character</w:t>
      </w:r>
      <w:r w:rsidR="00FC4743">
        <w:rPr>
          <w:sz w:val="20"/>
          <w:szCs w:val="20"/>
          <w:lang w:val="en-IE"/>
        </w:rPr>
        <w:t>’</w:t>
      </w:r>
      <w:r w:rsidRPr="00AA3E35">
        <w:rPr>
          <w:sz w:val="20"/>
          <w:szCs w:val="20"/>
          <w:lang w:val="en-IE"/>
        </w:rPr>
        <w:t>s head</w:t>
      </w:r>
      <w:r w:rsidR="00CC59E8">
        <w:rPr>
          <w:sz w:val="20"/>
          <w:szCs w:val="20"/>
          <w:lang w:val="en-IE"/>
        </w:rPr>
        <w:t xml:space="preserve">. </w:t>
      </w:r>
      <w:r w:rsidR="00EF19BE">
        <w:rPr>
          <w:sz w:val="20"/>
          <w:szCs w:val="20"/>
          <w:lang w:val="en-IE"/>
        </w:rPr>
        <w:t xml:space="preserve">What </w:t>
      </w:r>
      <w:r w:rsidR="00CC59E8">
        <w:rPr>
          <w:sz w:val="20"/>
          <w:szCs w:val="20"/>
          <w:lang w:val="en-IE"/>
        </w:rPr>
        <w:t>is Mum/Dad/Darragh thinking/saying?</w:t>
      </w:r>
      <w:r w:rsidR="00EF19BE">
        <w:rPr>
          <w:sz w:val="20"/>
          <w:szCs w:val="20"/>
          <w:lang w:val="en-IE"/>
        </w:rPr>
        <w:t xml:space="preserve"> </w:t>
      </w:r>
      <w:r w:rsidR="00CC59E8">
        <w:rPr>
          <w:sz w:val="20"/>
          <w:szCs w:val="20"/>
          <w:lang w:val="en-IE"/>
        </w:rPr>
        <w:t xml:space="preserve">Ask </w:t>
      </w:r>
      <w:r w:rsidR="00BE1255">
        <w:rPr>
          <w:sz w:val="20"/>
          <w:szCs w:val="20"/>
          <w:lang w:val="en-IE"/>
        </w:rPr>
        <w:t xml:space="preserve">the </w:t>
      </w:r>
      <w:r w:rsidR="00CC59E8">
        <w:rPr>
          <w:sz w:val="20"/>
          <w:szCs w:val="20"/>
          <w:lang w:val="en-IE"/>
        </w:rPr>
        <w:t>children to share</w:t>
      </w:r>
      <w:r w:rsidR="00EF19BE">
        <w:rPr>
          <w:sz w:val="20"/>
          <w:szCs w:val="20"/>
          <w:lang w:val="en-IE"/>
        </w:rPr>
        <w:t xml:space="preserve"> and justify</w:t>
      </w:r>
      <w:r w:rsidRPr="00AA3E35">
        <w:rPr>
          <w:sz w:val="20"/>
          <w:szCs w:val="20"/>
          <w:lang w:val="en-IE"/>
        </w:rPr>
        <w:t xml:space="preserve"> their ideas with the whole class. </w:t>
      </w:r>
    </w:p>
    <w:p w14:paraId="5F779B8D" w14:textId="77777777" w:rsidR="00A63BCC" w:rsidRPr="00896757" w:rsidRDefault="00A63BCC" w:rsidP="00A63BCC">
      <w:pPr>
        <w:rPr>
          <w:sz w:val="20"/>
          <w:szCs w:val="20"/>
          <w:lang w:val="en-IE"/>
        </w:rPr>
      </w:pPr>
    </w:p>
    <w:p w14:paraId="08CB58C6" w14:textId="581F1120" w:rsidR="00EB0452" w:rsidRPr="001F59FF" w:rsidRDefault="002B6F90" w:rsidP="00EB0452">
      <w:pPr>
        <w:rPr>
          <w:b/>
          <w:sz w:val="18"/>
          <w:szCs w:val="18"/>
        </w:rPr>
      </w:pPr>
      <w:r>
        <w:rPr>
          <w:b/>
          <w:sz w:val="20"/>
          <w:szCs w:val="20"/>
          <w:lang w:val="en-IE"/>
        </w:rPr>
        <w:br/>
      </w:r>
      <w:r w:rsidR="00642853">
        <w:rPr>
          <w:b/>
          <w:sz w:val="20"/>
          <w:szCs w:val="20"/>
          <w:lang w:val="en-IE"/>
        </w:rPr>
        <w:t>Decorate</w:t>
      </w:r>
      <w:r w:rsidR="00EB0452" w:rsidRPr="002F5D03">
        <w:rPr>
          <w:b/>
          <w:sz w:val="20"/>
          <w:szCs w:val="20"/>
          <w:lang w:val="en-IE"/>
        </w:rPr>
        <w:t xml:space="preserve"> the </w:t>
      </w:r>
      <w:r w:rsidR="00BE1255">
        <w:rPr>
          <w:b/>
          <w:sz w:val="20"/>
          <w:szCs w:val="20"/>
          <w:lang w:val="en-IE"/>
        </w:rPr>
        <w:t>t</w:t>
      </w:r>
      <w:r w:rsidR="00EB0452" w:rsidRPr="002F5D03">
        <w:rPr>
          <w:b/>
          <w:sz w:val="20"/>
          <w:szCs w:val="20"/>
          <w:lang w:val="en-IE"/>
        </w:rPr>
        <w:t>ree</w:t>
      </w:r>
      <w:r w:rsidR="00EB0452">
        <w:rPr>
          <w:b/>
          <w:sz w:val="18"/>
          <w:szCs w:val="18"/>
        </w:rPr>
        <w:t xml:space="preserve"> </w:t>
      </w:r>
      <w:r w:rsidR="002F5D03">
        <w:rPr>
          <w:b/>
          <w:i/>
          <w:color w:val="00B0F0"/>
          <w:sz w:val="20"/>
          <w:szCs w:val="20"/>
          <w:lang w:val="en-IE"/>
        </w:rPr>
        <w:t>LO</w:t>
      </w:r>
      <w:r w:rsidR="00EA2861">
        <w:rPr>
          <w:b/>
          <w:i/>
          <w:color w:val="00B0F0"/>
          <w:sz w:val="20"/>
          <w:szCs w:val="20"/>
          <w:lang w:val="en-IE"/>
        </w:rPr>
        <w:t xml:space="preserve"> </w:t>
      </w:r>
      <w:r w:rsidR="002F5D03">
        <w:rPr>
          <w:b/>
          <w:i/>
          <w:color w:val="00B0F0"/>
          <w:sz w:val="20"/>
          <w:szCs w:val="20"/>
          <w:lang w:val="en-IE"/>
        </w:rPr>
        <w:t>7</w:t>
      </w:r>
    </w:p>
    <w:p w14:paraId="7C194EC9" w14:textId="254D9080" w:rsidR="00EB0452" w:rsidRDefault="00BE1255" w:rsidP="00EB045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Organise</w:t>
      </w:r>
      <w:proofErr w:type="spellEnd"/>
      <w:r>
        <w:rPr>
          <w:sz w:val="20"/>
          <w:szCs w:val="20"/>
        </w:rPr>
        <w:t xml:space="preserve"> </w:t>
      </w:r>
      <w:r w:rsidR="00AA3E35" w:rsidRPr="002F5D03">
        <w:rPr>
          <w:sz w:val="20"/>
          <w:szCs w:val="20"/>
        </w:rPr>
        <w:t xml:space="preserve">the children </w:t>
      </w:r>
      <w:r>
        <w:rPr>
          <w:sz w:val="20"/>
          <w:szCs w:val="20"/>
        </w:rPr>
        <w:t xml:space="preserve">into </w:t>
      </w:r>
      <w:r w:rsidR="00AA3E35" w:rsidRPr="002F5D03">
        <w:rPr>
          <w:sz w:val="20"/>
          <w:szCs w:val="20"/>
        </w:rPr>
        <w:t>pairs. Give e</w:t>
      </w:r>
      <w:r w:rsidR="00EB0452" w:rsidRPr="002F5D03">
        <w:rPr>
          <w:sz w:val="20"/>
          <w:szCs w:val="20"/>
        </w:rPr>
        <w:t xml:space="preserve">ach pair an outline drawing of a Christmas tree </w:t>
      </w:r>
      <w:r w:rsidR="00642853">
        <w:rPr>
          <w:sz w:val="20"/>
          <w:szCs w:val="20"/>
        </w:rPr>
        <w:t>(see Lesson Resource 2).</w:t>
      </w:r>
    </w:p>
    <w:p w14:paraId="18386677" w14:textId="77777777" w:rsidR="00DE7A4D" w:rsidRPr="002F5D03" w:rsidRDefault="00DE7A4D" w:rsidP="00EB0452">
      <w:pPr>
        <w:rPr>
          <w:sz w:val="20"/>
          <w:szCs w:val="20"/>
        </w:rPr>
      </w:pPr>
    </w:p>
    <w:p w14:paraId="71F07153" w14:textId="00FE979A" w:rsidR="00EB0452" w:rsidRPr="002F5D03" w:rsidRDefault="00EB0452" w:rsidP="00EB0452">
      <w:pPr>
        <w:rPr>
          <w:sz w:val="20"/>
          <w:szCs w:val="20"/>
        </w:rPr>
      </w:pPr>
      <w:r w:rsidRPr="002F5D03">
        <w:rPr>
          <w:sz w:val="20"/>
          <w:szCs w:val="20"/>
        </w:rPr>
        <w:t xml:space="preserve">Child A gives instructions to Child B </w:t>
      </w:r>
      <w:r w:rsidR="004923F6">
        <w:rPr>
          <w:sz w:val="20"/>
          <w:szCs w:val="20"/>
        </w:rPr>
        <w:t xml:space="preserve">to draw objects on the </w:t>
      </w:r>
      <w:r w:rsidR="00BE1255">
        <w:rPr>
          <w:sz w:val="20"/>
          <w:szCs w:val="20"/>
        </w:rPr>
        <w:t xml:space="preserve">outline of the Christmas </w:t>
      </w:r>
      <w:r w:rsidR="004923F6">
        <w:rPr>
          <w:sz w:val="20"/>
          <w:szCs w:val="20"/>
        </w:rPr>
        <w:t>tree, e</w:t>
      </w:r>
      <w:r w:rsidRPr="002F5D03">
        <w:rPr>
          <w:sz w:val="20"/>
          <w:szCs w:val="20"/>
        </w:rPr>
        <w:t xml:space="preserve">.g. </w:t>
      </w:r>
      <w:r w:rsidR="00BE1255">
        <w:rPr>
          <w:i/>
          <w:sz w:val="20"/>
          <w:szCs w:val="20"/>
        </w:rPr>
        <w:t>d</w:t>
      </w:r>
      <w:r w:rsidRPr="002F5D03">
        <w:rPr>
          <w:i/>
          <w:sz w:val="20"/>
          <w:szCs w:val="20"/>
        </w:rPr>
        <w:t>raw a large yellow star on top of the tree</w:t>
      </w:r>
      <w:r w:rsidR="00542673" w:rsidRPr="002F5D03">
        <w:rPr>
          <w:i/>
          <w:sz w:val="20"/>
          <w:szCs w:val="20"/>
        </w:rPr>
        <w:t>. On the bottom branch</w:t>
      </w:r>
      <w:r w:rsidR="00BE1255">
        <w:rPr>
          <w:i/>
          <w:sz w:val="20"/>
          <w:szCs w:val="20"/>
        </w:rPr>
        <w:t>,</w:t>
      </w:r>
      <w:r w:rsidR="00542673" w:rsidRPr="002F5D03">
        <w:rPr>
          <w:i/>
          <w:sz w:val="20"/>
          <w:szCs w:val="20"/>
        </w:rPr>
        <w:t xml:space="preserve"> draw </w:t>
      </w:r>
      <w:r w:rsidR="00BE1255">
        <w:rPr>
          <w:i/>
          <w:sz w:val="20"/>
          <w:szCs w:val="20"/>
        </w:rPr>
        <w:t>three</w:t>
      </w:r>
      <w:r w:rsidR="00542673" w:rsidRPr="002F5D03">
        <w:rPr>
          <w:i/>
          <w:sz w:val="20"/>
          <w:szCs w:val="20"/>
        </w:rPr>
        <w:t xml:space="preserve"> bau</w:t>
      </w:r>
      <w:r w:rsidRPr="002F5D03">
        <w:rPr>
          <w:i/>
          <w:sz w:val="20"/>
          <w:szCs w:val="20"/>
        </w:rPr>
        <w:t>bles</w:t>
      </w:r>
      <w:r w:rsidR="00BE1255">
        <w:rPr>
          <w:i/>
          <w:sz w:val="20"/>
          <w:szCs w:val="20"/>
        </w:rPr>
        <w:t xml:space="preserve"> –</w:t>
      </w:r>
      <w:r w:rsidRPr="002F5D03">
        <w:rPr>
          <w:i/>
          <w:sz w:val="20"/>
          <w:szCs w:val="20"/>
        </w:rPr>
        <w:t xml:space="preserve"> a yellow one, a green one and a blue one. Under the tree</w:t>
      </w:r>
      <w:r w:rsidR="00BE1255">
        <w:rPr>
          <w:i/>
          <w:sz w:val="20"/>
          <w:szCs w:val="20"/>
        </w:rPr>
        <w:t>,</w:t>
      </w:r>
      <w:r w:rsidRPr="002F5D03">
        <w:rPr>
          <w:i/>
          <w:sz w:val="20"/>
          <w:szCs w:val="20"/>
        </w:rPr>
        <w:t xml:space="preserve"> draw </w:t>
      </w:r>
      <w:r w:rsidR="00BE1255">
        <w:rPr>
          <w:i/>
          <w:sz w:val="20"/>
          <w:szCs w:val="20"/>
        </w:rPr>
        <w:t>three</w:t>
      </w:r>
      <w:r w:rsidRPr="002F5D03">
        <w:rPr>
          <w:i/>
          <w:sz w:val="20"/>
          <w:szCs w:val="20"/>
        </w:rPr>
        <w:t xml:space="preserve"> presents</w:t>
      </w:r>
      <w:r w:rsidR="00BE1255">
        <w:rPr>
          <w:i/>
          <w:sz w:val="20"/>
          <w:szCs w:val="20"/>
        </w:rPr>
        <w:t xml:space="preserve"> – two small and one large – </w:t>
      </w:r>
      <w:r w:rsidR="004923F6">
        <w:rPr>
          <w:i/>
          <w:sz w:val="20"/>
          <w:szCs w:val="20"/>
        </w:rPr>
        <w:t>and p</w:t>
      </w:r>
      <w:r w:rsidRPr="002F5D03">
        <w:rPr>
          <w:i/>
          <w:sz w:val="20"/>
          <w:szCs w:val="20"/>
        </w:rPr>
        <w:t>ut the small presents to the right of the large present. Put a red stocking on the top branch</w:t>
      </w:r>
      <w:r w:rsidR="00BE1255">
        <w:rPr>
          <w:i/>
          <w:sz w:val="20"/>
          <w:szCs w:val="20"/>
        </w:rPr>
        <w:t>,</w:t>
      </w:r>
      <w:r w:rsidR="004923F6">
        <w:rPr>
          <w:i/>
          <w:sz w:val="20"/>
          <w:szCs w:val="20"/>
        </w:rPr>
        <w:t xml:space="preserve"> on the left</w:t>
      </w:r>
      <w:r w:rsidRPr="002F5D03">
        <w:rPr>
          <w:i/>
          <w:sz w:val="20"/>
          <w:szCs w:val="20"/>
        </w:rPr>
        <w:t>.</w:t>
      </w:r>
      <w:r w:rsidR="004923F6">
        <w:rPr>
          <w:i/>
          <w:sz w:val="20"/>
          <w:szCs w:val="20"/>
        </w:rPr>
        <w:t xml:space="preserve"> Put </w:t>
      </w:r>
      <w:r w:rsidR="00BE1255">
        <w:rPr>
          <w:i/>
          <w:sz w:val="20"/>
          <w:szCs w:val="20"/>
        </w:rPr>
        <w:t>two</w:t>
      </w:r>
      <w:r w:rsidR="00333FFA" w:rsidRPr="002F5D03">
        <w:rPr>
          <w:i/>
          <w:sz w:val="20"/>
          <w:szCs w:val="20"/>
        </w:rPr>
        <w:t xml:space="preserve"> candy canes on the branch below the star</w:t>
      </w:r>
      <w:r w:rsidRPr="002F5D03">
        <w:rPr>
          <w:sz w:val="20"/>
          <w:szCs w:val="20"/>
        </w:rPr>
        <w:t xml:space="preserve">. Child B </w:t>
      </w:r>
      <w:r w:rsidR="00BE1255">
        <w:rPr>
          <w:sz w:val="20"/>
          <w:szCs w:val="20"/>
        </w:rPr>
        <w:t xml:space="preserve">should then give </w:t>
      </w:r>
      <w:r w:rsidRPr="002F5D03">
        <w:rPr>
          <w:sz w:val="20"/>
          <w:szCs w:val="20"/>
        </w:rPr>
        <w:t>instructions to child</w:t>
      </w:r>
      <w:r w:rsidR="004923F6">
        <w:rPr>
          <w:sz w:val="20"/>
          <w:szCs w:val="20"/>
        </w:rPr>
        <w:t xml:space="preserve"> A</w:t>
      </w:r>
      <w:r w:rsidRPr="002F5D03">
        <w:rPr>
          <w:sz w:val="20"/>
          <w:szCs w:val="20"/>
        </w:rPr>
        <w:t xml:space="preserve"> to do the same thing</w:t>
      </w:r>
      <w:r w:rsidR="004923F6">
        <w:rPr>
          <w:sz w:val="20"/>
          <w:szCs w:val="20"/>
        </w:rPr>
        <w:t>, based on what they have already drawn</w:t>
      </w:r>
      <w:r w:rsidRPr="002F5D03">
        <w:rPr>
          <w:sz w:val="20"/>
          <w:szCs w:val="20"/>
        </w:rPr>
        <w:t xml:space="preserve">. Each pair should then compare </w:t>
      </w:r>
      <w:r w:rsidR="004923F6">
        <w:rPr>
          <w:sz w:val="20"/>
          <w:szCs w:val="20"/>
        </w:rPr>
        <w:t xml:space="preserve">their </w:t>
      </w:r>
      <w:r w:rsidRPr="002F5D03">
        <w:rPr>
          <w:sz w:val="20"/>
          <w:szCs w:val="20"/>
        </w:rPr>
        <w:t>results.</w:t>
      </w:r>
    </w:p>
    <w:p w14:paraId="52AE2407" w14:textId="77777777" w:rsidR="00A63BCC" w:rsidRPr="0059000F" w:rsidRDefault="00A63BCC" w:rsidP="00A63BCC">
      <w:pPr>
        <w:rPr>
          <w:sz w:val="18"/>
          <w:szCs w:val="18"/>
          <w:lang w:val="en-IE"/>
        </w:rPr>
      </w:pPr>
    </w:p>
    <w:p w14:paraId="7DA90565" w14:textId="77777777" w:rsidR="00892E81" w:rsidRPr="0059000F" w:rsidRDefault="00892E81" w:rsidP="00892E81">
      <w:pPr>
        <w:pStyle w:val="heading"/>
        <w:rPr>
          <w:lang w:val="en-IE"/>
        </w:rPr>
      </w:pPr>
      <w:r w:rsidRPr="0059000F">
        <w:rPr>
          <w:lang w:val="en-IE"/>
        </w:rPr>
        <w:t>Lesson 4</w:t>
      </w:r>
    </w:p>
    <w:p w14:paraId="5840E043" w14:textId="3483749F" w:rsidR="00A63BCC" w:rsidRPr="00896757" w:rsidRDefault="00896757" w:rsidP="00A63BCC">
      <w:pPr>
        <w:rPr>
          <w:b/>
          <w:color w:val="00B0F0"/>
          <w:sz w:val="20"/>
          <w:szCs w:val="20"/>
          <w:lang w:val="en-IE"/>
        </w:rPr>
      </w:pPr>
      <w:r>
        <w:rPr>
          <w:b/>
          <w:sz w:val="20"/>
          <w:szCs w:val="20"/>
          <w:lang w:val="en-IE"/>
        </w:rPr>
        <w:t xml:space="preserve">Digital poster </w:t>
      </w:r>
      <w:bookmarkStart w:id="2" w:name="_Hlk497669678"/>
      <w:r w:rsidR="0059000F" w:rsidRPr="003201B6">
        <w:rPr>
          <w:b/>
          <w:i/>
          <w:color w:val="00B0F0"/>
          <w:sz w:val="20"/>
          <w:szCs w:val="20"/>
          <w:lang w:val="en-IE"/>
        </w:rPr>
        <w:t xml:space="preserve">LO </w:t>
      </w:r>
      <w:r w:rsidR="009123F7" w:rsidRPr="003201B6">
        <w:rPr>
          <w:b/>
          <w:i/>
          <w:color w:val="00B0F0"/>
          <w:sz w:val="20"/>
          <w:szCs w:val="20"/>
          <w:lang w:val="en-IE"/>
        </w:rPr>
        <w:t xml:space="preserve">5, </w:t>
      </w:r>
      <w:r w:rsidR="00A63BCC" w:rsidRPr="003201B6">
        <w:rPr>
          <w:b/>
          <w:i/>
          <w:color w:val="00B0F0"/>
          <w:sz w:val="20"/>
          <w:szCs w:val="20"/>
          <w:lang w:val="en-IE"/>
        </w:rPr>
        <w:t xml:space="preserve">6, </w:t>
      </w:r>
      <w:r w:rsidRPr="003201B6">
        <w:rPr>
          <w:b/>
          <w:i/>
          <w:color w:val="00B0F0"/>
          <w:sz w:val="20"/>
          <w:szCs w:val="20"/>
          <w:lang w:val="en-IE"/>
        </w:rPr>
        <w:t>7</w:t>
      </w:r>
      <w:r w:rsidR="00A31FB6" w:rsidRPr="009123F7">
        <w:rPr>
          <w:b/>
          <w:i/>
          <w:sz w:val="20"/>
          <w:szCs w:val="20"/>
          <w:lang w:val="en-IE"/>
        </w:rPr>
        <w:t xml:space="preserve"> </w:t>
      </w:r>
    </w:p>
    <w:bookmarkEnd w:id="2"/>
    <w:p w14:paraId="4BE84BD2" w14:textId="19DD28F0" w:rsidR="00A63BCC" w:rsidRPr="00896757" w:rsidRDefault="00A63BCC" w:rsidP="00A63BCC">
      <w:pPr>
        <w:rPr>
          <w:sz w:val="20"/>
          <w:szCs w:val="20"/>
          <w:lang w:val="en-IE"/>
        </w:rPr>
      </w:pPr>
      <w:r w:rsidRPr="00896757">
        <w:rPr>
          <w:sz w:val="20"/>
          <w:szCs w:val="20"/>
          <w:lang w:val="en-IE"/>
        </w:rPr>
        <w:t xml:space="preserve">Go to the </w:t>
      </w:r>
      <w:r w:rsidR="00896757">
        <w:rPr>
          <w:sz w:val="20"/>
          <w:szCs w:val="20"/>
          <w:lang w:val="en-IE"/>
        </w:rPr>
        <w:t>L</w:t>
      </w:r>
      <w:r w:rsidRPr="00896757">
        <w:rPr>
          <w:sz w:val="20"/>
          <w:szCs w:val="20"/>
          <w:lang w:val="en-IE"/>
        </w:rPr>
        <w:t xml:space="preserve">abel mode of the poster. Review the vocabulary. Have </w:t>
      </w:r>
      <w:r w:rsidR="00893583">
        <w:rPr>
          <w:sz w:val="20"/>
          <w:szCs w:val="20"/>
          <w:lang w:val="en-IE"/>
        </w:rPr>
        <w:t xml:space="preserve">the children </w:t>
      </w:r>
      <w:r w:rsidRPr="00896757">
        <w:rPr>
          <w:sz w:val="20"/>
          <w:szCs w:val="20"/>
          <w:lang w:val="en-IE"/>
        </w:rPr>
        <w:t xml:space="preserve">take turns dragging the labels onto the correct </w:t>
      </w:r>
      <w:r w:rsidR="00FB14B5" w:rsidRPr="00896757">
        <w:rPr>
          <w:sz w:val="20"/>
          <w:szCs w:val="20"/>
          <w:lang w:val="en-IE"/>
        </w:rPr>
        <w:t>lo</w:t>
      </w:r>
      <w:r w:rsidRPr="00896757">
        <w:rPr>
          <w:sz w:val="20"/>
          <w:szCs w:val="20"/>
          <w:lang w:val="en-IE"/>
        </w:rPr>
        <w:t>cation in the poster.</w:t>
      </w:r>
    </w:p>
    <w:p w14:paraId="29B19D31" w14:textId="77777777" w:rsidR="00A63BCC" w:rsidRPr="00896757" w:rsidRDefault="00A63BCC" w:rsidP="00A63BCC">
      <w:pPr>
        <w:rPr>
          <w:sz w:val="20"/>
          <w:szCs w:val="20"/>
          <w:lang w:val="en-IE"/>
        </w:rPr>
      </w:pPr>
    </w:p>
    <w:p w14:paraId="1DE83BD7" w14:textId="4CE36197" w:rsidR="00A63BCC" w:rsidRPr="009123F7" w:rsidRDefault="00A63BCC" w:rsidP="00A63BCC">
      <w:pPr>
        <w:rPr>
          <w:b/>
          <w:sz w:val="20"/>
          <w:szCs w:val="20"/>
          <w:lang w:val="en-IE"/>
        </w:rPr>
      </w:pPr>
      <w:r w:rsidRPr="00896757">
        <w:rPr>
          <w:b/>
          <w:sz w:val="20"/>
          <w:szCs w:val="20"/>
          <w:lang w:val="en-IE"/>
        </w:rPr>
        <w:t>Digital pos</w:t>
      </w:r>
      <w:r w:rsidR="00896757">
        <w:rPr>
          <w:b/>
          <w:sz w:val="20"/>
          <w:szCs w:val="20"/>
          <w:lang w:val="en-IE"/>
        </w:rPr>
        <w:t>ter</w:t>
      </w:r>
      <w:r w:rsidR="00B04D37">
        <w:rPr>
          <w:b/>
          <w:sz w:val="20"/>
          <w:szCs w:val="20"/>
          <w:lang w:val="en-IE"/>
        </w:rPr>
        <w:t xml:space="preserve">: </w:t>
      </w:r>
      <w:r w:rsidR="003C0A0A">
        <w:rPr>
          <w:b/>
          <w:i/>
          <w:sz w:val="20"/>
          <w:szCs w:val="20"/>
          <w:lang w:val="en-IE"/>
        </w:rPr>
        <w:t xml:space="preserve">Christmas </w:t>
      </w:r>
      <w:r w:rsidR="00BC6D79">
        <w:rPr>
          <w:b/>
          <w:i/>
          <w:sz w:val="20"/>
          <w:szCs w:val="20"/>
          <w:lang w:val="en-IE"/>
        </w:rPr>
        <w:t>Secrets</w:t>
      </w:r>
      <w:r w:rsidR="00896757">
        <w:rPr>
          <w:b/>
          <w:sz w:val="20"/>
          <w:szCs w:val="20"/>
          <w:lang w:val="en-IE"/>
        </w:rPr>
        <w:t xml:space="preserve"> </w:t>
      </w:r>
      <w:bookmarkStart w:id="3" w:name="_Hlk497669702"/>
      <w:r w:rsidR="0059000F" w:rsidRPr="003201B6">
        <w:rPr>
          <w:b/>
          <w:i/>
          <w:color w:val="00B0F0"/>
          <w:sz w:val="20"/>
          <w:szCs w:val="20"/>
          <w:lang w:val="en-IE"/>
        </w:rPr>
        <w:t xml:space="preserve">LO </w:t>
      </w:r>
      <w:r w:rsidR="00896757" w:rsidRPr="003201B6">
        <w:rPr>
          <w:b/>
          <w:i/>
          <w:color w:val="00B0F0"/>
          <w:sz w:val="20"/>
          <w:szCs w:val="20"/>
          <w:lang w:val="en-IE"/>
        </w:rPr>
        <w:t>12</w:t>
      </w:r>
      <w:r w:rsidR="00A31FB6" w:rsidRPr="003201B6">
        <w:rPr>
          <w:b/>
          <w:i/>
          <w:color w:val="00B0F0"/>
          <w:sz w:val="20"/>
          <w:szCs w:val="20"/>
          <w:lang w:val="en-IE"/>
        </w:rPr>
        <w:t xml:space="preserve"> </w:t>
      </w:r>
    </w:p>
    <w:bookmarkEnd w:id="3"/>
    <w:p w14:paraId="714C752E" w14:textId="7927F35E" w:rsidR="00A63BCC" w:rsidRPr="00896757" w:rsidRDefault="00A63BCC" w:rsidP="00A63BCC">
      <w:pPr>
        <w:rPr>
          <w:sz w:val="20"/>
          <w:szCs w:val="20"/>
          <w:lang w:val="en-IE"/>
        </w:rPr>
      </w:pPr>
      <w:r w:rsidRPr="00896757">
        <w:rPr>
          <w:sz w:val="20"/>
          <w:szCs w:val="20"/>
          <w:lang w:val="en-IE"/>
        </w:rPr>
        <w:t xml:space="preserve">Go to the </w:t>
      </w:r>
      <w:r w:rsidR="00896757">
        <w:rPr>
          <w:sz w:val="20"/>
          <w:szCs w:val="20"/>
          <w:lang w:val="en-IE"/>
        </w:rPr>
        <w:t>P</w:t>
      </w:r>
      <w:r w:rsidRPr="00896757">
        <w:rPr>
          <w:sz w:val="20"/>
          <w:szCs w:val="20"/>
          <w:lang w:val="en-IE"/>
        </w:rPr>
        <w:t>oem mode of the poster</w:t>
      </w:r>
      <w:r w:rsidR="002B6F90">
        <w:rPr>
          <w:sz w:val="20"/>
          <w:szCs w:val="20"/>
          <w:lang w:val="en-IE"/>
        </w:rPr>
        <w:t xml:space="preserve"> and play the poem:</w:t>
      </w:r>
    </w:p>
    <w:p w14:paraId="7F29948A" w14:textId="02EC6BD9" w:rsidR="006922D6" w:rsidRDefault="006922D6" w:rsidP="00A63BCC">
      <w:pPr>
        <w:rPr>
          <w:b/>
          <w:sz w:val="20"/>
          <w:szCs w:val="20"/>
          <w:lang w:val="en-IE"/>
        </w:rPr>
      </w:pPr>
    </w:p>
    <w:p w14:paraId="13778420" w14:textId="417FB27D" w:rsidR="00A63BCC" w:rsidRPr="00E40FEC" w:rsidRDefault="00046828" w:rsidP="00A63BCC">
      <w:pPr>
        <w:rPr>
          <w:b/>
          <w:i/>
          <w:sz w:val="20"/>
          <w:szCs w:val="20"/>
          <w:lang w:val="en-IE"/>
        </w:rPr>
      </w:pPr>
      <w:r w:rsidRPr="00E40FEC">
        <w:rPr>
          <w:b/>
          <w:i/>
          <w:sz w:val="20"/>
          <w:szCs w:val="20"/>
          <w:lang w:val="en-IE"/>
        </w:rPr>
        <w:t xml:space="preserve">Christmas </w:t>
      </w:r>
      <w:r w:rsidR="000F6EBB" w:rsidRPr="00E40FEC">
        <w:rPr>
          <w:b/>
          <w:i/>
          <w:sz w:val="20"/>
          <w:szCs w:val="20"/>
          <w:lang w:val="en-IE"/>
        </w:rPr>
        <w:t>Secrets</w:t>
      </w:r>
    </w:p>
    <w:p w14:paraId="5AEF4578" w14:textId="56F03361" w:rsidR="006922D6" w:rsidRDefault="006922D6" w:rsidP="00A63BCC">
      <w:pPr>
        <w:rPr>
          <w:sz w:val="20"/>
          <w:szCs w:val="20"/>
          <w:lang w:val="en-IE"/>
        </w:rPr>
      </w:pPr>
      <w:r w:rsidRPr="00E40FEC" w:rsidDel="00BE1255">
        <w:rPr>
          <w:sz w:val="20"/>
          <w:szCs w:val="20"/>
          <w:lang w:val="en-IE"/>
        </w:rPr>
        <w:t>By Aileen Fisher</w:t>
      </w:r>
    </w:p>
    <w:p w14:paraId="57EFEEDF" w14:textId="77777777" w:rsidR="00774720" w:rsidRPr="00E40FEC" w:rsidDel="00BE1255" w:rsidRDefault="00774720" w:rsidP="00A63BCC">
      <w:pPr>
        <w:rPr>
          <w:sz w:val="20"/>
          <w:szCs w:val="20"/>
          <w:lang w:val="en-IE"/>
        </w:rPr>
      </w:pPr>
    </w:p>
    <w:p w14:paraId="04619A05" w14:textId="32E93812" w:rsidR="00A63BCC" w:rsidRDefault="00BC6D79" w:rsidP="003C0A0A">
      <w:pPr>
        <w:rPr>
          <w:rFonts w:eastAsia="Times New Roman" w:cs="Arial"/>
          <w:color w:val="000000" w:themeColor="text1"/>
          <w:sz w:val="20"/>
          <w:szCs w:val="20"/>
          <w:lang w:val="en-IE" w:eastAsia="en-IE"/>
        </w:rPr>
      </w:pPr>
      <w:r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>Secrets long and secrets wide,</w:t>
      </w:r>
    </w:p>
    <w:p w14:paraId="3818E6A0" w14:textId="59140571" w:rsidR="00BC6D79" w:rsidRDefault="00BC6D79" w:rsidP="003C0A0A">
      <w:pPr>
        <w:rPr>
          <w:rFonts w:eastAsia="Times New Roman" w:cs="Arial"/>
          <w:color w:val="000000" w:themeColor="text1"/>
          <w:sz w:val="20"/>
          <w:szCs w:val="20"/>
          <w:lang w:val="en-IE" w:eastAsia="en-IE"/>
        </w:rPr>
      </w:pPr>
      <w:r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>Brightly wrapped and tightly tied,</w:t>
      </w:r>
    </w:p>
    <w:p w14:paraId="7021B04A" w14:textId="55A2F30D" w:rsidR="00BC6D79" w:rsidRDefault="00BC6D79" w:rsidP="003C0A0A">
      <w:pPr>
        <w:rPr>
          <w:rFonts w:eastAsia="Times New Roman" w:cs="Arial"/>
          <w:color w:val="000000" w:themeColor="text1"/>
          <w:sz w:val="20"/>
          <w:szCs w:val="20"/>
          <w:lang w:val="en-IE" w:eastAsia="en-IE"/>
        </w:rPr>
      </w:pPr>
      <w:r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>Secrets fat and secrets thin,</w:t>
      </w:r>
    </w:p>
    <w:p w14:paraId="67530B9E" w14:textId="3758ECBC" w:rsidR="00BC6D79" w:rsidRDefault="00BC6D79" w:rsidP="003C0A0A">
      <w:pPr>
        <w:rPr>
          <w:rFonts w:eastAsia="Times New Roman" w:cs="Arial"/>
          <w:color w:val="000000" w:themeColor="text1"/>
          <w:sz w:val="20"/>
          <w:szCs w:val="20"/>
          <w:lang w:val="en-IE" w:eastAsia="en-IE"/>
        </w:rPr>
      </w:pPr>
      <w:r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>Boxed and sealed and hidden in,</w:t>
      </w:r>
    </w:p>
    <w:p w14:paraId="697EABE1" w14:textId="6F51BDD1" w:rsidR="00BC6D79" w:rsidRDefault="00BC6D79" w:rsidP="003C0A0A">
      <w:pPr>
        <w:rPr>
          <w:rFonts w:eastAsia="Times New Roman" w:cs="Arial"/>
          <w:color w:val="000000" w:themeColor="text1"/>
          <w:sz w:val="20"/>
          <w:szCs w:val="20"/>
          <w:lang w:val="en-IE" w:eastAsia="en-IE"/>
        </w:rPr>
      </w:pPr>
      <w:r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>Some that rattle, some that squeak,</w:t>
      </w:r>
    </w:p>
    <w:p w14:paraId="2DEBDE35" w14:textId="1248ED36" w:rsidR="00BC6D79" w:rsidRDefault="00BC6D79" w:rsidP="003C0A0A">
      <w:pPr>
        <w:rPr>
          <w:rFonts w:eastAsia="Times New Roman" w:cs="Arial"/>
          <w:color w:val="000000" w:themeColor="text1"/>
          <w:sz w:val="20"/>
          <w:szCs w:val="20"/>
          <w:lang w:val="en-IE" w:eastAsia="en-IE"/>
        </w:rPr>
      </w:pPr>
      <w:r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>Some that caution ‘Do Not Peek’…</w:t>
      </w:r>
    </w:p>
    <w:p w14:paraId="12C0EB10" w14:textId="26CB4262" w:rsidR="00BC6D79" w:rsidRDefault="00BC6D79" w:rsidP="003C0A0A">
      <w:pPr>
        <w:rPr>
          <w:rFonts w:eastAsia="Times New Roman" w:cs="Arial"/>
          <w:color w:val="000000" w:themeColor="text1"/>
          <w:sz w:val="20"/>
          <w:szCs w:val="20"/>
          <w:lang w:val="en-IE" w:eastAsia="en-IE"/>
        </w:rPr>
      </w:pPr>
      <w:r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>Hurry, Christmas, get here first,</w:t>
      </w:r>
    </w:p>
    <w:p w14:paraId="7F059F41" w14:textId="73D83E00" w:rsidR="006922D6" w:rsidRDefault="00BC6D79" w:rsidP="003C0A0A">
      <w:pPr>
        <w:rPr>
          <w:rFonts w:eastAsia="Times New Roman" w:cs="Arial"/>
          <w:color w:val="000000" w:themeColor="text1"/>
          <w:sz w:val="20"/>
          <w:szCs w:val="20"/>
          <w:lang w:val="en-IE" w:eastAsia="en-IE"/>
        </w:rPr>
      </w:pPr>
      <w:r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>Get here fast… before we burst!</w:t>
      </w:r>
      <w:bookmarkStart w:id="4" w:name="_GoBack"/>
      <w:bookmarkEnd w:id="4"/>
    </w:p>
    <w:p w14:paraId="49CF7365" w14:textId="368ACB06" w:rsidR="00BE1255" w:rsidRDefault="00BE1255" w:rsidP="003C0A0A">
      <w:pPr>
        <w:rPr>
          <w:rFonts w:eastAsia="Times New Roman" w:cs="Arial"/>
          <w:color w:val="000000" w:themeColor="text1"/>
          <w:sz w:val="20"/>
          <w:szCs w:val="20"/>
          <w:lang w:val="en-IE" w:eastAsia="en-IE"/>
        </w:rPr>
      </w:pPr>
    </w:p>
    <w:p w14:paraId="6E66CB6F" w14:textId="34617095" w:rsidR="00377770" w:rsidRDefault="00377770" w:rsidP="003C0A0A">
      <w:pPr>
        <w:rPr>
          <w:rFonts w:eastAsia="Times New Roman" w:cs="Arial"/>
          <w:color w:val="000000" w:themeColor="text1"/>
          <w:sz w:val="20"/>
          <w:szCs w:val="20"/>
          <w:lang w:val="en-IE" w:eastAsia="en-IE"/>
        </w:rPr>
      </w:pPr>
    </w:p>
    <w:p w14:paraId="0FEA0C6E" w14:textId="2A164BAA" w:rsidR="008E75E1" w:rsidRPr="004923F6" w:rsidRDefault="00774720" w:rsidP="003C0A0A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Organise the children into </w:t>
      </w:r>
      <w:r w:rsidR="004923F6">
        <w:rPr>
          <w:sz w:val="20"/>
          <w:szCs w:val="20"/>
          <w:lang w:val="en-IE"/>
        </w:rPr>
        <w:t>pairs or groups</w:t>
      </w:r>
      <w:r>
        <w:rPr>
          <w:sz w:val="20"/>
          <w:szCs w:val="20"/>
          <w:lang w:val="en-IE"/>
        </w:rPr>
        <w:t xml:space="preserve">. Ask them to </w:t>
      </w:r>
      <w:r w:rsidR="008E75E1" w:rsidRPr="008E75E1">
        <w:rPr>
          <w:sz w:val="20"/>
          <w:szCs w:val="20"/>
          <w:lang w:val="en-IE"/>
        </w:rPr>
        <w:t xml:space="preserve">locate the rhyming </w:t>
      </w:r>
      <w:r w:rsidR="004923F6">
        <w:rPr>
          <w:sz w:val="20"/>
          <w:szCs w:val="20"/>
          <w:lang w:val="en-IE"/>
        </w:rPr>
        <w:t>pairs</w:t>
      </w:r>
      <w:r w:rsidR="008E75E1" w:rsidRPr="008E75E1">
        <w:rPr>
          <w:sz w:val="20"/>
          <w:szCs w:val="20"/>
          <w:lang w:val="en-IE"/>
        </w:rPr>
        <w:t xml:space="preserve"> in the poem</w:t>
      </w:r>
      <w:r w:rsidR="00933E84">
        <w:rPr>
          <w:sz w:val="20"/>
          <w:szCs w:val="20"/>
          <w:lang w:val="en-IE"/>
        </w:rPr>
        <w:t xml:space="preserve">. Then ask the children what other rhyming words they can think of, </w:t>
      </w:r>
      <w:r w:rsidR="00933E84" w:rsidRPr="00933E84">
        <w:rPr>
          <w:color w:val="808080" w:themeColor="background1" w:themeShade="80"/>
          <w:sz w:val="20"/>
          <w:szCs w:val="20"/>
          <w:lang w:val="en-IE"/>
        </w:rPr>
        <w:t>e.g.</w:t>
      </w:r>
      <w:r w:rsidR="004923F6" w:rsidRPr="00933E84">
        <w:rPr>
          <w:i/>
          <w:color w:val="808080" w:themeColor="background1" w:themeShade="80"/>
          <w:sz w:val="20"/>
          <w:szCs w:val="20"/>
          <w:lang w:val="en-IE"/>
        </w:rPr>
        <w:t xml:space="preserve"> </w:t>
      </w:r>
      <w:r w:rsidR="004923F6" w:rsidRPr="00DE7A4D">
        <w:rPr>
          <w:i/>
          <w:color w:val="808080" w:themeColor="background1" w:themeShade="80"/>
          <w:sz w:val="20"/>
          <w:szCs w:val="20"/>
          <w:lang w:val="en-IE"/>
        </w:rPr>
        <w:t>wide and tied – side, hide, ride</w:t>
      </w:r>
      <w:r w:rsidR="004923F6" w:rsidRPr="004923F6">
        <w:rPr>
          <w:i/>
          <w:sz w:val="20"/>
          <w:szCs w:val="20"/>
          <w:lang w:val="en-IE"/>
        </w:rPr>
        <w:t>, etc.</w:t>
      </w:r>
      <w:r w:rsidR="004923F6">
        <w:rPr>
          <w:sz w:val="20"/>
          <w:szCs w:val="20"/>
          <w:lang w:val="en-IE"/>
        </w:rPr>
        <w:t xml:space="preserve"> Ask </w:t>
      </w:r>
      <w:r>
        <w:rPr>
          <w:sz w:val="20"/>
          <w:szCs w:val="20"/>
          <w:lang w:val="en-IE"/>
        </w:rPr>
        <w:t xml:space="preserve">the </w:t>
      </w:r>
      <w:r w:rsidR="00933E84">
        <w:rPr>
          <w:sz w:val="20"/>
          <w:szCs w:val="20"/>
          <w:lang w:val="en-IE"/>
        </w:rPr>
        <w:t xml:space="preserve">children to share </w:t>
      </w:r>
      <w:r w:rsidR="004923F6">
        <w:rPr>
          <w:sz w:val="20"/>
          <w:szCs w:val="20"/>
          <w:lang w:val="en-IE"/>
        </w:rPr>
        <w:t>the rhyming words they found with another pair/group, then with the rest of the class</w:t>
      </w:r>
    </w:p>
    <w:p w14:paraId="73C4EB50" w14:textId="77777777" w:rsidR="003C0A0A" w:rsidRPr="00896757" w:rsidRDefault="003C0A0A" w:rsidP="003C0A0A">
      <w:pPr>
        <w:rPr>
          <w:rFonts w:ascii="Arial" w:eastAsia="Times New Roman" w:hAnsi="Arial" w:cs="Arial"/>
          <w:sz w:val="20"/>
          <w:szCs w:val="20"/>
          <w:lang w:val="en-IE" w:eastAsia="en-IE"/>
        </w:rPr>
      </w:pPr>
    </w:p>
    <w:p w14:paraId="52BB4884" w14:textId="2BAD3952" w:rsidR="00602178" w:rsidRDefault="009123F7" w:rsidP="003C0A0A">
      <w:pPr>
        <w:rPr>
          <w:sz w:val="20"/>
          <w:szCs w:val="20"/>
          <w:lang w:val="en-IE"/>
        </w:rPr>
      </w:pPr>
      <w:r>
        <w:rPr>
          <w:b/>
          <w:sz w:val="20"/>
          <w:szCs w:val="20"/>
          <w:lang w:val="en-IE"/>
        </w:rPr>
        <w:t>What is it?</w:t>
      </w:r>
      <w:r w:rsidR="003C0A0A" w:rsidRPr="008E75E1">
        <w:rPr>
          <w:b/>
          <w:sz w:val="20"/>
          <w:szCs w:val="20"/>
          <w:lang w:val="en-IE"/>
        </w:rPr>
        <w:t xml:space="preserve"> </w:t>
      </w:r>
      <w:r w:rsidR="00BF66BD">
        <w:rPr>
          <w:b/>
          <w:sz w:val="20"/>
          <w:szCs w:val="20"/>
          <w:lang w:val="en-IE"/>
        </w:rPr>
        <w:t xml:space="preserve">Feely bag activity </w:t>
      </w:r>
      <w:r w:rsidR="003C0A0A" w:rsidRPr="003201B6">
        <w:rPr>
          <w:b/>
          <w:i/>
          <w:color w:val="00B0F0"/>
          <w:sz w:val="20"/>
          <w:szCs w:val="20"/>
          <w:lang w:val="en-IE"/>
        </w:rPr>
        <w:t xml:space="preserve">LO </w:t>
      </w:r>
      <w:r w:rsidR="003201B6" w:rsidRPr="003201B6">
        <w:rPr>
          <w:b/>
          <w:i/>
          <w:color w:val="00B0F0"/>
          <w:sz w:val="20"/>
          <w:szCs w:val="20"/>
          <w:lang w:val="en-IE"/>
        </w:rPr>
        <w:t xml:space="preserve">5, 6, 10, </w:t>
      </w:r>
      <w:r w:rsidRPr="003201B6">
        <w:rPr>
          <w:b/>
          <w:i/>
          <w:color w:val="00B0F0"/>
          <w:sz w:val="20"/>
          <w:szCs w:val="20"/>
          <w:lang w:val="en-IE"/>
        </w:rPr>
        <w:t>13</w:t>
      </w:r>
      <w:r w:rsidR="00E54943">
        <w:rPr>
          <w:b/>
          <w:i/>
          <w:color w:val="00B0F0"/>
          <w:sz w:val="20"/>
          <w:szCs w:val="20"/>
          <w:lang w:val="en-IE"/>
        </w:rPr>
        <w:t xml:space="preserve"> </w:t>
      </w:r>
      <w:r w:rsidR="00774720">
        <w:rPr>
          <w:sz w:val="20"/>
          <w:szCs w:val="20"/>
          <w:lang w:val="en-IE"/>
        </w:rPr>
        <w:t xml:space="preserve">Take an opaque bag, and then place </w:t>
      </w:r>
      <w:r w:rsidR="004923F6">
        <w:rPr>
          <w:sz w:val="20"/>
          <w:szCs w:val="20"/>
          <w:lang w:val="en-IE"/>
        </w:rPr>
        <w:t xml:space="preserve">some Christmas items </w:t>
      </w:r>
      <w:r w:rsidR="00774720">
        <w:rPr>
          <w:sz w:val="20"/>
          <w:szCs w:val="20"/>
          <w:lang w:val="en-IE"/>
        </w:rPr>
        <w:t>(</w:t>
      </w:r>
      <w:r w:rsidR="00333FFA">
        <w:rPr>
          <w:sz w:val="20"/>
          <w:szCs w:val="20"/>
          <w:lang w:val="en-IE"/>
        </w:rPr>
        <w:t>e</w:t>
      </w:r>
      <w:r w:rsidR="004923F6">
        <w:rPr>
          <w:sz w:val="20"/>
          <w:szCs w:val="20"/>
          <w:lang w:val="en-IE"/>
        </w:rPr>
        <w:t>.</w:t>
      </w:r>
      <w:r w:rsidR="00333FFA">
        <w:rPr>
          <w:sz w:val="20"/>
          <w:szCs w:val="20"/>
          <w:lang w:val="en-IE"/>
        </w:rPr>
        <w:t>g</w:t>
      </w:r>
      <w:r w:rsidR="004923F6">
        <w:rPr>
          <w:sz w:val="20"/>
          <w:szCs w:val="20"/>
          <w:lang w:val="en-IE"/>
        </w:rPr>
        <w:t xml:space="preserve">. </w:t>
      </w:r>
      <w:r w:rsidR="00333FFA">
        <w:rPr>
          <w:sz w:val="20"/>
          <w:szCs w:val="20"/>
          <w:lang w:val="en-IE"/>
        </w:rPr>
        <w:t>bauble</w:t>
      </w:r>
      <w:r w:rsidR="00E54943">
        <w:rPr>
          <w:sz w:val="20"/>
          <w:szCs w:val="20"/>
          <w:lang w:val="en-IE"/>
        </w:rPr>
        <w:t>;</w:t>
      </w:r>
      <w:r w:rsidR="00825532" w:rsidRPr="008E75E1">
        <w:rPr>
          <w:sz w:val="20"/>
          <w:szCs w:val="20"/>
          <w:lang w:val="en-IE"/>
        </w:rPr>
        <w:t xml:space="preserve"> tinsel</w:t>
      </w:r>
      <w:r w:rsidR="00E54943">
        <w:rPr>
          <w:sz w:val="20"/>
          <w:szCs w:val="20"/>
          <w:lang w:val="en-IE"/>
        </w:rPr>
        <w:t>;</w:t>
      </w:r>
      <w:r w:rsidR="00825532" w:rsidRPr="008E75E1">
        <w:rPr>
          <w:sz w:val="20"/>
          <w:szCs w:val="20"/>
          <w:lang w:val="en-IE"/>
        </w:rPr>
        <w:t xml:space="preserve"> star</w:t>
      </w:r>
      <w:r w:rsidR="00E54943">
        <w:rPr>
          <w:sz w:val="20"/>
          <w:szCs w:val="20"/>
          <w:lang w:val="en-IE"/>
        </w:rPr>
        <w:t>;</w:t>
      </w:r>
      <w:r w:rsidR="00825532" w:rsidRPr="008E75E1">
        <w:rPr>
          <w:sz w:val="20"/>
          <w:szCs w:val="20"/>
          <w:lang w:val="en-IE"/>
        </w:rPr>
        <w:t xml:space="preserve"> </w:t>
      </w:r>
      <w:r w:rsidR="004923F6">
        <w:rPr>
          <w:sz w:val="20"/>
          <w:szCs w:val="20"/>
          <w:lang w:val="en-IE"/>
        </w:rPr>
        <w:t>a bow</w:t>
      </w:r>
      <w:r w:rsidR="00E54943">
        <w:rPr>
          <w:sz w:val="20"/>
          <w:szCs w:val="20"/>
          <w:lang w:val="en-IE"/>
        </w:rPr>
        <w:t>;</w:t>
      </w:r>
      <w:r w:rsidR="00825532" w:rsidRPr="008E75E1">
        <w:rPr>
          <w:sz w:val="20"/>
          <w:szCs w:val="20"/>
          <w:lang w:val="en-IE"/>
        </w:rPr>
        <w:t xml:space="preserve"> </w:t>
      </w:r>
      <w:r w:rsidR="004923F6">
        <w:rPr>
          <w:sz w:val="20"/>
          <w:szCs w:val="20"/>
          <w:lang w:val="en-IE"/>
        </w:rPr>
        <w:t xml:space="preserve">a </w:t>
      </w:r>
      <w:r w:rsidR="00825532" w:rsidRPr="008E75E1">
        <w:rPr>
          <w:sz w:val="20"/>
          <w:szCs w:val="20"/>
          <w:lang w:val="en-IE"/>
        </w:rPr>
        <w:t>candle</w:t>
      </w:r>
      <w:r w:rsidR="00E54943">
        <w:rPr>
          <w:sz w:val="20"/>
          <w:szCs w:val="20"/>
          <w:lang w:val="en-IE"/>
        </w:rPr>
        <w:t>;</w:t>
      </w:r>
      <w:r w:rsidR="00825532" w:rsidRPr="008E75E1">
        <w:rPr>
          <w:sz w:val="20"/>
          <w:szCs w:val="20"/>
          <w:lang w:val="en-IE"/>
        </w:rPr>
        <w:t xml:space="preserve"> </w:t>
      </w:r>
      <w:r w:rsidR="004923F6">
        <w:rPr>
          <w:sz w:val="20"/>
          <w:szCs w:val="20"/>
          <w:lang w:val="en-IE"/>
        </w:rPr>
        <w:t>candy cane</w:t>
      </w:r>
      <w:r w:rsidR="00E54943">
        <w:rPr>
          <w:sz w:val="20"/>
          <w:szCs w:val="20"/>
          <w:lang w:val="en-IE"/>
        </w:rPr>
        <w:t>;</w:t>
      </w:r>
      <w:r w:rsidR="004923F6">
        <w:rPr>
          <w:sz w:val="20"/>
          <w:szCs w:val="20"/>
          <w:lang w:val="en-IE"/>
        </w:rPr>
        <w:t xml:space="preserve"> holly</w:t>
      </w:r>
      <w:r w:rsidR="00E54943">
        <w:rPr>
          <w:sz w:val="20"/>
          <w:szCs w:val="20"/>
          <w:lang w:val="en-IE"/>
        </w:rPr>
        <w:t>;</w:t>
      </w:r>
      <w:r w:rsidR="004923F6">
        <w:rPr>
          <w:sz w:val="20"/>
          <w:szCs w:val="20"/>
          <w:lang w:val="en-IE"/>
        </w:rPr>
        <w:t xml:space="preserve"> etc.</w:t>
      </w:r>
      <w:r w:rsidR="00774720">
        <w:rPr>
          <w:sz w:val="20"/>
          <w:szCs w:val="20"/>
          <w:lang w:val="en-IE"/>
        </w:rPr>
        <w:t>) in the bag.</w:t>
      </w:r>
      <w:r w:rsidR="00BF66BD">
        <w:rPr>
          <w:sz w:val="20"/>
          <w:szCs w:val="20"/>
          <w:lang w:val="en-IE"/>
        </w:rPr>
        <w:t xml:space="preserve"> </w:t>
      </w:r>
      <w:r w:rsidR="004923F6">
        <w:rPr>
          <w:sz w:val="20"/>
          <w:szCs w:val="20"/>
          <w:lang w:val="en-IE"/>
        </w:rPr>
        <w:t>Ask one child to come to the top of the class, place his/her</w:t>
      </w:r>
      <w:r w:rsidR="00825532" w:rsidRPr="008E75E1">
        <w:rPr>
          <w:sz w:val="20"/>
          <w:szCs w:val="20"/>
          <w:lang w:val="en-IE"/>
        </w:rPr>
        <w:t xml:space="preserve"> hand </w:t>
      </w:r>
      <w:r w:rsidR="00774720">
        <w:rPr>
          <w:sz w:val="20"/>
          <w:szCs w:val="20"/>
          <w:lang w:val="en-IE"/>
        </w:rPr>
        <w:t xml:space="preserve">in </w:t>
      </w:r>
      <w:r w:rsidR="00825532" w:rsidRPr="008E75E1">
        <w:rPr>
          <w:sz w:val="20"/>
          <w:szCs w:val="20"/>
          <w:lang w:val="en-IE"/>
        </w:rPr>
        <w:t>the bag and feel one of the objects</w:t>
      </w:r>
      <w:r w:rsidR="004923F6">
        <w:rPr>
          <w:sz w:val="20"/>
          <w:szCs w:val="20"/>
          <w:lang w:val="en-IE"/>
        </w:rPr>
        <w:t>.</w:t>
      </w:r>
      <w:r w:rsidR="00774720">
        <w:rPr>
          <w:sz w:val="20"/>
          <w:szCs w:val="20"/>
          <w:lang w:val="en-IE"/>
        </w:rPr>
        <w:t xml:space="preserve"> </w:t>
      </w:r>
    </w:p>
    <w:p w14:paraId="5D18D4AB" w14:textId="77777777" w:rsidR="00B13769" w:rsidRDefault="00B13769" w:rsidP="003C0A0A">
      <w:pPr>
        <w:rPr>
          <w:sz w:val="20"/>
          <w:szCs w:val="20"/>
          <w:lang w:val="en-IE"/>
        </w:rPr>
      </w:pPr>
    </w:p>
    <w:p w14:paraId="20578C0A" w14:textId="3325F4AC" w:rsidR="00825532" w:rsidRPr="00E40FEC" w:rsidRDefault="00774720" w:rsidP="003C0A0A">
      <w:pPr>
        <w:rPr>
          <w:i/>
          <w:color w:val="808080" w:themeColor="background1" w:themeShade="80"/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Tell the children to </w:t>
      </w:r>
      <w:r w:rsidR="00825532" w:rsidRPr="008E75E1">
        <w:rPr>
          <w:sz w:val="20"/>
          <w:szCs w:val="20"/>
          <w:lang w:val="en-IE"/>
        </w:rPr>
        <w:t xml:space="preserve">ask questions to ascertain what </w:t>
      </w:r>
      <w:r>
        <w:rPr>
          <w:sz w:val="20"/>
          <w:szCs w:val="20"/>
          <w:lang w:val="en-IE"/>
        </w:rPr>
        <w:t>the object is</w:t>
      </w:r>
      <w:r w:rsidR="00825532" w:rsidRPr="008E75E1">
        <w:rPr>
          <w:sz w:val="20"/>
          <w:szCs w:val="20"/>
          <w:lang w:val="en-IE"/>
        </w:rPr>
        <w:t>.</w:t>
      </w:r>
      <w:r w:rsidR="004118E2" w:rsidRPr="008E75E1">
        <w:rPr>
          <w:sz w:val="20"/>
          <w:szCs w:val="20"/>
          <w:lang w:val="en-IE"/>
        </w:rPr>
        <w:t xml:space="preserve"> Encourage</w:t>
      </w:r>
      <w:r w:rsidR="004923F6">
        <w:rPr>
          <w:sz w:val="20"/>
          <w:szCs w:val="20"/>
          <w:lang w:val="en-IE"/>
        </w:rPr>
        <w:t xml:space="preserve"> the</w:t>
      </w:r>
      <w:r w:rsidR="004118E2" w:rsidRPr="008E75E1">
        <w:rPr>
          <w:sz w:val="20"/>
          <w:szCs w:val="20"/>
          <w:lang w:val="en-IE"/>
        </w:rPr>
        <w:t xml:space="preserve"> use of descriptive language that includes texture and size</w:t>
      </w:r>
      <w:r w:rsidR="004923F6">
        <w:rPr>
          <w:sz w:val="20"/>
          <w:szCs w:val="20"/>
          <w:lang w:val="en-IE"/>
        </w:rPr>
        <w:t xml:space="preserve">, e.g. </w:t>
      </w:r>
      <w:r w:rsidR="004923F6" w:rsidRPr="00E40FEC">
        <w:rPr>
          <w:i/>
          <w:color w:val="808080" w:themeColor="background1" w:themeShade="80"/>
          <w:sz w:val="20"/>
          <w:szCs w:val="20"/>
          <w:lang w:val="en-IE"/>
        </w:rPr>
        <w:t>It’s smooth and round and large</w:t>
      </w:r>
      <w:r w:rsidR="002E018A">
        <w:rPr>
          <w:i/>
          <w:color w:val="808080" w:themeColor="background1" w:themeShade="80"/>
          <w:sz w:val="20"/>
          <w:szCs w:val="20"/>
          <w:lang w:val="en-IE"/>
        </w:rPr>
        <w:t xml:space="preserve">; </w:t>
      </w:r>
      <w:r w:rsidR="004923F6" w:rsidRPr="00E40FEC">
        <w:rPr>
          <w:i/>
          <w:color w:val="808080" w:themeColor="background1" w:themeShade="80"/>
          <w:sz w:val="20"/>
          <w:szCs w:val="20"/>
          <w:lang w:val="en-IE"/>
        </w:rPr>
        <w:t>it’s long and silky</w:t>
      </w:r>
      <w:r w:rsidR="002E018A">
        <w:rPr>
          <w:i/>
          <w:color w:val="808080" w:themeColor="background1" w:themeShade="80"/>
          <w:sz w:val="20"/>
          <w:szCs w:val="20"/>
          <w:lang w:val="en-IE"/>
        </w:rPr>
        <w:t>;</w:t>
      </w:r>
      <w:r w:rsidR="004923F6" w:rsidRPr="00E40FEC">
        <w:rPr>
          <w:i/>
          <w:color w:val="808080" w:themeColor="background1" w:themeShade="80"/>
          <w:sz w:val="20"/>
          <w:szCs w:val="20"/>
          <w:lang w:val="en-IE"/>
        </w:rPr>
        <w:t xml:space="preserve"> it’s hard and pointy, etc.</w:t>
      </w:r>
    </w:p>
    <w:p w14:paraId="7A8AE11B" w14:textId="77777777" w:rsidR="003C0A51" w:rsidRPr="0059000F" w:rsidRDefault="003C0A51">
      <w:pPr>
        <w:rPr>
          <w:lang w:val="en-IE"/>
        </w:rPr>
      </w:pPr>
    </w:p>
    <w:sectPr w:rsidR="003C0A51" w:rsidRPr="0059000F" w:rsidSect="00A63BCC">
      <w:headerReference w:type="default" r:id="rId9"/>
      <w:footerReference w:type="default" r:id="rId10"/>
      <w:pgSz w:w="11900" w:h="16840"/>
      <w:pgMar w:top="1188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54FE4" w14:textId="77777777" w:rsidR="006E133A" w:rsidRDefault="006E133A" w:rsidP="003C0A51">
      <w:r>
        <w:separator/>
      </w:r>
    </w:p>
  </w:endnote>
  <w:endnote w:type="continuationSeparator" w:id="0">
    <w:p w14:paraId="7FBD908A" w14:textId="77777777" w:rsidR="006E133A" w:rsidRDefault="006E133A" w:rsidP="003C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helsea Market">
    <w:altName w:val="Calibri"/>
    <w:charset w:val="00"/>
    <w:family w:val="auto"/>
    <w:pitch w:val="variable"/>
    <w:sig w:usb0="8000002F" w:usb1="48000042" w:usb2="14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B1BFC" w14:textId="77777777" w:rsidR="004A5CC1" w:rsidRDefault="004A5CC1" w:rsidP="003C0A51">
    <w:pPr>
      <w:pStyle w:val="Footer"/>
      <w:ind w:left="-1440"/>
    </w:pPr>
    <w:r>
      <w:rPr>
        <w:noProof/>
        <w:lang w:val="en-IE" w:eastAsia="en-IE"/>
      </w:rPr>
      <w:drawing>
        <wp:inline distT="0" distB="0" distL="0" distR="0" wp14:anchorId="7A189505" wp14:editId="1C19DD33">
          <wp:extent cx="7762284" cy="74352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-Template-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6239" cy="76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3BE1D" w14:textId="77777777" w:rsidR="006E133A" w:rsidRDefault="006E133A" w:rsidP="003C0A51">
      <w:r>
        <w:separator/>
      </w:r>
    </w:p>
  </w:footnote>
  <w:footnote w:type="continuationSeparator" w:id="0">
    <w:p w14:paraId="0DFB7D16" w14:textId="77777777" w:rsidR="006E133A" w:rsidRDefault="006E133A" w:rsidP="003C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CA4B5" w14:textId="77777777" w:rsidR="004A5CC1" w:rsidRDefault="004A5CC1" w:rsidP="00A63BCC">
    <w:pPr>
      <w:pStyle w:val="Header"/>
      <w:ind w:left="-993"/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14B51288" wp14:editId="0194B25E">
          <wp:simplePos x="0" y="0"/>
          <wp:positionH relativeFrom="margin">
            <wp:posOffset>2110740</wp:posOffset>
          </wp:positionH>
          <wp:positionV relativeFrom="margin">
            <wp:posOffset>-905510</wp:posOffset>
          </wp:positionV>
          <wp:extent cx="1482725" cy="6902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arlight_Main-Marketing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676E6C" w14:textId="77777777" w:rsidR="004A5CC1" w:rsidRDefault="004A5CC1" w:rsidP="00A63BCC">
    <w:pPr>
      <w:pStyle w:val="Header"/>
      <w:ind w:left="-993"/>
    </w:pPr>
  </w:p>
  <w:p w14:paraId="120407B1" w14:textId="77777777" w:rsidR="004A5CC1" w:rsidRDefault="004A5CC1" w:rsidP="00A63BCC">
    <w:pPr>
      <w:pStyle w:val="Header"/>
      <w:ind w:left="-993"/>
    </w:pPr>
  </w:p>
  <w:p w14:paraId="3FA7DEB4" w14:textId="77777777" w:rsidR="004A5CC1" w:rsidRDefault="004A5CC1" w:rsidP="00A63BCC">
    <w:pPr>
      <w:pStyle w:val="Header"/>
      <w:ind w:left="-993"/>
    </w:pPr>
  </w:p>
  <w:p w14:paraId="26176B38" w14:textId="77777777" w:rsidR="004A5CC1" w:rsidRDefault="004A5CC1" w:rsidP="00A63BCC">
    <w:pPr>
      <w:pStyle w:val="Header"/>
      <w:ind w:left="-993"/>
    </w:pPr>
  </w:p>
  <w:p w14:paraId="6B791649" w14:textId="77777777" w:rsidR="004A5CC1" w:rsidRDefault="004A5CC1" w:rsidP="00A63BCC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9B3"/>
    <w:multiLevelType w:val="multilevel"/>
    <w:tmpl w:val="788E4D14"/>
    <w:styleLink w:val="Bodylist"/>
    <w:lvl w:ilvl="0">
      <w:start w:val="1"/>
      <w:numFmt w:val="decimal"/>
      <w:lvlText w:val="%1."/>
      <w:lvlJc w:val="right"/>
      <w:pPr>
        <w:tabs>
          <w:tab w:val="num" w:pos="567"/>
        </w:tabs>
        <w:ind w:left="567" w:firstLine="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8129EC"/>
    <w:multiLevelType w:val="hybridMultilevel"/>
    <w:tmpl w:val="6C3A8EC6"/>
    <w:lvl w:ilvl="0" w:tplc="F08A8F1A">
      <w:start w:val="1"/>
      <w:numFmt w:val="decimal"/>
      <w:pStyle w:val="NewList"/>
      <w:lvlText w:val="%1."/>
      <w:lvlJc w:val="right"/>
      <w:pPr>
        <w:ind w:left="340" w:hanging="56"/>
      </w:pPr>
      <w:rPr>
        <w:rFonts w:ascii="Open Sans" w:hAnsi="Open Sans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D348F"/>
    <w:multiLevelType w:val="hybridMultilevel"/>
    <w:tmpl w:val="1B2E1B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15A8D"/>
    <w:multiLevelType w:val="hybridMultilevel"/>
    <w:tmpl w:val="18A86B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51"/>
    <w:rsid w:val="00006559"/>
    <w:rsid w:val="000326AD"/>
    <w:rsid w:val="00046828"/>
    <w:rsid w:val="0006011B"/>
    <w:rsid w:val="00064BF3"/>
    <w:rsid w:val="00075586"/>
    <w:rsid w:val="000921B9"/>
    <w:rsid w:val="00094089"/>
    <w:rsid w:val="00096C49"/>
    <w:rsid w:val="000C1F42"/>
    <w:rsid w:val="000F6EBB"/>
    <w:rsid w:val="000F7AB1"/>
    <w:rsid w:val="0011246D"/>
    <w:rsid w:val="00152AD8"/>
    <w:rsid w:val="001542B1"/>
    <w:rsid w:val="00196F11"/>
    <w:rsid w:val="001A79F3"/>
    <w:rsid w:val="001B42E3"/>
    <w:rsid w:val="001C5ED6"/>
    <w:rsid w:val="001D37DA"/>
    <w:rsid w:val="00222C67"/>
    <w:rsid w:val="002305CC"/>
    <w:rsid w:val="002347A0"/>
    <w:rsid w:val="00237866"/>
    <w:rsid w:val="00266A21"/>
    <w:rsid w:val="0027049E"/>
    <w:rsid w:val="00284CDA"/>
    <w:rsid w:val="00287E51"/>
    <w:rsid w:val="002965CB"/>
    <w:rsid w:val="002B6F90"/>
    <w:rsid w:val="002E018A"/>
    <w:rsid w:val="002F5D03"/>
    <w:rsid w:val="00300853"/>
    <w:rsid w:val="003201B6"/>
    <w:rsid w:val="00321E21"/>
    <w:rsid w:val="003270A2"/>
    <w:rsid w:val="00333FFA"/>
    <w:rsid w:val="003377D4"/>
    <w:rsid w:val="00341B84"/>
    <w:rsid w:val="00360713"/>
    <w:rsid w:val="00360F7A"/>
    <w:rsid w:val="0036287F"/>
    <w:rsid w:val="00377770"/>
    <w:rsid w:val="003B6443"/>
    <w:rsid w:val="003C0A0A"/>
    <w:rsid w:val="003C0A51"/>
    <w:rsid w:val="003D3865"/>
    <w:rsid w:val="003E311C"/>
    <w:rsid w:val="00400345"/>
    <w:rsid w:val="00402014"/>
    <w:rsid w:val="004020F9"/>
    <w:rsid w:val="004118E2"/>
    <w:rsid w:val="00411D99"/>
    <w:rsid w:val="00442A7F"/>
    <w:rsid w:val="00477B69"/>
    <w:rsid w:val="004923F6"/>
    <w:rsid w:val="00497D76"/>
    <w:rsid w:val="004A2AD5"/>
    <w:rsid w:val="004A5CC1"/>
    <w:rsid w:val="004A5CD7"/>
    <w:rsid w:val="004B3A36"/>
    <w:rsid w:val="004C05A0"/>
    <w:rsid w:val="004D5CC3"/>
    <w:rsid w:val="004E6C10"/>
    <w:rsid w:val="005065A5"/>
    <w:rsid w:val="00507AFF"/>
    <w:rsid w:val="00525881"/>
    <w:rsid w:val="00542673"/>
    <w:rsid w:val="00552048"/>
    <w:rsid w:val="005724CC"/>
    <w:rsid w:val="00581D16"/>
    <w:rsid w:val="0059000F"/>
    <w:rsid w:val="0059227F"/>
    <w:rsid w:val="005D36C2"/>
    <w:rsid w:val="005E0DCC"/>
    <w:rsid w:val="00602178"/>
    <w:rsid w:val="00604A1D"/>
    <w:rsid w:val="00622DD5"/>
    <w:rsid w:val="00622FFF"/>
    <w:rsid w:val="00637D4F"/>
    <w:rsid w:val="00641909"/>
    <w:rsid w:val="00642853"/>
    <w:rsid w:val="006539A3"/>
    <w:rsid w:val="00673016"/>
    <w:rsid w:val="006922D6"/>
    <w:rsid w:val="006A1428"/>
    <w:rsid w:val="006B2499"/>
    <w:rsid w:val="006C0894"/>
    <w:rsid w:val="006E133A"/>
    <w:rsid w:val="006E16BD"/>
    <w:rsid w:val="006F2199"/>
    <w:rsid w:val="007324C1"/>
    <w:rsid w:val="00762676"/>
    <w:rsid w:val="00774720"/>
    <w:rsid w:val="00775331"/>
    <w:rsid w:val="0078590C"/>
    <w:rsid w:val="007A1B42"/>
    <w:rsid w:val="007A1BED"/>
    <w:rsid w:val="007A21CC"/>
    <w:rsid w:val="00810E12"/>
    <w:rsid w:val="00825532"/>
    <w:rsid w:val="00860650"/>
    <w:rsid w:val="00892E81"/>
    <w:rsid w:val="00893583"/>
    <w:rsid w:val="00895294"/>
    <w:rsid w:val="00896757"/>
    <w:rsid w:val="008B3EC4"/>
    <w:rsid w:val="008C2A9C"/>
    <w:rsid w:val="008D2CCB"/>
    <w:rsid w:val="008E0005"/>
    <w:rsid w:val="008E75E1"/>
    <w:rsid w:val="009123F7"/>
    <w:rsid w:val="00932D42"/>
    <w:rsid w:val="00933E84"/>
    <w:rsid w:val="009342BE"/>
    <w:rsid w:val="009B67AD"/>
    <w:rsid w:val="009D02B8"/>
    <w:rsid w:val="009D7D41"/>
    <w:rsid w:val="009E15CB"/>
    <w:rsid w:val="009E2148"/>
    <w:rsid w:val="00A257FA"/>
    <w:rsid w:val="00A31FB6"/>
    <w:rsid w:val="00A464F8"/>
    <w:rsid w:val="00A63BCC"/>
    <w:rsid w:val="00A63BD4"/>
    <w:rsid w:val="00A63DD1"/>
    <w:rsid w:val="00A75CD2"/>
    <w:rsid w:val="00AA3E35"/>
    <w:rsid w:val="00AE1A42"/>
    <w:rsid w:val="00B04D37"/>
    <w:rsid w:val="00B13769"/>
    <w:rsid w:val="00B62943"/>
    <w:rsid w:val="00B77CFF"/>
    <w:rsid w:val="00B82107"/>
    <w:rsid w:val="00B82CB7"/>
    <w:rsid w:val="00B87ABD"/>
    <w:rsid w:val="00B90C54"/>
    <w:rsid w:val="00B96CDE"/>
    <w:rsid w:val="00BC6D79"/>
    <w:rsid w:val="00BC7F2A"/>
    <w:rsid w:val="00BE1255"/>
    <w:rsid w:val="00BE781D"/>
    <w:rsid w:val="00BF66BD"/>
    <w:rsid w:val="00C075EB"/>
    <w:rsid w:val="00C25EB0"/>
    <w:rsid w:val="00C957A1"/>
    <w:rsid w:val="00CA1549"/>
    <w:rsid w:val="00CA4FBA"/>
    <w:rsid w:val="00CB6E73"/>
    <w:rsid w:val="00CC12A4"/>
    <w:rsid w:val="00CC59E8"/>
    <w:rsid w:val="00CE5FBC"/>
    <w:rsid w:val="00D0453C"/>
    <w:rsid w:val="00D05322"/>
    <w:rsid w:val="00D30DE5"/>
    <w:rsid w:val="00D57B09"/>
    <w:rsid w:val="00DB1E27"/>
    <w:rsid w:val="00DC2C7B"/>
    <w:rsid w:val="00DC7335"/>
    <w:rsid w:val="00DE7A4D"/>
    <w:rsid w:val="00DF549C"/>
    <w:rsid w:val="00E12943"/>
    <w:rsid w:val="00E3487C"/>
    <w:rsid w:val="00E40FEC"/>
    <w:rsid w:val="00E5249E"/>
    <w:rsid w:val="00E525AD"/>
    <w:rsid w:val="00E54943"/>
    <w:rsid w:val="00E620DC"/>
    <w:rsid w:val="00E76F9A"/>
    <w:rsid w:val="00EA2861"/>
    <w:rsid w:val="00EA77C7"/>
    <w:rsid w:val="00EB0452"/>
    <w:rsid w:val="00EC10E3"/>
    <w:rsid w:val="00EF19BE"/>
    <w:rsid w:val="00EF241D"/>
    <w:rsid w:val="00F06C6B"/>
    <w:rsid w:val="00F435B6"/>
    <w:rsid w:val="00F44DE5"/>
    <w:rsid w:val="00F568C0"/>
    <w:rsid w:val="00F67528"/>
    <w:rsid w:val="00F743FE"/>
    <w:rsid w:val="00FB14B5"/>
    <w:rsid w:val="00FB34EC"/>
    <w:rsid w:val="00FC4743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131E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BCC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E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E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ylist">
    <w:name w:val="Body list"/>
    <w:basedOn w:val="NoList"/>
    <w:uiPriority w:val="99"/>
    <w:rsid w:val="000326AD"/>
    <w:pPr>
      <w:numPr>
        <w:numId w:val="1"/>
      </w:numPr>
    </w:pPr>
  </w:style>
  <w:style w:type="paragraph" w:customStyle="1" w:styleId="NewList">
    <w:name w:val="New List"/>
    <w:basedOn w:val="ListParagraph"/>
    <w:qFormat/>
    <w:rsid w:val="000326AD"/>
    <w:pPr>
      <w:numPr>
        <w:numId w:val="3"/>
      </w:numPr>
      <w:spacing w:line="360" w:lineRule="auto"/>
    </w:pPr>
    <w:rPr>
      <w:rFonts w:ascii="Calibri" w:eastAsia="Calibri" w:hAnsi="Calibri" w:cs="Times New Roman"/>
      <w:sz w:val="20"/>
      <w:lang w:val="en-IE" w:eastAsia="en-IE"/>
    </w:rPr>
  </w:style>
  <w:style w:type="paragraph" w:styleId="ListParagraph">
    <w:name w:val="List Paragraph"/>
    <w:basedOn w:val="Normal"/>
    <w:uiPriority w:val="34"/>
    <w:qFormat/>
    <w:rsid w:val="00032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A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A51"/>
  </w:style>
  <w:style w:type="paragraph" w:styleId="Footer">
    <w:name w:val="footer"/>
    <w:basedOn w:val="Normal"/>
    <w:link w:val="FooterChar"/>
    <w:uiPriority w:val="99"/>
    <w:unhideWhenUsed/>
    <w:rsid w:val="003C0A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A51"/>
  </w:style>
  <w:style w:type="table" w:styleId="TableGrid">
    <w:name w:val="Table Grid"/>
    <w:basedOn w:val="TableNormal"/>
    <w:uiPriority w:val="39"/>
    <w:rsid w:val="00A6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2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2E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892E81"/>
    <w:rPr>
      <w:sz w:val="22"/>
      <w:szCs w:val="22"/>
    </w:rPr>
  </w:style>
  <w:style w:type="paragraph" w:customStyle="1" w:styleId="heading">
    <w:name w:val="heading"/>
    <w:qFormat/>
    <w:rsid w:val="00892E81"/>
    <w:pPr>
      <w:spacing w:line="360" w:lineRule="auto"/>
    </w:pPr>
    <w:rPr>
      <w:rFonts w:ascii="Chelsea Market" w:hAnsi="Chelsea Market"/>
      <w:b/>
      <w:color w:val="48C4DA"/>
      <w:sz w:val="36"/>
      <w:szCs w:val="36"/>
      <w:lang w:val="en-GB"/>
    </w:rPr>
  </w:style>
  <w:style w:type="paragraph" w:customStyle="1" w:styleId="Subheading">
    <w:name w:val="Sub heading"/>
    <w:qFormat/>
    <w:rsid w:val="00F568C0"/>
    <w:pPr>
      <w:spacing w:line="360" w:lineRule="auto"/>
    </w:pPr>
    <w:rPr>
      <w:b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14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A142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43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5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5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9C0F2F2751E4D89316BDAA9FE730F" ma:contentTypeVersion="9" ma:contentTypeDescription="Create a new document." ma:contentTypeScope="" ma:versionID="29722f0db6237fca2c47587e0677b628">
  <xsd:schema xmlns:xsd="http://www.w3.org/2001/XMLSchema" xmlns:xs="http://www.w3.org/2001/XMLSchema" xmlns:p="http://schemas.microsoft.com/office/2006/metadata/properties" xmlns:ns2="37a15ebc-f898-4d17-b0a4-83545f0702c8" xmlns:ns3="b312e899-71bd-441b-bd11-01ed88b72bec" targetNamespace="http://schemas.microsoft.com/office/2006/metadata/properties" ma:root="true" ma:fieldsID="ed9126b593dfa3514ed489edd895d5a2" ns2:_="" ns3:_="">
    <xsd:import namespace="37a15ebc-f898-4d17-b0a4-83545f0702c8"/>
    <xsd:import namespace="b312e899-71bd-441b-bd11-01ed88b72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15ebc-f898-4d17-b0a4-83545f070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2e899-71bd-441b-bd11-01ed88b72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DA914-B902-40EF-97AF-6677D88CA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43845-5381-4C6C-B92E-E569500A1B43}"/>
</file>

<file path=customXml/itemProps3.xml><?xml version="1.0" encoding="utf-8"?>
<ds:datastoreItem xmlns:ds="http://schemas.openxmlformats.org/officeDocument/2006/customXml" ds:itemID="{85A467C0-F601-4500-B021-106753A3BF2E}"/>
</file>

<file path=customXml/itemProps4.xml><?xml version="1.0" encoding="utf-8"?>
<ds:datastoreItem xmlns:ds="http://schemas.openxmlformats.org/officeDocument/2006/customXml" ds:itemID="{0BB543DF-E797-43C6-A44F-04D36A6F96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Gannon</dc:creator>
  <cp:keywords/>
  <dc:description/>
  <cp:lastModifiedBy>Kerri Ward</cp:lastModifiedBy>
  <cp:revision>2</cp:revision>
  <cp:lastPrinted>2017-11-06T17:29:00Z</cp:lastPrinted>
  <dcterms:created xsi:type="dcterms:W3CDTF">2017-12-06T11:23:00Z</dcterms:created>
  <dcterms:modified xsi:type="dcterms:W3CDTF">2017-12-06T11:23:00Z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0x010100BD89C0F2F2751E4D89316BDAA9FE730F</vt:lpwstr>
  </property>
</Properties>
</file>