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38B9F" w14:textId="77777777" w:rsidR="006F5D9D" w:rsidRPr="0017319D" w:rsidRDefault="006F5D9D" w:rsidP="0017319D">
      <w:pPr>
        <w:rPr>
          <w:rFonts w:ascii="Arial" w:hAnsi="Arial" w:cs="Arial"/>
          <w:sz w:val="20"/>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CellMar>
          <w:top w:w="28" w:type="dxa"/>
          <w:bottom w:w="28" w:type="dxa"/>
        </w:tblCellMar>
        <w:tblLook w:val="0400" w:firstRow="0" w:lastRow="0" w:firstColumn="0" w:lastColumn="0" w:noHBand="0" w:noVBand="1"/>
      </w:tblPr>
      <w:tblGrid>
        <w:gridCol w:w="1836"/>
        <w:gridCol w:w="1699"/>
        <w:gridCol w:w="1416"/>
        <w:gridCol w:w="4671"/>
      </w:tblGrid>
      <w:tr w:rsidR="0017319D" w:rsidRPr="005B2C09" w14:paraId="7CFB8E90"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00EEC70D" w14:textId="77777777" w:rsidR="0017319D" w:rsidRPr="006A03AB" w:rsidRDefault="0017319D" w:rsidP="0017319D">
            <w:pPr>
              <w:pStyle w:val="TableHead"/>
            </w:pPr>
            <w:r w:rsidRPr="005B2C09">
              <w:rPr>
                <w:noProof/>
                <w:lang w:val="en-IE"/>
              </w:rPr>
              <w:drawing>
                <wp:anchor distT="0" distB="0" distL="114300" distR="114300" simplePos="0" relativeHeight="251677696" behindDoc="0" locked="1" layoutInCell="1" allowOverlap="1" wp14:anchorId="6DE1E610" wp14:editId="3F5C9B89">
                  <wp:simplePos x="0" y="0"/>
                  <wp:positionH relativeFrom="margin">
                    <wp:posOffset>4389120</wp:posOffset>
                  </wp:positionH>
                  <wp:positionV relativeFrom="margin">
                    <wp:posOffset>-198120</wp:posOffset>
                  </wp:positionV>
                  <wp:extent cx="1829435" cy="1143000"/>
                  <wp:effectExtent l="114300" t="152400" r="170815" b="2095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val="0"/>
                              </a:ext>
                            </a:extLst>
                          </a:blip>
                          <a:stretch>
                            <a:fillRect/>
                          </a:stretch>
                        </pic:blipFill>
                        <pic:spPr bwMode="auto">
                          <a:xfrm rot="371755">
                            <a:off x="0" y="0"/>
                            <a:ext cx="1829435" cy="1143000"/>
                          </a:xfrm>
                          <a:prstGeom prst="rect">
                            <a:avLst/>
                          </a:prstGeom>
                          <a:ln w="28575">
                            <a:solidFill>
                              <a:srgbClr val="46BBC4"/>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A03AB">
              <w:t>Class</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70042" w14:textId="77777777" w:rsidR="0017319D" w:rsidRPr="005B2C09" w:rsidRDefault="0017319D" w:rsidP="0017319D">
            <w:pPr>
              <w:pStyle w:val="TableBody"/>
              <w:rPr>
                <w:lang w:val="en-IE"/>
              </w:rPr>
            </w:pPr>
            <w:r>
              <w:rPr>
                <w:lang w:val="en-IE"/>
              </w:rPr>
              <w:t>3</w:t>
            </w:r>
            <w:r w:rsidRPr="00AC01BC">
              <w:rPr>
                <w:vertAlign w:val="superscript"/>
                <w:lang w:val="en-IE"/>
              </w:rPr>
              <w:t>rd</w:t>
            </w:r>
            <w:r>
              <w:rPr>
                <w:lang w:val="en-IE"/>
              </w:rPr>
              <w:t xml:space="preserve"> Class</w:t>
            </w:r>
          </w:p>
        </w:tc>
        <w:tc>
          <w:tcPr>
            <w:tcW w:w="736" w:type="pct"/>
            <w:tcBorders>
              <w:top w:val="single" w:sz="4" w:space="0" w:color="auto"/>
              <w:left w:val="single" w:sz="4" w:space="0" w:color="auto"/>
              <w:bottom w:val="single" w:sz="4" w:space="0" w:color="auto"/>
              <w:right w:val="single" w:sz="4" w:space="0" w:color="auto"/>
            </w:tcBorders>
            <w:shd w:val="clear" w:color="auto" w:fill="7CD5E4"/>
          </w:tcPr>
          <w:p w14:paraId="1BB1C935" w14:textId="77777777" w:rsidR="0017319D" w:rsidRPr="006A03AB" w:rsidRDefault="0017319D" w:rsidP="0017319D">
            <w:pPr>
              <w:pStyle w:val="TableHead"/>
            </w:pPr>
            <w:r w:rsidRPr="006A03AB">
              <w:t>Theme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0C468" w14:textId="77777777" w:rsidR="0017319D" w:rsidRPr="005B2C09" w:rsidRDefault="0017319D" w:rsidP="0017319D">
            <w:pPr>
              <w:pStyle w:val="TableBody"/>
              <w:rPr>
                <w:lang w:val="en-IE"/>
              </w:rPr>
            </w:pPr>
            <w:r w:rsidRPr="00336A38">
              <w:rPr>
                <w:lang w:val="en-IE"/>
              </w:rPr>
              <w:t>People and places</w:t>
            </w:r>
          </w:p>
        </w:tc>
      </w:tr>
      <w:tr w:rsidR="0017319D" w:rsidRPr="005B2C09" w14:paraId="7E9A12B1"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599920C6" w14:textId="77777777" w:rsidR="0017319D" w:rsidRPr="006A03AB" w:rsidRDefault="0017319D" w:rsidP="0017319D">
            <w:pPr>
              <w:pStyle w:val="TableHead"/>
            </w:pPr>
            <w:r w:rsidRPr="006A03AB">
              <w:t>Unit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2C83" w14:textId="77777777" w:rsidR="0017319D" w:rsidRPr="005B2C09" w:rsidRDefault="0017319D" w:rsidP="0017319D">
            <w:pPr>
              <w:pStyle w:val="TableBody"/>
              <w:rPr>
                <w:szCs w:val="20"/>
                <w:lang w:val="en-IE"/>
              </w:rPr>
            </w:pPr>
            <w:r>
              <w:rPr>
                <w:lang w:val="en-IE"/>
              </w:rPr>
              <w:t>7</w:t>
            </w:r>
          </w:p>
        </w:tc>
        <w:tc>
          <w:tcPr>
            <w:tcW w:w="736" w:type="pct"/>
            <w:tcBorders>
              <w:top w:val="single" w:sz="4" w:space="0" w:color="auto"/>
              <w:left w:val="single" w:sz="4" w:space="0" w:color="auto"/>
              <w:bottom w:val="single" w:sz="4" w:space="0" w:color="auto"/>
              <w:right w:val="single" w:sz="4" w:space="0" w:color="auto"/>
            </w:tcBorders>
            <w:shd w:val="clear" w:color="auto" w:fill="7CD5E4"/>
          </w:tcPr>
          <w:p w14:paraId="10377C9A" w14:textId="77777777" w:rsidR="0017319D" w:rsidRPr="006A03AB" w:rsidRDefault="0017319D" w:rsidP="0017319D">
            <w:pPr>
              <w:pStyle w:val="TableHead"/>
            </w:pPr>
            <w:r w:rsidRPr="006A03AB">
              <w:t>Subtheme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3DFB6" w14:textId="77777777" w:rsidR="0017319D" w:rsidRPr="005B2C09" w:rsidRDefault="0017319D" w:rsidP="0017319D">
            <w:pPr>
              <w:pStyle w:val="TableBody"/>
              <w:rPr>
                <w:lang w:val="en-IE"/>
              </w:rPr>
            </w:pPr>
            <w:r>
              <w:rPr>
                <w:lang w:val="en-IE"/>
              </w:rPr>
              <w:t>Christmas</w:t>
            </w:r>
          </w:p>
        </w:tc>
      </w:tr>
      <w:tr w:rsidR="0017319D" w:rsidRPr="005B2C09" w14:paraId="4E272116"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77CC1EBD" w14:textId="77777777" w:rsidR="0017319D" w:rsidRPr="006A03AB" w:rsidRDefault="0017319D" w:rsidP="0017319D">
            <w:pPr>
              <w:pStyle w:val="TableHead"/>
            </w:pPr>
            <w:r w:rsidRPr="006A03AB">
              <w:t>Unit genre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41E09" w14:textId="77777777" w:rsidR="0017319D" w:rsidRDefault="0017319D" w:rsidP="0017319D">
            <w:pPr>
              <w:pStyle w:val="TableBody"/>
            </w:pPr>
            <w:r w:rsidRPr="00AC01BC">
              <w:rPr>
                <w:lang w:val="en-IE"/>
              </w:rPr>
              <w:t>Narrative</w:t>
            </w:r>
          </w:p>
        </w:tc>
        <w:tc>
          <w:tcPr>
            <w:tcW w:w="736" w:type="pct"/>
            <w:tcBorders>
              <w:top w:val="single" w:sz="4" w:space="0" w:color="auto"/>
              <w:left w:val="single" w:sz="4" w:space="0" w:color="auto"/>
              <w:bottom w:val="single" w:sz="4" w:space="0" w:color="auto"/>
              <w:right w:val="single" w:sz="4" w:space="0" w:color="auto"/>
            </w:tcBorders>
            <w:shd w:val="clear" w:color="auto" w:fill="7CD5E4"/>
          </w:tcPr>
          <w:p w14:paraId="3AC13655" w14:textId="11CED829" w:rsidR="0017319D" w:rsidRPr="006A03AB" w:rsidRDefault="0017319D" w:rsidP="0017319D">
            <w:pPr>
              <w:pStyle w:val="TableHead"/>
            </w:pPr>
            <w:r>
              <w:t>O</w:t>
            </w:r>
            <w:r w:rsidR="00625D24">
              <w:t>ral</w:t>
            </w:r>
            <w:r>
              <w:t xml:space="preserve"> </w:t>
            </w:r>
            <w:r w:rsidR="00625D24">
              <w:t>t</w:t>
            </w:r>
            <w:r>
              <w:t>ext type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E267C" w14:textId="6703A442" w:rsidR="0017319D" w:rsidRDefault="001D4AD2" w:rsidP="0017319D">
            <w:pPr>
              <w:pStyle w:val="TableBody"/>
            </w:pPr>
            <w:r>
              <w:rPr>
                <w:lang w:val="en-IE"/>
              </w:rPr>
              <w:t>Oral s</w:t>
            </w:r>
            <w:r w:rsidR="0017319D" w:rsidRPr="001A4CA6">
              <w:rPr>
                <w:lang w:val="en-IE"/>
              </w:rPr>
              <w:t>torytelling</w:t>
            </w:r>
          </w:p>
        </w:tc>
      </w:tr>
      <w:tr w:rsidR="0017319D" w:rsidRPr="005B2C09" w14:paraId="55FCF12F" w14:textId="77777777" w:rsidTr="003A6F31">
        <w:trPr>
          <w:trHeight w:val="997"/>
        </w:trPr>
        <w:tc>
          <w:tcPr>
            <w:tcW w:w="954" w:type="pct"/>
            <w:tcBorders>
              <w:top w:val="single" w:sz="4" w:space="0" w:color="auto"/>
              <w:left w:val="single" w:sz="4" w:space="0" w:color="auto"/>
              <w:bottom w:val="single" w:sz="4" w:space="0" w:color="auto"/>
              <w:right w:val="single" w:sz="4" w:space="0" w:color="auto"/>
            </w:tcBorders>
            <w:shd w:val="clear" w:color="auto" w:fill="7CD5E4"/>
          </w:tcPr>
          <w:p w14:paraId="4E2D321E" w14:textId="77777777" w:rsidR="0017319D" w:rsidRPr="006A03AB" w:rsidRDefault="0017319D" w:rsidP="0017319D">
            <w:pPr>
              <w:pStyle w:val="TableHead"/>
            </w:pPr>
            <w:r w:rsidRPr="006A03AB">
              <w:t>Vocabulary</w:t>
            </w:r>
          </w:p>
        </w:tc>
        <w:tc>
          <w:tcPr>
            <w:tcW w:w="404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7CAB" w14:textId="77777777" w:rsidR="0017319D" w:rsidRDefault="0017319D" w:rsidP="0017319D">
            <w:pPr>
              <w:pStyle w:val="TableBody"/>
              <w:rPr>
                <w:lang w:val="en-IE"/>
              </w:rPr>
            </w:pPr>
            <w:r w:rsidRPr="00896757">
              <w:rPr>
                <w:lang w:val="en-IE"/>
              </w:rPr>
              <w:t xml:space="preserve">Tier 1 examples: </w:t>
            </w:r>
            <w:r>
              <w:rPr>
                <w:lang w:val="en-IE"/>
              </w:rPr>
              <w:t xml:space="preserve">countries, barbeque, cool box, stall, </w:t>
            </w:r>
          </w:p>
          <w:p w14:paraId="100388D0" w14:textId="77777777" w:rsidR="0017319D" w:rsidRPr="00896757" w:rsidRDefault="0017319D" w:rsidP="0017319D">
            <w:pPr>
              <w:pStyle w:val="TableBody"/>
              <w:rPr>
                <w:lang w:val="en-IE"/>
              </w:rPr>
            </w:pPr>
            <w:r>
              <w:rPr>
                <w:lang w:val="en-IE"/>
              </w:rPr>
              <w:t xml:space="preserve">Christmas market, Christmas carol, decorations </w:t>
            </w:r>
          </w:p>
          <w:p w14:paraId="72A43B1F" w14:textId="77777777" w:rsidR="0017319D" w:rsidRDefault="0017319D" w:rsidP="0017319D">
            <w:pPr>
              <w:pStyle w:val="TableBody"/>
              <w:rPr>
                <w:lang w:val="en-IE"/>
              </w:rPr>
            </w:pPr>
            <w:r w:rsidRPr="00896757">
              <w:rPr>
                <w:lang w:val="en-IE"/>
              </w:rPr>
              <w:t>Tier 2 examples:</w:t>
            </w:r>
            <w:r>
              <w:rPr>
                <w:lang w:val="en-IE"/>
              </w:rPr>
              <w:t xml:space="preserve"> </w:t>
            </w:r>
            <w:r w:rsidRPr="00F31AA1">
              <w:rPr>
                <w:lang w:val="en-IE"/>
              </w:rPr>
              <w:t>customs</w:t>
            </w:r>
            <w:r>
              <w:rPr>
                <w:lang w:val="en-IE"/>
              </w:rPr>
              <w:t>, cultures</w:t>
            </w:r>
            <w:r w:rsidRPr="00F31AA1">
              <w:rPr>
                <w:lang w:val="en-IE"/>
              </w:rPr>
              <w:t>, tradition</w:t>
            </w:r>
            <w:r>
              <w:rPr>
                <w:lang w:val="en-IE"/>
              </w:rPr>
              <w:t>s</w:t>
            </w:r>
            <w:r w:rsidRPr="00F31AA1">
              <w:rPr>
                <w:lang w:val="en-IE"/>
              </w:rPr>
              <w:t>, festive</w:t>
            </w:r>
            <w:r>
              <w:rPr>
                <w:lang w:val="en-IE"/>
              </w:rPr>
              <w:t>,</w:t>
            </w:r>
            <w:r w:rsidRPr="00F31AA1">
              <w:rPr>
                <w:lang w:val="en-IE"/>
              </w:rPr>
              <w:t xml:space="preserve"> scorching,</w:t>
            </w:r>
            <w:r>
              <w:rPr>
                <w:lang w:val="en-IE"/>
              </w:rPr>
              <w:t xml:space="preserve"> essential,</w:t>
            </w:r>
          </w:p>
          <w:p w14:paraId="217D10DF" w14:textId="77777777" w:rsidR="0017319D" w:rsidRPr="005B2C09" w:rsidRDefault="0017319D" w:rsidP="0017319D">
            <w:pPr>
              <w:pStyle w:val="TableBody"/>
              <w:ind w:right="2295"/>
              <w:rPr>
                <w:lang w:val="en-IE"/>
              </w:rPr>
            </w:pPr>
            <w:r w:rsidRPr="00F31AA1">
              <w:rPr>
                <w:lang w:val="en-IE"/>
              </w:rPr>
              <w:t xml:space="preserve">illuminated, </w:t>
            </w:r>
            <w:r>
              <w:rPr>
                <w:lang w:val="en-IE"/>
              </w:rPr>
              <w:t xml:space="preserve">browse, </w:t>
            </w:r>
            <w:r w:rsidRPr="00F31AA1">
              <w:rPr>
                <w:lang w:val="en-IE"/>
              </w:rPr>
              <w:t>procession</w:t>
            </w:r>
            <w:r>
              <w:rPr>
                <w:lang w:val="en-IE"/>
              </w:rPr>
              <w:t>, re-enact</w:t>
            </w:r>
          </w:p>
        </w:tc>
      </w:tr>
      <w:tr w:rsidR="0017319D" w:rsidRPr="005B2C09" w14:paraId="0231D358" w14:textId="77777777" w:rsidTr="003A6F31">
        <w:tc>
          <w:tcPr>
            <w:tcW w:w="954" w:type="pct"/>
            <w:tcBorders>
              <w:top w:val="single" w:sz="4" w:space="0" w:color="auto"/>
              <w:left w:val="single" w:sz="4" w:space="0" w:color="auto"/>
              <w:bottom w:val="single" w:sz="4" w:space="0" w:color="auto"/>
              <w:right w:val="single" w:sz="4" w:space="0" w:color="auto"/>
            </w:tcBorders>
            <w:shd w:val="clear" w:color="auto" w:fill="7CD5E4"/>
          </w:tcPr>
          <w:p w14:paraId="63BD7E6D" w14:textId="77777777" w:rsidR="0017319D" w:rsidRPr="006A03AB" w:rsidRDefault="0017319D" w:rsidP="0017319D">
            <w:pPr>
              <w:pStyle w:val="TableHead"/>
            </w:pPr>
            <w:r w:rsidRPr="006A03AB">
              <w:t>Lesson resources</w:t>
            </w:r>
          </w:p>
        </w:tc>
        <w:tc>
          <w:tcPr>
            <w:tcW w:w="404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7FA14" w14:textId="77777777" w:rsidR="0017319D" w:rsidRPr="005B2C09" w:rsidRDefault="0017319D" w:rsidP="0017319D">
            <w:pPr>
              <w:pStyle w:val="TableBody"/>
              <w:rPr>
                <w:lang w:val="en-IE"/>
              </w:rPr>
            </w:pPr>
            <w:r w:rsidRPr="00880FEF">
              <w:rPr>
                <w:lang w:val="en-IE"/>
              </w:rPr>
              <w:t xml:space="preserve">Gingerbread Man </w:t>
            </w:r>
          </w:p>
        </w:tc>
      </w:tr>
    </w:tbl>
    <w:p w14:paraId="4C859708" w14:textId="77777777" w:rsidR="0017319D" w:rsidRPr="005B2C09" w:rsidRDefault="0017319D" w:rsidP="00F06667">
      <w:pPr>
        <w:pStyle w:val="HeadingA"/>
        <w:rPr>
          <w:lang w:val="en-IE"/>
        </w:rPr>
      </w:pPr>
      <w:r w:rsidRPr="005B2C09">
        <w:rPr>
          <w:lang w:val="en-IE"/>
        </w:rPr>
        <w:t>Fortnightly plan</w:t>
      </w:r>
    </w:p>
    <w:tbl>
      <w:tblPr>
        <w:tblStyle w:val="Table2"/>
        <w:tblW w:w="9634" w:type="dxa"/>
        <w:tblLook w:val="04A0" w:firstRow="1" w:lastRow="0" w:firstColumn="1" w:lastColumn="0" w:noHBand="0" w:noVBand="1"/>
      </w:tblPr>
      <w:tblGrid>
        <w:gridCol w:w="1129"/>
        <w:gridCol w:w="3402"/>
        <w:gridCol w:w="1134"/>
        <w:gridCol w:w="3969"/>
      </w:tblGrid>
      <w:tr w:rsidR="0017319D" w:rsidRPr="005B2C09" w14:paraId="249D4690" w14:textId="77777777" w:rsidTr="003A6F31">
        <w:tc>
          <w:tcPr>
            <w:tcW w:w="1129" w:type="dxa"/>
          </w:tcPr>
          <w:p w14:paraId="3BFFF35D" w14:textId="77777777" w:rsidR="0017319D" w:rsidRPr="005B2C09" w:rsidRDefault="0017319D" w:rsidP="00F84550">
            <w:pPr>
              <w:pStyle w:val="TableHead"/>
              <w:rPr>
                <w:lang w:val="en-IE"/>
              </w:rPr>
            </w:pPr>
            <w:r w:rsidRPr="005B2C09">
              <w:rPr>
                <w:lang w:val="en-IE"/>
              </w:rPr>
              <w:t>Lesson 1</w:t>
            </w:r>
          </w:p>
        </w:tc>
        <w:tc>
          <w:tcPr>
            <w:tcW w:w="3402" w:type="dxa"/>
          </w:tcPr>
          <w:p w14:paraId="6527FF04" w14:textId="77777777" w:rsidR="0017319D" w:rsidRPr="0059000F" w:rsidRDefault="0017319D" w:rsidP="0017319D">
            <w:pPr>
              <w:pStyle w:val="TableBody"/>
              <w:rPr>
                <w:lang w:val="en-IE"/>
              </w:rPr>
            </w:pPr>
            <w:r w:rsidRPr="0059000F">
              <w:rPr>
                <w:lang w:val="en-IE"/>
              </w:rPr>
              <w:t>Digital poster (</w:t>
            </w:r>
            <w:r>
              <w:rPr>
                <w:lang w:val="en-IE"/>
              </w:rPr>
              <w:t xml:space="preserve">Story mode) </w:t>
            </w:r>
          </w:p>
          <w:p w14:paraId="4A6F1A30" w14:textId="77777777" w:rsidR="0017319D" w:rsidRDefault="0017319D" w:rsidP="0017319D">
            <w:pPr>
              <w:pStyle w:val="TableBody"/>
              <w:rPr>
                <w:lang w:val="en-IE"/>
              </w:rPr>
            </w:pPr>
            <w:r w:rsidRPr="0059000F">
              <w:rPr>
                <w:lang w:val="en-IE"/>
              </w:rPr>
              <w:t>Digital poster (</w:t>
            </w:r>
            <w:r>
              <w:rPr>
                <w:lang w:val="en-IE"/>
              </w:rPr>
              <w:t xml:space="preserve">Explore mode): Talk and discussion </w:t>
            </w:r>
          </w:p>
          <w:p w14:paraId="234C8632" w14:textId="77777777" w:rsidR="0017319D" w:rsidRDefault="0017319D" w:rsidP="0017319D">
            <w:pPr>
              <w:pStyle w:val="TableBody"/>
              <w:rPr>
                <w:lang w:val="en-IE"/>
              </w:rPr>
            </w:pPr>
            <w:r>
              <w:rPr>
                <w:lang w:val="en-IE"/>
              </w:rPr>
              <w:t>Children around the world</w:t>
            </w:r>
          </w:p>
          <w:p w14:paraId="49C4EF13" w14:textId="77777777" w:rsidR="0017319D" w:rsidRPr="0051600C" w:rsidRDefault="0017319D" w:rsidP="0017319D">
            <w:pPr>
              <w:pStyle w:val="TableBody"/>
            </w:pPr>
            <w:r>
              <w:rPr>
                <w:lang w:val="en-IE"/>
              </w:rPr>
              <w:t>Pair talking task: Same and different</w:t>
            </w:r>
          </w:p>
        </w:tc>
        <w:tc>
          <w:tcPr>
            <w:tcW w:w="1134" w:type="dxa"/>
          </w:tcPr>
          <w:p w14:paraId="23148D9C" w14:textId="77777777" w:rsidR="0017319D" w:rsidRPr="0051600C" w:rsidRDefault="0017319D" w:rsidP="00F84550">
            <w:pPr>
              <w:pStyle w:val="TableHead"/>
            </w:pPr>
            <w:r w:rsidRPr="0051600C">
              <w:t>Lesson 3</w:t>
            </w:r>
          </w:p>
        </w:tc>
        <w:tc>
          <w:tcPr>
            <w:tcW w:w="3969" w:type="dxa"/>
          </w:tcPr>
          <w:p w14:paraId="66896E1D" w14:textId="77777777" w:rsidR="0017319D" w:rsidRPr="0059000F" w:rsidRDefault="0017319D" w:rsidP="0017319D">
            <w:pPr>
              <w:pStyle w:val="TableBody"/>
              <w:rPr>
                <w:lang w:val="en-IE"/>
              </w:rPr>
            </w:pPr>
            <w:r w:rsidRPr="0059000F">
              <w:rPr>
                <w:lang w:val="en-IE"/>
              </w:rPr>
              <w:t>Digital poster (</w:t>
            </w:r>
            <w:r>
              <w:rPr>
                <w:lang w:val="en-IE"/>
              </w:rPr>
              <w:t>Explore</w:t>
            </w:r>
            <w:r w:rsidRPr="0059000F">
              <w:rPr>
                <w:lang w:val="en-IE"/>
              </w:rPr>
              <w:t xml:space="preserve"> mode)</w:t>
            </w:r>
            <w:r>
              <w:rPr>
                <w:lang w:val="en-IE"/>
              </w:rPr>
              <w:t>: Talk and discussion</w:t>
            </w:r>
            <w:r w:rsidRPr="0059000F">
              <w:rPr>
                <w:lang w:val="en-IE"/>
              </w:rPr>
              <w:t xml:space="preserve"> </w:t>
            </w:r>
          </w:p>
          <w:p w14:paraId="41524393" w14:textId="77777777" w:rsidR="0017319D" w:rsidRDefault="0017319D" w:rsidP="0017319D">
            <w:pPr>
              <w:pStyle w:val="TableBody"/>
              <w:rPr>
                <w:lang w:val="en-IE"/>
              </w:rPr>
            </w:pPr>
            <w:r>
              <w:rPr>
                <w:lang w:val="en-IE"/>
              </w:rPr>
              <w:t>Pair-talking task (storytelling): A Christmas tale</w:t>
            </w:r>
          </w:p>
          <w:p w14:paraId="0BF72D9B" w14:textId="77777777" w:rsidR="0017319D" w:rsidRPr="003658BC" w:rsidRDefault="0017319D" w:rsidP="0017319D">
            <w:pPr>
              <w:pStyle w:val="TableBody"/>
            </w:pPr>
            <w:r>
              <w:rPr>
                <w:lang w:val="en-IE"/>
              </w:rPr>
              <w:t>Small group talking task:</w:t>
            </w:r>
            <w:r w:rsidRPr="00385E30">
              <w:rPr>
                <w:lang w:val="en-IE"/>
              </w:rPr>
              <w:t xml:space="preserve"> Festive </w:t>
            </w:r>
            <w:r>
              <w:rPr>
                <w:lang w:val="en-IE"/>
              </w:rPr>
              <w:t>C</w:t>
            </w:r>
            <w:r w:rsidRPr="00385E30">
              <w:rPr>
                <w:lang w:val="en-IE"/>
              </w:rPr>
              <w:t>hristmas</w:t>
            </w:r>
            <w:r>
              <w:rPr>
                <w:lang w:val="en-IE"/>
              </w:rPr>
              <w:t xml:space="preserve"> table</w:t>
            </w:r>
            <w:r w:rsidRPr="00385E30">
              <w:rPr>
                <w:lang w:val="en-IE"/>
              </w:rPr>
              <w:t xml:space="preserve"> </w:t>
            </w:r>
            <w:r>
              <w:rPr>
                <w:lang w:val="en-IE"/>
              </w:rPr>
              <w:t>q</w:t>
            </w:r>
            <w:r w:rsidRPr="00385E30">
              <w:rPr>
                <w:lang w:val="en-IE"/>
              </w:rPr>
              <w:t>uiz</w:t>
            </w:r>
          </w:p>
        </w:tc>
      </w:tr>
      <w:tr w:rsidR="0017319D" w:rsidRPr="005B2C09" w14:paraId="52782F71" w14:textId="77777777" w:rsidTr="003A6F31">
        <w:tc>
          <w:tcPr>
            <w:tcW w:w="1129" w:type="dxa"/>
          </w:tcPr>
          <w:p w14:paraId="40A8BF14" w14:textId="77777777" w:rsidR="0017319D" w:rsidRPr="005B2C09" w:rsidRDefault="0017319D" w:rsidP="00F84550">
            <w:pPr>
              <w:pStyle w:val="TableHead"/>
              <w:rPr>
                <w:lang w:val="en-IE"/>
              </w:rPr>
            </w:pPr>
            <w:r w:rsidRPr="005B2C09">
              <w:rPr>
                <w:lang w:val="en-IE"/>
              </w:rPr>
              <w:t>Lesson 2</w:t>
            </w:r>
          </w:p>
        </w:tc>
        <w:tc>
          <w:tcPr>
            <w:tcW w:w="3402" w:type="dxa"/>
          </w:tcPr>
          <w:p w14:paraId="24B74805" w14:textId="77777777" w:rsidR="0017319D" w:rsidRPr="0059000F" w:rsidRDefault="0017319D" w:rsidP="0017319D">
            <w:pPr>
              <w:pStyle w:val="TableBody"/>
              <w:rPr>
                <w:lang w:val="en-IE"/>
              </w:rPr>
            </w:pPr>
            <w:r w:rsidRPr="0059000F">
              <w:rPr>
                <w:lang w:val="en-IE"/>
              </w:rPr>
              <w:t>Digital poster</w:t>
            </w:r>
            <w:r>
              <w:rPr>
                <w:lang w:val="en-IE"/>
              </w:rPr>
              <w:t xml:space="preserve"> (Story mode): R</w:t>
            </w:r>
            <w:r w:rsidRPr="0059000F">
              <w:rPr>
                <w:lang w:val="en-IE"/>
              </w:rPr>
              <w:t>ecap</w:t>
            </w:r>
          </w:p>
          <w:p w14:paraId="2652B4EB" w14:textId="77777777" w:rsidR="0017319D" w:rsidRDefault="0017319D" w:rsidP="0017319D">
            <w:pPr>
              <w:pStyle w:val="TableBody"/>
              <w:rPr>
                <w:lang w:val="en-IE"/>
              </w:rPr>
            </w:pPr>
            <w:r w:rsidRPr="0059000F">
              <w:rPr>
                <w:lang w:val="en-IE"/>
              </w:rPr>
              <w:t>Digital poster (</w:t>
            </w:r>
            <w:r>
              <w:rPr>
                <w:lang w:val="en-IE"/>
              </w:rPr>
              <w:t>Q</w:t>
            </w:r>
            <w:r w:rsidRPr="0059000F">
              <w:rPr>
                <w:lang w:val="en-IE"/>
              </w:rPr>
              <w:t xml:space="preserve">uestion mode) </w:t>
            </w:r>
          </w:p>
          <w:p w14:paraId="4DF371B0" w14:textId="77777777" w:rsidR="0017319D" w:rsidRPr="0051600C" w:rsidRDefault="0017319D" w:rsidP="0017319D">
            <w:pPr>
              <w:pStyle w:val="TableBody"/>
            </w:pPr>
            <w:r>
              <w:rPr>
                <w:lang w:val="en-IE"/>
              </w:rPr>
              <w:t xml:space="preserve">Pair talking task: </w:t>
            </w:r>
            <w:r w:rsidRPr="00385E30">
              <w:rPr>
                <w:lang w:val="en-IE"/>
              </w:rPr>
              <w:t xml:space="preserve">Word </w:t>
            </w:r>
            <w:r>
              <w:rPr>
                <w:lang w:val="en-IE"/>
              </w:rPr>
              <w:t>t</w:t>
            </w:r>
            <w:r w:rsidRPr="00385E30">
              <w:rPr>
                <w:lang w:val="en-IE"/>
              </w:rPr>
              <w:t>ennis</w:t>
            </w:r>
          </w:p>
        </w:tc>
        <w:tc>
          <w:tcPr>
            <w:tcW w:w="1134" w:type="dxa"/>
          </w:tcPr>
          <w:p w14:paraId="0F5D505F" w14:textId="77777777" w:rsidR="0017319D" w:rsidRPr="0051600C" w:rsidRDefault="0017319D" w:rsidP="00F84550">
            <w:pPr>
              <w:pStyle w:val="TableHead"/>
            </w:pPr>
            <w:r w:rsidRPr="0051600C">
              <w:t>Lesson 4</w:t>
            </w:r>
          </w:p>
        </w:tc>
        <w:tc>
          <w:tcPr>
            <w:tcW w:w="3969" w:type="dxa"/>
          </w:tcPr>
          <w:p w14:paraId="09E1016A" w14:textId="77777777" w:rsidR="0017319D" w:rsidRDefault="0017319D" w:rsidP="0017319D">
            <w:pPr>
              <w:pStyle w:val="TableBody"/>
              <w:rPr>
                <w:i/>
                <w:lang w:val="en-IE"/>
              </w:rPr>
            </w:pPr>
            <w:r w:rsidRPr="00CA0F0D">
              <w:rPr>
                <w:lang w:val="en-IE"/>
              </w:rPr>
              <w:t>Digital poster (Poem mode)</w:t>
            </w:r>
            <w:r>
              <w:rPr>
                <w:lang w:val="en-IE"/>
              </w:rPr>
              <w:t xml:space="preserve">: </w:t>
            </w:r>
            <w:r w:rsidRPr="001A4CA6">
              <w:rPr>
                <w:i/>
                <w:lang w:val="en-IE"/>
              </w:rPr>
              <w:t>This</w:t>
            </w:r>
            <w:r>
              <w:rPr>
                <w:i/>
                <w:lang w:val="en-IE"/>
              </w:rPr>
              <w:t xml:space="preserve"> year I will stay awake</w:t>
            </w:r>
          </w:p>
          <w:p w14:paraId="17FFFC21" w14:textId="77777777" w:rsidR="0017319D" w:rsidRPr="00BA0534" w:rsidRDefault="0017319D" w:rsidP="003658BC">
            <w:pPr>
              <w:pStyle w:val="TableBody"/>
              <w:rPr>
                <w:i/>
                <w:lang w:val="en-IE"/>
              </w:rPr>
            </w:pPr>
            <w:r w:rsidRPr="00C80FE3">
              <w:rPr>
                <w:szCs w:val="20"/>
                <w:lang w:val="en-IE"/>
              </w:rPr>
              <w:t xml:space="preserve">Barrier </w:t>
            </w:r>
            <w:r>
              <w:rPr>
                <w:szCs w:val="20"/>
                <w:lang w:val="en-IE"/>
              </w:rPr>
              <w:t>g</w:t>
            </w:r>
            <w:r w:rsidRPr="00C80FE3">
              <w:rPr>
                <w:szCs w:val="20"/>
                <w:lang w:val="en-IE"/>
              </w:rPr>
              <w:t xml:space="preserve">ame (Giving </w:t>
            </w:r>
            <w:r>
              <w:rPr>
                <w:szCs w:val="20"/>
                <w:lang w:val="en-IE"/>
              </w:rPr>
              <w:t>i</w:t>
            </w:r>
            <w:r w:rsidRPr="00C80FE3">
              <w:rPr>
                <w:szCs w:val="20"/>
                <w:lang w:val="en-IE"/>
              </w:rPr>
              <w:t xml:space="preserve">nstructions): Decorate a </w:t>
            </w:r>
            <w:r>
              <w:rPr>
                <w:szCs w:val="20"/>
                <w:lang w:val="en-IE"/>
              </w:rPr>
              <w:t>g</w:t>
            </w:r>
            <w:r w:rsidRPr="00C80FE3">
              <w:rPr>
                <w:szCs w:val="20"/>
                <w:lang w:val="en-IE"/>
              </w:rPr>
              <w:t xml:space="preserve">ingerbread </w:t>
            </w:r>
            <w:r>
              <w:rPr>
                <w:szCs w:val="20"/>
                <w:lang w:val="en-IE"/>
              </w:rPr>
              <w:t>man</w:t>
            </w:r>
          </w:p>
        </w:tc>
      </w:tr>
    </w:tbl>
    <w:p w14:paraId="67C0D764" w14:textId="77777777" w:rsidR="0017319D" w:rsidRPr="005B2C09" w:rsidRDefault="0017319D" w:rsidP="00F06667">
      <w:pPr>
        <w:pStyle w:val="HeadingA"/>
        <w:rPr>
          <w:lang w:val="en-IE"/>
        </w:rPr>
      </w:pPr>
      <w:r w:rsidRPr="005B2C09">
        <w:rPr>
          <w:lang w:val="en-IE"/>
        </w:rPr>
        <w:t>Lesson 1</w:t>
      </w:r>
    </w:p>
    <w:p w14:paraId="6C141342" w14:textId="16475008" w:rsidR="0017319D" w:rsidRPr="00C701AF" w:rsidRDefault="0017319D" w:rsidP="0017319D">
      <w:pPr>
        <w:pStyle w:val="HeadingB"/>
        <w:rPr>
          <w:b w:val="0"/>
          <w:lang w:val="en-IE"/>
        </w:rPr>
      </w:pPr>
      <w:r w:rsidRPr="00896757">
        <w:rPr>
          <w:lang w:val="en-IE"/>
        </w:rPr>
        <w:t>Digital poster</w:t>
      </w:r>
      <w:r w:rsidRPr="00C701AF">
        <w:rPr>
          <w:b w:val="0"/>
          <w:lang w:val="en-IE"/>
        </w:rPr>
        <w:t xml:space="preserve"> </w:t>
      </w:r>
    </w:p>
    <w:p w14:paraId="5933B573" w14:textId="77777777" w:rsidR="0017319D" w:rsidRDefault="0017319D" w:rsidP="0017319D">
      <w:pPr>
        <w:pStyle w:val="BodyText1"/>
        <w:rPr>
          <w:lang w:val="en-IE"/>
        </w:rPr>
      </w:pPr>
      <w:r>
        <w:rPr>
          <w:lang w:val="en-IE"/>
        </w:rPr>
        <w:t xml:space="preserve">Play either the Story mode 1 (starters) or Story mode 2 (flyers) </w:t>
      </w:r>
      <w:r w:rsidRPr="00896757">
        <w:rPr>
          <w:lang w:val="en-IE"/>
        </w:rPr>
        <w:t xml:space="preserve">for the class, depending on the ability level. </w:t>
      </w:r>
    </w:p>
    <w:p w14:paraId="2FC4DAF7" w14:textId="77777777" w:rsidR="0017319D" w:rsidRPr="00896757" w:rsidRDefault="0017319D" w:rsidP="0017319D">
      <w:pPr>
        <w:pStyle w:val="HeadingB"/>
        <w:rPr>
          <w:lang w:val="en-IE"/>
        </w:rPr>
      </w:pPr>
      <w:r w:rsidRPr="00896757">
        <w:rPr>
          <w:lang w:val="en-IE"/>
        </w:rPr>
        <w:t xml:space="preserve">Digital poster: Talk and discussion </w:t>
      </w:r>
    </w:p>
    <w:p w14:paraId="2E10F592" w14:textId="77777777" w:rsidR="0017319D" w:rsidRDefault="0017319D" w:rsidP="0017319D">
      <w:pPr>
        <w:pStyle w:val="BodyText1"/>
        <w:rPr>
          <w:lang w:val="en-IE"/>
        </w:rPr>
      </w:pPr>
      <w:r w:rsidRPr="00896757">
        <w:rPr>
          <w:lang w:val="en-IE"/>
        </w:rPr>
        <w:t>Go to the Explore mode of the poster. Ask students the following questions:</w:t>
      </w:r>
    </w:p>
    <w:p w14:paraId="5BA9B296" w14:textId="77777777" w:rsidR="0017319D" w:rsidRDefault="0017319D" w:rsidP="0017319D">
      <w:pPr>
        <w:pStyle w:val="BodyBullets"/>
        <w:rPr>
          <w:lang w:val="en-IE"/>
        </w:rPr>
      </w:pPr>
      <w:r>
        <w:rPr>
          <w:lang w:val="en-IE"/>
        </w:rPr>
        <w:t>What festival are we talking about in this poster?</w:t>
      </w:r>
    </w:p>
    <w:p w14:paraId="18350873" w14:textId="77777777" w:rsidR="0017319D" w:rsidRDefault="0017319D" w:rsidP="0017319D">
      <w:pPr>
        <w:pStyle w:val="BodyBullets"/>
        <w:rPr>
          <w:lang w:val="en-IE"/>
        </w:rPr>
      </w:pPr>
      <w:r>
        <w:rPr>
          <w:lang w:val="en-IE"/>
        </w:rPr>
        <w:t xml:space="preserve">When do we celebrate Christmas? </w:t>
      </w:r>
    </w:p>
    <w:p w14:paraId="4591E317" w14:textId="77777777" w:rsidR="0017319D" w:rsidRPr="00223E08" w:rsidRDefault="0017319D" w:rsidP="0017319D">
      <w:pPr>
        <w:pStyle w:val="BodyBullets"/>
        <w:rPr>
          <w:lang w:val="en-IE"/>
        </w:rPr>
      </w:pPr>
      <w:r>
        <w:rPr>
          <w:lang w:val="en-IE"/>
        </w:rPr>
        <w:t xml:space="preserve">What does it mean when we say we ‘celebrate’? (e.g. </w:t>
      </w:r>
      <w:r w:rsidRPr="00D6090B">
        <w:rPr>
          <w:rStyle w:val="Italicgreychar"/>
        </w:rPr>
        <w:t xml:space="preserve">to do something </w:t>
      </w:r>
      <w:r w:rsidRPr="00990D89">
        <w:rPr>
          <w:rStyle w:val="Italicgreychar"/>
          <w:u w:val="single"/>
        </w:rPr>
        <w:t>special</w:t>
      </w:r>
      <w:r w:rsidRPr="00D6090B">
        <w:rPr>
          <w:rStyle w:val="Italicgreychar"/>
        </w:rPr>
        <w:t xml:space="preserve"> to </w:t>
      </w:r>
      <w:r w:rsidRPr="00990D89">
        <w:rPr>
          <w:rStyle w:val="Italicgreychar"/>
          <w:u w:val="single"/>
        </w:rPr>
        <w:t>enjoy</w:t>
      </w:r>
      <w:r w:rsidRPr="00D6090B">
        <w:rPr>
          <w:rStyle w:val="Italicgreychar"/>
        </w:rPr>
        <w:t xml:space="preserve"> an important </w:t>
      </w:r>
      <w:r w:rsidRPr="00990D89">
        <w:rPr>
          <w:rStyle w:val="Italicgreychar"/>
          <w:u w:val="single"/>
        </w:rPr>
        <w:t>occasion</w:t>
      </w:r>
      <w:r>
        <w:rPr>
          <w:lang w:val="en-IE"/>
        </w:rPr>
        <w:t xml:space="preserve">). </w:t>
      </w:r>
      <w:r w:rsidRPr="00223E08">
        <w:rPr>
          <w:lang w:val="en-IE"/>
        </w:rPr>
        <w:t>Lots and lots of people all around the world celebrate Christmas.</w:t>
      </w:r>
      <w:r>
        <w:rPr>
          <w:lang w:val="en-IE"/>
        </w:rPr>
        <w:t xml:space="preserve"> </w:t>
      </w:r>
      <w:r w:rsidRPr="00223E08">
        <w:rPr>
          <w:lang w:val="en-IE"/>
        </w:rPr>
        <w:t>Let’s see HOW people celebrate!</w:t>
      </w:r>
    </w:p>
    <w:p w14:paraId="08C1D5DB" w14:textId="77777777" w:rsidR="0017319D" w:rsidRDefault="0017319D" w:rsidP="0017319D">
      <w:pPr>
        <w:pStyle w:val="BodyBullets"/>
        <w:rPr>
          <w:lang w:val="en-IE"/>
        </w:rPr>
      </w:pPr>
      <w:r>
        <w:rPr>
          <w:lang w:val="en-IE"/>
        </w:rPr>
        <w:t xml:space="preserve">A very important thing we do to celebrate Christmas is to wish others a Happy Christmas. Can you think of what we say? (e.g. </w:t>
      </w:r>
      <w:r w:rsidRPr="00AC5C40">
        <w:rPr>
          <w:rStyle w:val="Italicgreychar"/>
        </w:rPr>
        <w:t>Merry Christmas, Christmas Greetings, Happy Holidays, Have a Happy Christmas, Seasons Greetings etc</w:t>
      </w:r>
      <w:r>
        <w:rPr>
          <w:lang w:val="en-IE"/>
        </w:rPr>
        <w:t xml:space="preserve">). How do we say this in </w:t>
      </w:r>
      <w:proofErr w:type="spellStart"/>
      <w:r w:rsidRPr="005D740A">
        <w:rPr>
          <w:i/>
          <w:lang w:val="en-IE"/>
        </w:rPr>
        <w:t>Gaeilge</w:t>
      </w:r>
      <w:proofErr w:type="spellEnd"/>
      <w:r>
        <w:rPr>
          <w:i/>
          <w:lang w:val="en-IE"/>
        </w:rPr>
        <w:t>? (</w:t>
      </w:r>
      <w:r w:rsidRPr="00D6090B">
        <w:rPr>
          <w:rStyle w:val="Italicgreychar"/>
        </w:rPr>
        <w:t>Nollaig Shona Duit</w:t>
      </w:r>
      <w:r>
        <w:rPr>
          <w:i/>
          <w:lang w:val="en-IE"/>
        </w:rPr>
        <w:t>!)</w:t>
      </w:r>
    </w:p>
    <w:p w14:paraId="0F35E6A3" w14:textId="77777777" w:rsidR="0017319D" w:rsidRDefault="0017319D" w:rsidP="0017319D">
      <w:pPr>
        <w:pStyle w:val="BodyBullets"/>
        <w:rPr>
          <w:lang w:val="en-IE"/>
        </w:rPr>
      </w:pPr>
      <w:r>
        <w:rPr>
          <w:lang w:val="en-IE"/>
        </w:rPr>
        <w:t xml:space="preserve">What kinds of special things do we do when we celebrate? (e.g. </w:t>
      </w:r>
      <w:r w:rsidRPr="00AC5C40">
        <w:rPr>
          <w:rStyle w:val="Italicgreychar"/>
        </w:rPr>
        <w:t xml:space="preserve">Family, friends, food, decorations, greetings, games, clothes, gifts </w:t>
      </w:r>
      <w:r>
        <w:rPr>
          <w:lang w:val="en-IE"/>
        </w:rPr>
        <w:t xml:space="preserve">…). </w:t>
      </w:r>
    </w:p>
    <w:p w14:paraId="21DDB7E9" w14:textId="77777777" w:rsidR="0017319D" w:rsidRDefault="0017319D" w:rsidP="0017319D">
      <w:pPr>
        <w:pStyle w:val="BodyText1"/>
        <w:rPr>
          <w:lang w:val="en-IE"/>
        </w:rPr>
      </w:pPr>
      <w:r>
        <w:rPr>
          <w:lang w:val="en-IE"/>
        </w:rPr>
        <w:t>Explain that w</w:t>
      </w:r>
      <w:r w:rsidRPr="001A4CA6">
        <w:rPr>
          <w:lang w:val="en-IE"/>
        </w:rPr>
        <w:t xml:space="preserve">hen we do the same kinds of things for a festival every time we celebrate the festival we call them </w:t>
      </w:r>
      <w:r w:rsidRPr="005E26BA">
        <w:rPr>
          <w:b/>
          <w:lang w:val="en-IE"/>
        </w:rPr>
        <w:t>customs</w:t>
      </w:r>
      <w:r w:rsidRPr="001A4CA6">
        <w:rPr>
          <w:lang w:val="en-IE"/>
        </w:rPr>
        <w:t>, and if the things we do are similar to what generations of people who lived before us did, we call these activities ‘</w:t>
      </w:r>
      <w:r w:rsidRPr="005E26BA">
        <w:rPr>
          <w:b/>
          <w:lang w:val="en-IE"/>
        </w:rPr>
        <w:t>tradition</w:t>
      </w:r>
      <w:r w:rsidRPr="005E26BA">
        <w:rPr>
          <w:lang w:val="en-IE"/>
        </w:rPr>
        <w:t>’</w:t>
      </w:r>
      <w:r w:rsidRPr="001A4CA6">
        <w:rPr>
          <w:lang w:val="en-IE"/>
        </w:rPr>
        <w:t xml:space="preserve"> (consider here also the term </w:t>
      </w:r>
      <w:r w:rsidRPr="001A4CA6">
        <w:rPr>
          <w:i/>
          <w:lang w:val="en-IE"/>
        </w:rPr>
        <w:t>‘traditional’</w:t>
      </w:r>
      <w:r w:rsidRPr="001A4CA6">
        <w:rPr>
          <w:lang w:val="en-IE"/>
        </w:rPr>
        <w:t>)</w:t>
      </w:r>
    </w:p>
    <w:p w14:paraId="51E51E11" w14:textId="77777777" w:rsidR="0017319D" w:rsidRDefault="0017319D" w:rsidP="0017319D">
      <w:pPr>
        <w:pStyle w:val="BodyText1"/>
        <w:rPr>
          <w:lang w:val="en-IE"/>
        </w:rPr>
      </w:pPr>
      <w:r>
        <w:rPr>
          <w:lang w:val="en-IE"/>
        </w:rPr>
        <w:t>Zoom in on the image of the Irish Christmas celebration on the bottom right hand side of the poster. Perhaps replay the story mode for this image. Explore the poster for examples of Christmas customs which are traditional at Christmas in Ireland, E</w:t>
      </w:r>
      <w:r w:rsidRPr="00F32565">
        <w:rPr>
          <w:lang w:val="en-IE"/>
        </w:rPr>
        <w:t xml:space="preserve">.g. </w:t>
      </w:r>
    </w:p>
    <w:p w14:paraId="5DBF4366" w14:textId="77777777" w:rsidR="0017319D" w:rsidRDefault="0017319D">
      <w:pPr>
        <w:rPr>
          <w:rFonts w:ascii="Arial" w:hAnsi="Arial" w:cs="Arial"/>
          <w:b/>
          <w:sz w:val="20"/>
          <w:u w:val="single"/>
          <w:lang w:val="en-IE"/>
        </w:rPr>
      </w:pPr>
      <w:r>
        <w:rPr>
          <w:b/>
          <w:u w:val="single"/>
          <w:lang w:val="en-IE"/>
        </w:rPr>
        <w:br w:type="page"/>
      </w:r>
    </w:p>
    <w:p w14:paraId="0D897600" w14:textId="77777777" w:rsidR="0017319D" w:rsidRPr="005E26BA" w:rsidRDefault="0017319D" w:rsidP="0017319D">
      <w:pPr>
        <w:pStyle w:val="BodyBullets"/>
        <w:rPr>
          <w:lang w:val="en-IE"/>
        </w:rPr>
      </w:pPr>
      <w:r w:rsidRPr="005E26BA">
        <w:rPr>
          <w:b/>
          <w:u w:val="single"/>
          <w:lang w:val="en-IE"/>
        </w:rPr>
        <w:lastRenderedPageBreak/>
        <w:t>Dinner</w:t>
      </w:r>
      <w:r w:rsidRPr="005E26BA">
        <w:rPr>
          <w:lang w:val="en-IE"/>
        </w:rPr>
        <w:t xml:space="preserve">: </w:t>
      </w:r>
      <w:r w:rsidRPr="00DD25D4">
        <w:rPr>
          <w:i/>
          <w:lang w:val="en-IE"/>
        </w:rPr>
        <w:t xml:space="preserve">meat – turkey, ham, vegetables – peas, carrots, </w:t>
      </w:r>
      <w:proofErr w:type="spellStart"/>
      <w:r w:rsidRPr="00DD25D4">
        <w:rPr>
          <w:i/>
          <w:lang w:val="en-IE"/>
        </w:rPr>
        <w:t>brussel</w:t>
      </w:r>
      <w:proofErr w:type="spellEnd"/>
      <w:r w:rsidRPr="00DD25D4">
        <w:rPr>
          <w:i/>
          <w:lang w:val="en-IE"/>
        </w:rPr>
        <w:t xml:space="preserve"> sprouts, potatoes (boiled, mashed, roast), plum pudding, sherry trifle, biscuits</w:t>
      </w:r>
      <w:r w:rsidRPr="005E26BA">
        <w:rPr>
          <w:lang w:val="en-IE"/>
        </w:rPr>
        <w:t>; Increase the language challenge by adding:</w:t>
      </w:r>
    </w:p>
    <w:p w14:paraId="6D809E96" w14:textId="77777777" w:rsidR="0017319D" w:rsidRDefault="0017319D" w:rsidP="0017319D">
      <w:pPr>
        <w:pStyle w:val="BodySubBullets"/>
        <w:rPr>
          <w:lang w:val="en-IE"/>
        </w:rPr>
      </w:pPr>
      <w:r w:rsidRPr="005E26BA">
        <w:rPr>
          <w:u w:val="single"/>
          <w:lang w:val="en-IE"/>
        </w:rPr>
        <w:t>categorical</w:t>
      </w:r>
      <w:r w:rsidRPr="005E26BA">
        <w:rPr>
          <w:lang w:val="en-IE"/>
        </w:rPr>
        <w:t xml:space="preserve"> terms for food containers</w:t>
      </w:r>
      <w:r>
        <w:rPr>
          <w:lang w:val="en-IE"/>
        </w:rPr>
        <w:t xml:space="preserve"> (</w:t>
      </w:r>
      <w:r w:rsidRPr="005E26BA">
        <w:rPr>
          <w:lang w:val="en-IE"/>
        </w:rPr>
        <w:t>e.g.</w:t>
      </w:r>
      <w:r w:rsidRPr="007A2DC0">
        <w:rPr>
          <w:rStyle w:val="Italicgreychar"/>
        </w:rPr>
        <w:t xml:space="preserve"> bowl of trifle, tin of biscuits, cutlery, crockery, glassware, table linen etc</w:t>
      </w:r>
      <w:r>
        <w:rPr>
          <w:lang w:val="en-IE"/>
        </w:rPr>
        <w:t>.)</w:t>
      </w:r>
    </w:p>
    <w:p w14:paraId="7A50D05B" w14:textId="77777777" w:rsidR="0017319D" w:rsidRPr="007A7F1E" w:rsidRDefault="0017319D" w:rsidP="0017319D">
      <w:pPr>
        <w:pStyle w:val="BodySubBullets"/>
        <w:rPr>
          <w:lang w:val="en-IE"/>
        </w:rPr>
      </w:pPr>
      <w:r w:rsidRPr="007A7F1E">
        <w:rPr>
          <w:u w:val="single"/>
          <w:lang w:val="en-IE"/>
        </w:rPr>
        <w:t>adjectives</w:t>
      </w:r>
      <w:r w:rsidRPr="007A7F1E">
        <w:rPr>
          <w:lang w:val="en-IE"/>
        </w:rPr>
        <w:t xml:space="preserve"> to describe the food (e</w:t>
      </w:r>
      <w:r w:rsidRPr="007A7F1E">
        <w:rPr>
          <w:color w:val="808080" w:themeColor="background1" w:themeShade="80"/>
          <w:lang w:val="en-IE"/>
        </w:rPr>
        <w:t>.</w:t>
      </w:r>
      <w:r w:rsidRPr="007A7F1E">
        <w:rPr>
          <w:lang w:val="en-IE"/>
        </w:rPr>
        <w:t>g.</w:t>
      </w:r>
      <w:r w:rsidRPr="007A7F1E">
        <w:rPr>
          <w:color w:val="808080" w:themeColor="background1" w:themeShade="80"/>
          <w:lang w:val="en-IE"/>
        </w:rPr>
        <w:t xml:space="preserve"> </w:t>
      </w:r>
      <w:r w:rsidRPr="007A2DC0">
        <w:rPr>
          <w:rStyle w:val="Italicgreychar"/>
        </w:rPr>
        <w:t>steaming, delicious, scrumptious, mouth-watering, creamy, crispy, tasty, sweet, savoury, crumbly, chewy, buttery, fluffy, succulent, seasonal, rich etc</w:t>
      </w:r>
      <w:r w:rsidRPr="007A7F1E">
        <w:rPr>
          <w:lang w:val="en-IE"/>
        </w:rPr>
        <w:t>)</w:t>
      </w:r>
    </w:p>
    <w:p w14:paraId="09563A9C" w14:textId="77777777" w:rsidR="0017319D" w:rsidRPr="007A7F1E" w:rsidRDefault="0017319D" w:rsidP="0017319D">
      <w:pPr>
        <w:pStyle w:val="BodySubBullets"/>
        <w:rPr>
          <w:lang w:val="en-IE"/>
        </w:rPr>
      </w:pPr>
      <w:r w:rsidRPr="007A7F1E">
        <w:rPr>
          <w:u w:val="single"/>
          <w:lang w:val="en-IE"/>
        </w:rPr>
        <w:t>verbs</w:t>
      </w:r>
      <w:r w:rsidRPr="007A7F1E">
        <w:rPr>
          <w:lang w:val="en-IE"/>
        </w:rPr>
        <w:t xml:space="preserve"> (e.g. </w:t>
      </w:r>
      <w:r w:rsidRPr="007A2DC0">
        <w:rPr>
          <w:rStyle w:val="Italicgreychar"/>
        </w:rPr>
        <w:t xml:space="preserve">slice the turkey, pour the gravy, scoop the mashed potatoes, choose a biscuit, enjoy </w:t>
      </w:r>
      <w:r w:rsidRPr="007A2DC0">
        <w:rPr>
          <w:rStyle w:val="Italicgreychar"/>
        </w:rPr>
        <w:br/>
        <w:t>the trifle</w:t>
      </w:r>
      <w:r w:rsidRPr="007A7F1E">
        <w:rPr>
          <w:lang w:val="en-IE"/>
        </w:rPr>
        <w:t>)</w:t>
      </w:r>
    </w:p>
    <w:p w14:paraId="4C13166A" w14:textId="77777777" w:rsidR="0017319D" w:rsidRDefault="0017319D" w:rsidP="0017319D">
      <w:pPr>
        <w:pStyle w:val="BodyBullets"/>
        <w:rPr>
          <w:lang w:val="en-IE"/>
        </w:rPr>
      </w:pPr>
      <w:r w:rsidRPr="005E26BA">
        <w:rPr>
          <w:b/>
          <w:u w:val="single"/>
          <w:lang w:val="en-IE"/>
        </w:rPr>
        <w:t>Christmas Symbols</w:t>
      </w:r>
      <w:r w:rsidRPr="005478B1">
        <w:t>:</w:t>
      </w:r>
      <w:r w:rsidRPr="005E26BA">
        <w:rPr>
          <w:lang w:val="en-IE"/>
        </w:rPr>
        <w:t xml:space="preserve"> e.g. </w:t>
      </w:r>
      <w:r w:rsidRPr="007B0E6F">
        <w:rPr>
          <w:i/>
          <w:lang w:val="en-IE"/>
        </w:rPr>
        <w:t xml:space="preserve">Christmas carols, candles, star, bells, angels, candy canes, gingerbread men, yule log, elves, tree, holly, mistletoe </w:t>
      </w:r>
      <w:r w:rsidRPr="005E26BA">
        <w:rPr>
          <w:lang w:val="en-IE"/>
        </w:rPr>
        <w:t>…)</w:t>
      </w:r>
    </w:p>
    <w:p w14:paraId="134FACA3" w14:textId="77777777" w:rsidR="0017319D" w:rsidRPr="005E26BA" w:rsidRDefault="0017319D" w:rsidP="0017319D">
      <w:pPr>
        <w:pStyle w:val="BodyBullets"/>
        <w:rPr>
          <w:lang w:val="en-IE"/>
        </w:rPr>
      </w:pPr>
      <w:r w:rsidRPr="005E26BA">
        <w:rPr>
          <w:b/>
          <w:u w:val="single"/>
          <w:lang w:val="en-IE"/>
        </w:rPr>
        <w:t>Decorations</w:t>
      </w:r>
      <w:r w:rsidRPr="005E26BA">
        <w:rPr>
          <w:lang w:val="en-IE"/>
        </w:rPr>
        <w:t>: ornaments, tree (</w:t>
      </w:r>
      <w:r w:rsidRPr="00921A27">
        <w:rPr>
          <w:i/>
        </w:rPr>
        <w:t>pine, fir, needles, tinsel, lights, baubles, shiny, glowing, glittering, twinkling</w:t>
      </w:r>
      <w:r w:rsidRPr="005E26BA">
        <w:rPr>
          <w:lang w:val="en-IE"/>
        </w:rPr>
        <w:t>); holly/wreath (</w:t>
      </w:r>
      <w:r w:rsidRPr="00921A27">
        <w:rPr>
          <w:i/>
        </w:rPr>
        <w:t>prickly, red berry, red/green</w:t>
      </w:r>
      <w:r w:rsidRPr="005E26BA">
        <w:rPr>
          <w:lang w:val="en-IE"/>
        </w:rPr>
        <w:t>), candle</w:t>
      </w:r>
    </w:p>
    <w:p w14:paraId="729EB1AB" w14:textId="77777777" w:rsidR="0017319D" w:rsidRDefault="0017319D" w:rsidP="0017319D">
      <w:pPr>
        <w:pStyle w:val="BodyBullets"/>
        <w:rPr>
          <w:i/>
          <w:lang w:val="en-IE"/>
        </w:rPr>
      </w:pPr>
      <w:r w:rsidRPr="005E26BA">
        <w:rPr>
          <w:b/>
          <w:u w:val="single"/>
          <w:lang w:val="en-IE"/>
        </w:rPr>
        <w:t>Clothes</w:t>
      </w:r>
      <w:r w:rsidRPr="005E26BA">
        <w:rPr>
          <w:lang w:val="en-IE"/>
        </w:rPr>
        <w:t>: Christmas jumper (</w:t>
      </w:r>
      <w:r w:rsidRPr="007B0E6F">
        <w:t>signs of Christmas – robin, snowman, tree, star …</w:t>
      </w:r>
      <w:r w:rsidRPr="005E26BA">
        <w:rPr>
          <w:lang w:val="en-IE"/>
        </w:rPr>
        <w:t xml:space="preserve">), Party Hats – made of coloured paper, </w:t>
      </w:r>
      <w:r w:rsidRPr="005E26BA">
        <w:rPr>
          <w:i/>
          <w:u w:val="single"/>
          <w:lang w:val="en-IE"/>
        </w:rPr>
        <w:t>serrated</w:t>
      </w:r>
      <w:r w:rsidRPr="005E26BA">
        <w:rPr>
          <w:lang w:val="en-IE"/>
        </w:rPr>
        <w:t xml:space="preserve"> edge, looks like a crown</w:t>
      </w:r>
    </w:p>
    <w:p w14:paraId="4D12DFC3" w14:textId="77777777" w:rsidR="0017319D" w:rsidRPr="00007152" w:rsidRDefault="0017319D" w:rsidP="0017319D">
      <w:pPr>
        <w:pStyle w:val="HeadingB"/>
        <w:rPr>
          <w:lang w:val="en-IE"/>
        </w:rPr>
      </w:pPr>
      <w:r w:rsidRPr="00007152">
        <w:rPr>
          <w:lang w:val="en-IE"/>
        </w:rPr>
        <w:t>Christmas around the world</w:t>
      </w:r>
    </w:p>
    <w:p w14:paraId="681F1261" w14:textId="33CA93EE" w:rsidR="0017319D" w:rsidRDefault="0017319D" w:rsidP="0017319D">
      <w:pPr>
        <w:pStyle w:val="BodyText1"/>
        <w:rPr>
          <w:lang w:val="en-IE"/>
        </w:rPr>
      </w:pPr>
      <w:r w:rsidRPr="00007152">
        <w:rPr>
          <w:lang w:val="en-IE"/>
        </w:rPr>
        <w:t xml:space="preserve">Encourage </w:t>
      </w:r>
      <w:r w:rsidR="00C90552">
        <w:rPr>
          <w:lang w:val="en-IE"/>
        </w:rPr>
        <w:t>students</w:t>
      </w:r>
      <w:r w:rsidRPr="00007152">
        <w:rPr>
          <w:lang w:val="en-IE"/>
        </w:rPr>
        <w:t xml:space="preserve"> from other countries to share their Christmas greetings with the class (E.g. </w:t>
      </w:r>
      <w:hyperlink r:id="rId8" w:history="1">
        <w:r w:rsidRPr="00007152">
          <w:rPr>
            <w:rStyle w:val="Hyperlink"/>
          </w:rPr>
          <w:t>https://www.youtube.com/watch?v=fAF0o9ls598</w:t>
        </w:r>
      </w:hyperlink>
      <w:r w:rsidRPr="00007152">
        <w:rPr>
          <w:lang w:val="en-IE"/>
        </w:rPr>
        <w:t>)</w:t>
      </w:r>
    </w:p>
    <w:p w14:paraId="0B110B94" w14:textId="77777777" w:rsidR="0017319D" w:rsidRDefault="0017319D" w:rsidP="0017319D">
      <w:pPr>
        <w:pStyle w:val="BodyText1"/>
        <w:rPr>
          <w:lang w:val="en-IE"/>
        </w:rPr>
      </w:pPr>
      <w:r>
        <w:rPr>
          <w:lang w:val="en-IE"/>
        </w:rPr>
        <w:t xml:space="preserve">Have students listen and sing-a-long to the song </w:t>
      </w:r>
      <w:proofErr w:type="spellStart"/>
      <w:r>
        <w:rPr>
          <w:lang w:val="en-IE"/>
        </w:rPr>
        <w:t>Felize</w:t>
      </w:r>
      <w:proofErr w:type="spellEnd"/>
      <w:r>
        <w:rPr>
          <w:lang w:val="en-IE"/>
        </w:rPr>
        <w:t xml:space="preserve"> Navidad (E.g. </w:t>
      </w:r>
      <w:hyperlink r:id="rId9" w:history="1">
        <w:r w:rsidRPr="005E5AA4">
          <w:rPr>
            <w:rStyle w:val="Hyperlink"/>
          </w:rPr>
          <w:t>https://www.youtube.com/watch?v=uDm4XgqTtDg</w:t>
        </w:r>
      </w:hyperlink>
      <w:r>
        <w:rPr>
          <w:lang w:val="en-IE"/>
        </w:rPr>
        <w:t>.) Afterwards, ask them if they c</w:t>
      </w:r>
      <w:r w:rsidRPr="00007152">
        <w:rPr>
          <w:lang w:val="en-IE"/>
        </w:rPr>
        <w:t xml:space="preserve">an say the word ‘Happy’/’Christmas’/’Year’/’Prosperous’ </w:t>
      </w:r>
      <w:r>
        <w:rPr>
          <w:lang w:val="en-IE"/>
        </w:rPr>
        <w:t>in Spanish.</w:t>
      </w:r>
    </w:p>
    <w:p w14:paraId="27F5D54E" w14:textId="77777777" w:rsidR="0017319D" w:rsidRPr="00007152" w:rsidRDefault="0017319D" w:rsidP="0017319D">
      <w:pPr>
        <w:pStyle w:val="HeadingB"/>
        <w:rPr>
          <w:lang w:val="en-IE"/>
        </w:rPr>
      </w:pPr>
      <w:r w:rsidRPr="00007152">
        <w:rPr>
          <w:lang w:val="en-IE"/>
        </w:rPr>
        <w:t xml:space="preserve">Pair </w:t>
      </w:r>
      <w:r>
        <w:rPr>
          <w:lang w:val="en-IE"/>
        </w:rPr>
        <w:t>t</w:t>
      </w:r>
      <w:r w:rsidRPr="00007152">
        <w:rPr>
          <w:lang w:val="en-IE"/>
        </w:rPr>
        <w:t xml:space="preserve">alking </w:t>
      </w:r>
      <w:r>
        <w:rPr>
          <w:lang w:val="en-IE"/>
        </w:rPr>
        <w:t>t</w:t>
      </w:r>
      <w:r w:rsidRPr="00007152">
        <w:rPr>
          <w:lang w:val="en-IE"/>
        </w:rPr>
        <w:t xml:space="preserve">ask: </w:t>
      </w:r>
      <w:r>
        <w:rPr>
          <w:lang w:val="en-IE"/>
        </w:rPr>
        <w:t>Same and different</w:t>
      </w:r>
    </w:p>
    <w:p w14:paraId="1D04CF14" w14:textId="77777777" w:rsidR="0017319D" w:rsidRDefault="0017319D" w:rsidP="0017319D">
      <w:pPr>
        <w:pStyle w:val="BodyText1"/>
        <w:rPr>
          <w:lang w:val="en-IE"/>
        </w:rPr>
      </w:pPr>
      <w:r>
        <w:rPr>
          <w:lang w:val="en-IE"/>
        </w:rPr>
        <w:t>Divide students into pairs. Have them take turns to describe how they celebrate Christmas. Afterwards have one student from each pair describe what is the same/different about how they both celebrate Christmas?</w:t>
      </w:r>
    </w:p>
    <w:p w14:paraId="5C88FF84" w14:textId="77777777" w:rsidR="0017319D" w:rsidRPr="0059000F" w:rsidRDefault="0017319D" w:rsidP="0017319D">
      <w:pPr>
        <w:pStyle w:val="HeadingA"/>
        <w:rPr>
          <w:lang w:val="en-IE"/>
        </w:rPr>
      </w:pPr>
      <w:r w:rsidRPr="0059000F">
        <w:rPr>
          <w:lang w:val="en-IE"/>
        </w:rPr>
        <w:t>Lesson 2</w:t>
      </w:r>
    </w:p>
    <w:p w14:paraId="0EBF4F36" w14:textId="77777777" w:rsidR="0017319D" w:rsidRPr="00896757" w:rsidRDefault="0017319D" w:rsidP="0017319D">
      <w:pPr>
        <w:pStyle w:val="HeadingB"/>
        <w:rPr>
          <w:lang w:val="en-IE"/>
        </w:rPr>
      </w:pPr>
      <w:r w:rsidRPr="00896757">
        <w:rPr>
          <w:lang w:val="en-IE"/>
        </w:rPr>
        <w:t>Digital poster</w:t>
      </w:r>
      <w:r>
        <w:rPr>
          <w:lang w:val="en-IE"/>
        </w:rPr>
        <w:t xml:space="preserve"> (Story mode)</w:t>
      </w:r>
      <w:r w:rsidRPr="00896757">
        <w:rPr>
          <w:lang w:val="en-IE"/>
        </w:rPr>
        <w:t xml:space="preserve">: Recap </w:t>
      </w:r>
    </w:p>
    <w:p w14:paraId="5C4E7F71" w14:textId="77777777" w:rsidR="0017319D" w:rsidRDefault="0017319D" w:rsidP="0017319D">
      <w:pPr>
        <w:pStyle w:val="BodyText1"/>
        <w:rPr>
          <w:lang w:val="en-IE"/>
        </w:rPr>
      </w:pPr>
      <w:r>
        <w:rPr>
          <w:lang w:val="en-IE"/>
        </w:rPr>
        <w:t>Play either the Story mode 1 (starters) or Story mode 2 (flyers) for the</w:t>
      </w:r>
      <w:r w:rsidRPr="00896757">
        <w:rPr>
          <w:lang w:val="en-IE"/>
        </w:rPr>
        <w:t xml:space="preserve"> students again. Make sure they understand </w:t>
      </w:r>
      <w:proofErr w:type="gramStart"/>
      <w:r w:rsidRPr="00896757">
        <w:rPr>
          <w:lang w:val="en-IE"/>
        </w:rPr>
        <w:t>all of</w:t>
      </w:r>
      <w:proofErr w:type="gramEnd"/>
      <w:r w:rsidRPr="00896757">
        <w:rPr>
          <w:lang w:val="en-IE"/>
        </w:rPr>
        <w:t xml:space="preserve"> </w:t>
      </w:r>
      <w:r>
        <w:rPr>
          <w:lang w:val="en-IE"/>
        </w:rPr>
        <w:t xml:space="preserve">the </w:t>
      </w:r>
      <w:r w:rsidRPr="00896757">
        <w:rPr>
          <w:lang w:val="en-IE"/>
        </w:rPr>
        <w:t>vocabulary.</w:t>
      </w:r>
    </w:p>
    <w:p w14:paraId="4A7BEE10" w14:textId="48D605D1" w:rsidR="0017319D" w:rsidRPr="00F64FF2" w:rsidRDefault="0017319D" w:rsidP="0017319D">
      <w:pPr>
        <w:pStyle w:val="HeadingB"/>
        <w:rPr>
          <w:b w:val="0"/>
          <w:lang w:val="en-IE"/>
        </w:rPr>
      </w:pPr>
      <w:r w:rsidRPr="00896757">
        <w:rPr>
          <w:lang w:val="en-IE"/>
        </w:rPr>
        <w:t>Digital poster</w:t>
      </w:r>
      <w:r>
        <w:rPr>
          <w:lang w:val="en-IE"/>
        </w:rPr>
        <w:t xml:space="preserve"> (Question mode)</w:t>
      </w:r>
      <w:r w:rsidRPr="00896757">
        <w:rPr>
          <w:lang w:val="en-IE"/>
        </w:rPr>
        <w:t xml:space="preserve"> </w:t>
      </w:r>
    </w:p>
    <w:p w14:paraId="0F68B7C1" w14:textId="15C7D06E" w:rsidR="0017319D" w:rsidRPr="00896757" w:rsidRDefault="0017319D" w:rsidP="0017319D">
      <w:pPr>
        <w:pStyle w:val="BodyText1"/>
        <w:rPr>
          <w:lang w:val="en-IE"/>
        </w:rPr>
      </w:pPr>
      <w:r>
        <w:rPr>
          <w:lang w:val="en-IE"/>
        </w:rPr>
        <w:t xml:space="preserve">Go to the Question mode of the poster. </w:t>
      </w:r>
      <w:r w:rsidRPr="00896757">
        <w:rPr>
          <w:lang w:val="en-IE"/>
        </w:rPr>
        <w:t xml:space="preserve">Listen to each question and discuss the answers with the </w:t>
      </w:r>
      <w:r>
        <w:rPr>
          <w:lang w:val="en-IE"/>
        </w:rPr>
        <w:br/>
      </w:r>
      <w:r w:rsidR="00C90552">
        <w:rPr>
          <w:lang w:val="en-IE"/>
        </w:rPr>
        <w:t>students</w:t>
      </w:r>
      <w:r w:rsidRPr="00896757">
        <w:rPr>
          <w:lang w:val="en-IE"/>
        </w:rPr>
        <w:t xml:space="preserve"> briefly. </w:t>
      </w:r>
    </w:p>
    <w:tbl>
      <w:tblPr>
        <w:tblStyle w:val="TableGrid"/>
        <w:tblW w:w="7230" w:type="dxa"/>
        <w:tblLook w:val="04A0" w:firstRow="1" w:lastRow="0" w:firstColumn="1" w:lastColumn="0" w:noHBand="0" w:noVBand="1"/>
      </w:tblPr>
      <w:tblGrid>
        <w:gridCol w:w="851"/>
        <w:gridCol w:w="6379"/>
      </w:tblGrid>
      <w:tr w:rsidR="0017319D" w:rsidRPr="00896757" w14:paraId="5A21058A" w14:textId="77777777" w:rsidTr="0017319D">
        <w:trPr>
          <w:trHeight w:val="273"/>
        </w:trPr>
        <w:tc>
          <w:tcPr>
            <w:tcW w:w="851" w:type="dxa"/>
          </w:tcPr>
          <w:p w14:paraId="3F5E15B8" w14:textId="77777777" w:rsidR="0017319D" w:rsidRPr="00896757" w:rsidRDefault="0017319D" w:rsidP="0017319D">
            <w:pPr>
              <w:pStyle w:val="TableBody"/>
              <w:rPr>
                <w:lang w:val="en-IE" w:eastAsia="en-IE"/>
              </w:rPr>
            </w:pPr>
            <w:r w:rsidRPr="00896757">
              <w:rPr>
                <w:lang w:val="en-IE" w:eastAsia="en-IE"/>
              </w:rPr>
              <w:t>Q1.</w:t>
            </w:r>
          </w:p>
        </w:tc>
        <w:tc>
          <w:tcPr>
            <w:tcW w:w="6379" w:type="dxa"/>
            <w:noWrap/>
          </w:tcPr>
          <w:p w14:paraId="17740CF0" w14:textId="77777777" w:rsidR="0017319D" w:rsidRPr="00BE4D75" w:rsidRDefault="0017319D" w:rsidP="0017319D">
            <w:pPr>
              <w:pStyle w:val="TableBody"/>
            </w:pPr>
            <w:r w:rsidRPr="00BE4D75">
              <w:t>In which country is the market in the bottom-left picture?</w:t>
            </w:r>
          </w:p>
        </w:tc>
      </w:tr>
      <w:tr w:rsidR="0017319D" w:rsidRPr="00896757" w14:paraId="2AAC79E1" w14:textId="77777777" w:rsidTr="0017319D">
        <w:trPr>
          <w:trHeight w:val="253"/>
        </w:trPr>
        <w:tc>
          <w:tcPr>
            <w:tcW w:w="851" w:type="dxa"/>
          </w:tcPr>
          <w:p w14:paraId="3FDE5B5F" w14:textId="77777777" w:rsidR="0017319D" w:rsidRPr="00896757" w:rsidRDefault="0017319D" w:rsidP="0017319D">
            <w:pPr>
              <w:pStyle w:val="TableBody"/>
              <w:rPr>
                <w:lang w:val="en-IE" w:eastAsia="en-IE"/>
              </w:rPr>
            </w:pPr>
            <w:r w:rsidRPr="00896757">
              <w:rPr>
                <w:lang w:val="en-IE" w:eastAsia="en-IE"/>
              </w:rPr>
              <w:t>Q2.</w:t>
            </w:r>
          </w:p>
        </w:tc>
        <w:tc>
          <w:tcPr>
            <w:tcW w:w="6379" w:type="dxa"/>
            <w:noWrap/>
          </w:tcPr>
          <w:p w14:paraId="506415FD" w14:textId="77777777" w:rsidR="0017319D" w:rsidRPr="00BE4D75" w:rsidRDefault="0017319D" w:rsidP="0017319D">
            <w:pPr>
              <w:pStyle w:val="TableBody"/>
            </w:pPr>
            <w:r w:rsidRPr="00BE4D75">
              <w:t>Look at the top-left picture. What game can you see children playing?</w:t>
            </w:r>
          </w:p>
        </w:tc>
      </w:tr>
      <w:tr w:rsidR="0017319D" w:rsidRPr="00896757" w14:paraId="06918C89" w14:textId="77777777" w:rsidTr="0017319D">
        <w:trPr>
          <w:trHeight w:val="295"/>
        </w:trPr>
        <w:tc>
          <w:tcPr>
            <w:tcW w:w="851" w:type="dxa"/>
          </w:tcPr>
          <w:p w14:paraId="35CC86F4" w14:textId="77777777" w:rsidR="0017319D" w:rsidRPr="00896757" w:rsidRDefault="0017319D" w:rsidP="0017319D">
            <w:pPr>
              <w:pStyle w:val="TableBody"/>
              <w:rPr>
                <w:lang w:val="en-IE" w:eastAsia="en-IE"/>
              </w:rPr>
            </w:pPr>
            <w:r w:rsidRPr="00896757">
              <w:rPr>
                <w:lang w:val="en-IE" w:eastAsia="en-IE"/>
              </w:rPr>
              <w:t>Q3.</w:t>
            </w:r>
          </w:p>
        </w:tc>
        <w:tc>
          <w:tcPr>
            <w:tcW w:w="6379" w:type="dxa"/>
          </w:tcPr>
          <w:p w14:paraId="02620CCB" w14:textId="77777777" w:rsidR="0017319D" w:rsidRPr="00BE4D75" w:rsidRDefault="0017319D" w:rsidP="0017319D">
            <w:pPr>
              <w:pStyle w:val="TableBody"/>
            </w:pPr>
            <w:r w:rsidRPr="00BE4D75">
              <w:t>Look at the bottom-right picture. What can you see hanging on the wall?</w:t>
            </w:r>
          </w:p>
        </w:tc>
      </w:tr>
      <w:tr w:rsidR="0017319D" w:rsidRPr="00402014" w14:paraId="5892A6E0" w14:textId="77777777" w:rsidTr="0017319D">
        <w:trPr>
          <w:trHeight w:val="284"/>
        </w:trPr>
        <w:tc>
          <w:tcPr>
            <w:tcW w:w="851" w:type="dxa"/>
          </w:tcPr>
          <w:p w14:paraId="18C90D82" w14:textId="77777777" w:rsidR="0017319D" w:rsidRPr="00402014" w:rsidRDefault="0017319D" w:rsidP="0017319D">
            <w:pPr>
              <w:pStyle w:val="TableBody"/>
              <w:rPr>
                <w:color w:val="000000" w:themeColor="text1"/>
                <w:lang w:val="en-IE" w:eastAsia="en-IE"/>
              </w:rPr>
            </w:pPr>
            <w:r w:rsidRPr="00402014">
              <w:rPr>
                <w:color w:val="000000" w:themeColor="text1"/>
                <w:lang w:val="en-IE" w:eastAsia="en-IE"/>
              </w:rPr>
              <w:t>Q4.</w:t>
            </w:r>
          </w:p>
        </w:tc>
        <w:tc>
          <w:tcPr>
            <w:tcW w:w="6379" w:type="dxa"/>
          </w:tcPr>
          <w:p w14:paraId="7418055D" w14:textId="77777777" w:rsidR="0017319D" w:rsidRPr="00BE4D75" w:rsidRDefault="0017319D" w:rsidP="0017319D">
            <w:pPr>
              <w:pStyle w:val="TableBody"/>
            </w:pPr>
            <w:r w:rsidRPr="00BE4D75">
              <w:t>Why are children dressed as Mary and Joseph in the top-right picture?</w:t>
            </w:r>
          </w:p>
        </w:tc>
      </w:tr>
      <w:tr w:rsidR="0017319D" w:rsidRPr="00402014" w14:paraId="0C5E18B8" w14:textId="77777777" w:rsidTr="0017319D">
        <w:trPr>
          <w:trHeight w:val="275"/>
        </w:trPr>
        <w:tc>
          <w:tcPr>
            <w:tcW w:w="851" w:type="dxa"/>
          </w:tcPr>
          <w:p w14:paraId="0D18B8C5" w14:textId="77777777" w:rsidR="0017319D" w:rsidRPr="00402014" w:rsidRDefault="0017319D" w:rsidP="0017319D">
            <w:pPr>
              <w:pStyle w:val="TableBody"/>
              <w:rPr>
                <w:color w:val="000000" w:themeColor="text1"/>
                <w:lang w:val="en-IE"/>
              </w:rPr>
            </w:pPr>
            <w:r w:rsidRPr="00402014">
              <w:rPr>
                <w:color w:val="000000" w:themeColor="text1"/>
                <w:lang w:val="en-IE" w:eastAsia="en-IE"/>
              </w:rPr>
              <w:t>Q5.</w:t>
            </w:r>
          </w:p>
        </w:tc>
        <w:tc>
          <w:tcPr>
            <w:tcW w:w="6379" w:type="dxa"/>
          </w:tcPr>
          <w:p w14:paraId="0875056F" w14:textId="77777777" w:rsidR="0017319D" w:rsidRPr="00402014" w:rsidRDefault="0017319D" w:rsidP="0017319D">
            <w:pPr>
              <w:pStyle w:val="TableBody"/>
              <w:rPr>
                <w:color w:val="000000" w:themeColor="text1"/>
                <w:lang w:val="en-IE"/>
              </w:rPr>
            </w:pPr>
            <w:r w:rsidRPr="00AE540C">
              <w:t>Do you think the people in the bottom-right picture are enjoying themselves? How do you know?</w:t>
            </w:r>
          </w:p>
        </w:tc>
      </w:tr>
      <w:tr w:rsidR="0017319D" w:rsidRPr="00402014" w14:paraId="4D403F7C" w14:textId="77777777" w:rsidTr="0017319D">
        <w:trPr>
          <w:trHeight w:val="265"/>
        </w:trPr>
        <w:tc>
          <w:tcPr>
            <w:tcW w:w="851" w:type="dxa"/>
          </w:tcPr>
          <w:p w14:paraId="10E6F076" w14:textId="77777777" w:rsidR="0017319D" w:rsidRPr="00402014" w:rsidRDefault="0017319D" w:rsidP="0017319D">
            <w:pPr>
              <w:pStyle w:val="TableBody"/>
              <w:rPr>
                <w:color w:val="000000" w:themeColor="text1"/>
                <w:lang w:val="en-IE"/>
              </w:rPr>
            </w:pPr>
            <w:r w:rsidRPr="00402014">
              <w:rPr>
                <w:color w:val="000000" w:themeColor="text1"/>
                <w:lang w:val="en-IE" w:eastAsia="en-IE"/>
              </w:rPr>
              <w:t>Q6.</w:t>
            </w:r>
          </w:p>
        </w:tc>
        <w:tc>
          <w:tcPr>
            <w:tcW w:w="6379" w:type="dxa"/>
          </w:tcPr>
          <w:p w14:paraId="06A39964" w14:textId="77777777" w:rsidR="0017319D" w:rsidRPr="00402014" w:rsidRDefault="0017319D" w:rsidP="0017319D">
            <w:pPr>
              <w:pStyle w:val="TableBody"/>
              <w:rPr>
                <w:color w:val="000000" w:themeColor="text1"/>
                <w:lang w:val="en-IE"/>
              </w:rPr>
            </w:pPr>
            <w:r w:rsidRPr="00AE540C">
              <w:t>How do the pictures tell us which country is which?</w:t>
            </w:r>
          </w:p>
        </w:tc>
      </w:tr>
      <w:tr w:rsidR="0017319D" w:rsidRPr="00402014" w14:paraId="01CF453B" w14:textId="77777777" w:rsidTr="0017319D">
        <w:trPr>
          <w:trHeight w:val="283"/>
        </w:trPr>
        <w:tc>
          <w:tcPr>
            <w:tcW w:w="851" w:type="dxa"/>
          </w:tcPr>
          <w:p w14:paraId="34D04DB1" w14:textId="77777777" w:rsidR="0017319D" w:rsidRPr="00402014" w:rsidRDefault="0017319D" w:rsidP="0017319D">
            <w:pPr>
              <w:pStyle w:val="TableBody"/>
              <w:rPr>
                <w:color w:val="000000" w:themeColor="text1"/>
                <w:lang w:val="en-IE"/>
              </w:rPr>
            </w:pPr>
            <w:r w:rsidRPr="00402014">
              <w:rPr>
                <w:color w:val="000000" w:themeColor="text1"/>
                <w:lang w:val="en-IE" w:eastAsia="en-IE"/>
              </w:rPr>
              <w:t>Q7.</w:t>
            </w:r>
          </w:p>
        </w:tc>
        <w:tc>
          <w:tcPr>
            <w:tcW w:w="6379" w:type="dxa"/>
          </w:tcPr>
          <w:p w14:paraId="36414A61" w14:textId="77777777" w:rsidR="0017319D" w:rsidRPr="00402014" w:rsidRDefault="0017319D" w:rsidP="0017319D">
            <w:pPr>
              <w:pStyle w:val="TableBody"/>
              <w:rPr>
                <w:color w:val="000000" w:themeColor="text1"/>
                <w:lang w:val="en-IE"/>
              </w:rPr>
            </w:pPr>
            <w:r w:rsidRPr="00AE540C">
              <w:t>Why might you feel hungry when you visit a German Christmas market?</w:t>
            </w:r>
          </w:p>
        </w:tc>
      </w:tr>
      <w:tr w:rsidR="0017319D" w:rsidRPr="00402014" w14:paraId="3345EC64" w14:textId="77777777" w:rsidTr="0017319D">
        <w:trPr>
          <w:trHeight w:val="258"/>
        </w:trPr>
        <w:tc>
          <w:tcPr>
            <w:tcW w:w="851" w:type="dxa"/>
          </w:tcPr>
          <w:p w14:paraId="079FA1AF" w14:textId="77777777" w:rsidR="0017319D" w:rsidRPr="00402014" w:rsidRDefault="0017319D" w:rsidP="0017319D">
            <w:pPr>
              <w:pStyle w:val="TableBody"/>
              <w:rPr>
                <w:color w:val="000000" w:themeColor="text1"/>
                <w:lang w:val="en-IE"/>
              </w:rPr>
            </w:pPr>
            <w:r w:rsidRPr="00402014">
              <w:rPr>
                <w:color w:val="000000" w:themeColor="text1"/>
                <w:lang w:val="en-IE" w:eastAsia="en-IE"/>
              </w:rPr>
              <w:t>Q8.</w:t>
            </w:r>
          </w:p>
        </w:tc>
        <w:tc>
          <w:tcPr>
            <w:tcW w:w="6379" w:type="dxa"/>
          </w:tcPr>
          <w:p w14:paraId="120A615D" w14:textId="77777777" w:rsidR="0017319D" w:rsidRPr="00402014" w:rsidRDefault="0017319D" w:rsidP="0017319D">
            <w:pPr>
              <w:pStyle w:val="TableBody"/>
              <w:rPr>
                <w:color w:val="000000" w:themeColor="text1"/>
                <w:lang w:val="en-IE"/>
              </w:rPr>
            </w:pPr>
            <w:r w:rsidRPr="00AE540C">
              <w:t>What might you need to take with you if you visit Australia for Christmas Day?</w:t>
            </w:r>
          </w:p>
        </w:tc>
      </w:tr>
      <w:tr w:rsidR="0017319D" w:rsidRPr="00402014" w14:paraId="3CA1F8F8" w14:textId="77777777" w:rsidTr="0017319D">
        <w:trPr>
          <w:trHeight w:val="277"/>
        </w:trPr>
        <w:tc>
          <w:tcPr>
            <w:tcW w:w="851" w:type="dxa"/>
          </w:tcPr>
          <w:p w14:paraId="1C8A8B17" w14:textId="77777777" w:rsidR="0017319D" w:rsidRPr="00402014" w:rsidRDefault="0017319D" w:rsidP="0017319D">
            <w:pPr>
              <w:pStyle w:val="TableBody"/>
              <w:rPr>
                <w:color w:val="000000" w:themeColor="text1"/>
                <w:lang w:val="en-IE"/>
              </w:rPr>
            </w:pPr>
            <w:r w:rsidRPr="00402014">
              <w:rPr>
                <w:color w:val="000000" w:themeColor="text1"/>
                <w:lang w:val="en-IE" w:eastAsia="en-IE"/>
              </w:rPr>
              <w:t>Q9.</w:t>
            </w:r>
          </w:p>
        </w:tc>
        <w:tc>
          <w:tcPr>
            <w:tcW w:w="6379" w:type="dxa"/>
          </w:tcPr>
          <w:p w14:paraId="0A06A985" w14:textId="77777777" w:rsidR="0017319D" w:rsidRPr="00402014" w:rsidRDefault="0017319D" w:rsidP="0017319D">
            <w:pPr>
              <w:pStyle w:val="TableBody"/>
              <w:rPr>
                <w:color w:val="000000" w:themeColor="text1"/>
                <w:lang w:val="en-IE"/>
              </w:rPr>
            </w:pPr>
            <w:r w:rsidRPr="00AE540C">
              <w:t>Can you describe another Irish Christmas tradition?</w:t>
            </w:r>
          </w:p>
        </w:tc>
      </w:tr>
      <w:tr w:rsidR="0017319D" w:rsidRPr="00402014" w14:paraId="1775B839" w14:textId="77777777" w:rsidTr="0017319D">
        <w:tc>
          <w:tcPr>
            <w:tcW w:w="851" w:type="dxa"/>
          </w:tcPr>
          <w:p w14:paraId="2CD91348" w14:textId="77777777" w:rsidR="0017319D" w:rsidRPr="00402014" w:rsidRDefault="0017319D" w:rsidP="0017319D">
            <w:pPr>
              <w:pStyle w:val="TableBody"/>
              <w:rPr>
                <w:color w:val="000000" w:themeColor="text1"/>
                <w:lang w:val="en-IE"/>
              </w:rPr>
            </w:pPr>
            <w:r w:rsidRPr="00402014">
              <w:rPr>
                <w:color w:val="000000" w:themeColor="text1"/>
                <w:lang w:val="en-IE" w:eastAsia="en-IE"/>
              </w:rPr>
              <w:t>Q10.</w:t>
            </w:r>
          </w:p>
        </w:tc>
        <w:tc>
          <w:tcPr>
            <w:tcW w:w="6379" w:type="dxa"/>
          </w:tcPr>
          <w:p w14:paraId="1EC57066" w14:textId="77777777" w:rsidR="0017319D" w:rsidRPr="00402014" w:rsidRDefault="0017319D" w:rsidP="0017319D">
            <w:pPr>
              <w:pStyle w:val="TableBody"/>
              <w:rPr>
                <w:color w:val="000000" w:themeColor="text1"/>
                <w:lang w:val="en-IE"/>
              </w:rPr>
            </w:pPr>
            <w:r w:rsidRPr="00AE540C">
              <w:t>What is different about Christmas in the four countries? What is similar?</w:t>
            </w:r>
          </w:p>
        </w:tc>
      </w:tr>
    </w:tbl>
    <w:p w14:paraId="1A291AE8" w14:textId="77777777" w:rsidR="0017319D" w:rsidRDefault="0017319D">
      <w:pPr>
        <w:rPr>
          <w:rFonts w:ascii="Arial" w:hAnsi="Arial" w:cs="Arial"/>
          <w:sz w:val="20"/>
        </w:rPr>
      </w:pPr>
      <w:r>
        <w:br w:type="page"/>
      </w:r>
    </w:p>
    <w:p w14:paraId="35F9F299" w14:textId="1B099BFF" w:rsidR="0017319D" w:rsidRDefault="0017319D" w:rsidP="0017319D">
      <w:pPr>
        <w:pStyle w:val="BodyText1"/>
      </w:pPr>
      <w:r>
        <w:lastRenderedPageBreak/>
        <w:t xml:space="preserve">Zoom in on the image of the Christmas celebration in Australia on the top left-hand side of the poster. Perhaps replay the story mode for this image. Discuss examples of Christmas customs which are traditional at Christmas in Australia. Ask </w:t>
      </w:r>
      <w:r w:rsidR="00C90552">
        <w:t>students</w:t>
      </w:r>
      <w:r>
        <w:t xml:space="preserve"> the following:</w:t>
      </w:r>
    </w:p>
    <w:p w14:paraId="50DCB9E3" w14:textId="77777777" w:rsidR="0017319D" w:rsidRDefault="0017319D" w:rsidP="0017319D">
      <w:pPr>
        <w:pStyle w:val="BodyBullets"/>
        <w:rPr>
          <w:lang w:val="en-IE"/>
        </w:rPr>
      </w:pPr>
      <w:r w:rsidRPr="006C7848">
        <w:rPr>
          <w:lang w:val="en-IE"/>
        </w:rPr>
        <w:t xml:space="preserve">What can you tell about how Christmas is </w:t>
      </w:r>
      <w:r w:rsidRPr="00D165BA">
        <w:rPr>
          <w:b/>
          <w:i/>
          <w:lang w:val="en-IE"/>
        </w:rPr>
        <w:t>similar</w:t>
      </w:r>
      <w:r w:rsidRPr="006C7848">
        <w:rPr>
          <w:lang w:val="en-IE"/>
        </w:rPr>
        <w:t xml:space="preserve"> in Australia? (e.g. </w:t>
      </w:r>
      <w:r w:rsidRPr="00281EE6">
        <w:rPr>
          <w:rStyle w:val="Italicgreychar"/>
        </w:rPr>
        <w:t xml:space="preserve">celebration, family, food, games, fun </w:t>
      </w:r>
      <w:r w:rsidRPr="006C7848">
        <w:rPr>
          <w:lang w:val="en-IE"/>
        </w:rPr>
        <w:t>…)</w:t>
      </w:r>
    </w:p>
    <w:p w14:paraId="3ED41F4B" w14:textId="77777777" w:rsidR="0017319D" w:rsidRDefault="0017319D" w:rsidP="0017319D">
      <w:pPr>
        <w:pStyle w:val="BodyBullets"/>
        <w:rPr>
          <w:lang w:val="en-IE"/>
        </w:rPr>
      </w:pPr>
      <w:r w:rsidRPr="006C7848">
        <w:rPr>
          <w:lang w:val="en-IE"/>
        </w:rPr>
        <w:t xml:space="preserve">Do you notice any </w:t>
      </w:r>
      <w:r w:rsidRPr="00D165BA">
        <w:rPr>
          <w:b/>
          <w:lang w:val="en-IE"/>
        </w:rPr>
        <w:t>differences</w:t>
      </w:r>
      <w:r w:rsidRPr="006C7848">
        <w:rPr>
          <w:lang w:val="en-IE"/>
        </w:rPr>
        <w:t xml:space="preserve"> in the traditional celebrations in Australia? (e.g. </w:t>
      </w:r>
      <w:r w:rsidRPr="00281EE6">
        <w:rPr>
          <w:rStyle w:val="Italicgreychar"/>
        </w:rPr>
        <w:t>Food, Clothes, Decorations – fake holly, games, location, weather</w:t>
      </w:r>
      <w:r>
        <w:rPr>
          <w:i/>
          <w:lang w:val="en-IE"/>
        </w:rPr>
        <w:t xml:space="preserve"> …</w:t>
      </w:r>
      <w:r>
        <w:rPr>
          <w:lang w:val="en-IE"/>
        </w:rPr>
        <w:t>)</w:t>
      </w:r>
    </w:p>
    <w:p w14:paraId="6AC15450" w14:textId="55AA04A2" w:rsidR="0017319D" w:rsidRPr="00D6090B" w:rsidRDefault="0017319D" w:rsidP="0017319D">
      <w:pPr>
        <w:pStyle w:val="HeadingB"/>
        <w:rPr>
          <w:b w:val="0"/>
          <w:lang w:val="en-IE"/>
        </w:rPr>
      </w:pPr>
      <w:r>
        <w:rPr>
          <w:lang w:val="en-IE"/>
        </w:rPr>
        <w:t>Pair</w:t>
      </w:r>
      <w:r w:rsidRPr="005E26BA">
        <w:rPr>
          <w:lang w:val="en-IE"/>
        </w:rPr>
        <w:t xml:space="preserve"> </w:t>
      </w:r>
      <w:r>
        <w:rPr>
          <w:lang w:val="en-IE"/>
        </w:rPr>
        <w:t>t</w:t>
      </w:r>
      <w:r w:rsidRPr="005E26BA">
        <w:rPr>
          <w:lang w:val="en-IE"/>
        </w:rPr>
        <w:t xml:space="preserve">alking </w:t>
      </w:r>
      <w:r>
        <w:rPr>
          <w:lang w:val="en-IE"/>
        </w:rPr>
        <w:t>t</w:t>
      </w:r>
      <w:r w:rsidRPr="005E26BA">
        <w:rPr>
          <w:lang w:val="en-IE"/>
        </w:rPr>
        <w:t>ask</w:t>
      </w:r>
      <w:r>
        <w:rPr>
          <w:lang w:val="en-IE"/>
        </w:rPr>
        <w:t xml:space="preserve">: Word tennis </w:t>
      </w:r>
    </w:p>
    <w:p w14:paraId="15CC79A0" w14:textId="77777777" w:rsidR="0017319D" w:rsidRDefault="0017319D" w:rsidP="0017319D">
      <w:pPr>
        <w:pStyle w:val="BodyText1"/>
        <w:rPr>
          <w:rFonts w:cs="Tahoma"/>
        </w:rPr>
      </w:pPr>
      <w:r>
        <w:rPr>
          <w:lang w:val="en-IE"/>
        </w:rPr>
        <w:t xml:space="preserve">Divide students into pairs. Tell them to focus on the images of Christmas in Ireland and in Australia. </w:t>
      </w:r>
      <w:r>
        <w:rPr>
          <w:rFonts w:cs="Tahoma"/>
        </w:rPr>
        <w:t>Students then</w:t>
      </w:r>
      <w:r w:rsidRPr="00F4030D">
        <w:rPr>
          <w:rFonts w:cs="Tahoma"/>
        </w:rPr>
        <w:t xml:space="preserve"> take it in turns to name </w:t>
      </w:r>
      <w:r>
        <w:rPr>
          <w:rFonts w:cs="Tahoma"/>
        </w:rPr>
        <w:t>contrasting customs/opposites in each poster, e.g.</w:t>
      </w:r>
    </w:p>
    <w:p w14:paraId="6062AC91" w14:textId="77777777" w:rsidR="0017319D" w:rsidRPr="00990D89" w:rsidRDefault="0017319D" w:rsidP="0017319D">
      <w:pPr>
        <w:pStyle w:val="BodyText1"/>
        <w:rPr>
          <w:rStyle w:val="Italicgreychar"/>
          <w:i w:val="0"/>
        </w:rPr>
      </w:pPr>
      <w:r w:rsidRPr="00D165BA">
        <w:rPr>
          <w:rFonts w:cs="Tahoma"/>
          <w:b/>
        </w:rPr>
        <w:t>Student A:</w:t>
      </w:r>
      <w:r>
        <w:rPr>
          <w:rFonts w:cs="Tahoma"/>
        </w:rPr>
        <w:t xml:space="preserve"> </w:t>
      </w:r>
      <w:r w:rsidRPr="006D19AD">
        <w:rPr>
          <w:rStyle w:val="Italicgreychar"/>
        </w:rPr>
        <w:t>I see a Snowman in the picture on the bottom right of the poster</w:t>
      </w:r>
    </w:p>
    <w:p w14:paraId="44830E6B" w14:textId="77777777" w:rsidR="0017319D" w:rsidRPr="00990D89" w:rsidRDefault="0017319D" w:rsidP="0017319D">
      <w:pPr>
        <w:pStyle w:val="BodyText1"/>
        <w:rPr>
          <w:rStyle w:val="Italicgreychar"/>
          <w:i w:val="0"/>
        </w:rPr>
      </w:pPr>
      <w:r w:rsidRPr="00D165BA">
        <w:rPr>
          <w:rFonts w:cs="Tahoma"/>
          <w:b/>
        </w:rPr>
        <w:t>Student B</w:t>
      </w:r>
      <w:r>
        <w:rPr>
          <w:rFonts w:cs="Tahoma"/>
        </w:rPr>
        <w:t>:</w:t>
      </w:r>
      <w:r w:rsidRPr="006D19AD">
        <w:rPr>
          <w:rStyle w:val="Italicgreychar"/>
        </w:rPr>
        <w:t xml:space="preserve"> However, I see a Sandman in the picture on the top left of the poster</w:t>
      </w:r>
    </w:p>
    <w:p w14:paraId="72CCED3E" w14:textId="77777777" w:rsidR="0017319D" w:rsidRDefault="0017319D" w:rsidP="0017319D">
      <w:pPr>
        <w:pStyle w:val="BodyText1"/>
        <w:rPr>
          <w:rFonts w:cs="Tahoma"/>
        </w:rPr>
      </w:pPr>
      <w:r>
        <w:rPr>
          <w:rFonts w:cs="Tahoma"/>
        </w:rPr>
        <w:t xml:space="preserve">Other possible examples: </w:t>
      </w:r>
      <w:r>
        <w:rPr>
          <w:rFonts w:cs="Tahoma"/>
          <w:i/>
        </w:rPr>
        <w:t>inside/outside, beach/house, cold weather/warm weather, deckchairs/dining chairs, sunhat/party hat, china plates/paper plates, steel cutlery/plastic cutlery, salad/vegetables, burgers/turkey and ham, hot drinks/cool drinks, real holly/fake holly</w:t>
      </w:r>
    </w:p>
    <w:p w14:paraId="3AB66394" w14:textId="03D84D1B" w:rsidR="0017319D" w:rsidRDefault="0017319D" w:rsidP="0017319D">
      <w:pPr>
        <w:pStyle w:val="BodyText1"/>
        <w:rPr>
          <w:i/>
        </w:rPr>
      </w:pPr>
      <w:r>
        <w:t xml:space="preserve">Encourage the </w:t>
      </w:r>
      <w:r w:rsidR="00C90552">
        <w:t>students</w:t>
      </w:r>
      <w:r>
        <w:t xml:space="preserve"> to express contrasts using full sentences and to use a range of connectives, e.g. </w:t>
      </w:r>
      <w:r>
        <w:rPr>
          <w:i/>
        </w:rPr>
        <w:t>however, in contrast to, on the other hand, as well as, although, besides …</w:t>
      </w:r>
    </w:p>
    <w:p w14:paraId="0216E894" w14:textId="77777777" w:rsidR="0017319D" w:rsidRPr="0059000F" w:rsidRDefault="0017319D" w:rsidP="0017319D">
      <w:pPr>
        <w:pStyle w:val="HeadingA"/>
        <w:rPr>
          <w:lang w:val="en-IE"/>
        </w:rPr>
      </w:pPr>
      <w:r w:rsidRPr="0059000F">
        <w:rPr>
          <w:lang w:val="en-IE"/>
        </w:rPr>
        <w:t>Lesson 3</w:t>
      </w:r>
    </w:p>
    <w:p w14:paraId="43E53801" w14:textId="76808F4B" w:rsidR="0017319D" w:rsidRPr="008D3625" w:rsidRDefault="0017319D" w:rsidP="0017319D">
      <w:pPr>
        <w:pStyle w:val="HeadingB"/>
      </w:pPr>
      <w:r>
        <w:rPr>
          <w:lang w:val="en-IE"/>
        </w:rPr>
        <w:t>Digital poster</w:t>
      </w:r>
      <w:r w:rsidRPr="00896757">
        <w:rPr>
          <w:lang w:val="en-IE"/>
        </w:rPr>
        <w:t xml:space="preserve">: Talk and </w:t>
      </w:r>
      <w:r>
        <w:rPr>
          <w:lang w:val="en-IE"/>
        </w:rPr>
        <w:t xml:space="preserve">discussion </w:t>
      </w:r>
    </w:p>
    <w:p w14:paraId="4BA247B8" w14:textId="77777777" w:rsidR="0017319D" w:rsidRDefault="0017319D" w:rsidP="0017319D">
      <w:pPr>
        <w:pStyle w:val="BodyText1"/>
        <w:rPr>
          <w:lang w:val="en-IE"/>
        </w:rPr>
      </w:pPr>
      <w:r w:rsidRPr="00896757">
        <w:rPr>
          <w:lang w:val="en-IE"/>
        </w:rPr>
        <w:t xml:space="preserve">Go to the Explore mode with students again. </w:t>
      </w:r>
      <w:r w:rsidRPr="00E97E4E">
        <w:rPr>
          <w:lang w:val="en-IE"/>
        </w:rPr>
        <w:t xml:space="preserve">Zoom in on the image of the Christmas </w:t>
      </w:r>
      <w:r>
        <w:rPr>
          <w:lang w:val="en-IE"/>
        </w:rPr>
        <w:t>m</w:t>
      </w:r>
      <w:r w:rsidRPr="00E97E4E">
        <w:rPr>
          <w:lang w:val="en-IE"/>
        </w:rPr>
        <w:t>arket in Germany on the bottom left hand side of the poster. Perhaps replay the story mode for this image.</w:t>
      </w:r>
      <w:r>
        <w:rPr>
          <w:lang w:val="en-IE"/>
        </w:rPr>
        <w:t xml:space="preserve"> Ask students the following:</w:t>
      </w:r>
    </w:p>
    <w:p w14:paraId="2BA64805" w14:textId="4D16DC30" w:rsidR="0017319D" w:rsidRPr="008B581B" w:rsidRDefault="0017319D" w:rsidP="0017319D">
      <w:pPr>
        <w:pStyle w:val="BodyBullets"/>
        <w:rPr>
          <w:lang w:val="en-IE"/>
        </w:rPr>
      </w:pPr>
      <w:r w:rsidRPr="008B581B">
        <w:rPr>
          <w:lang w:val="en-IE"/>
        </w:rPr>
        <w:t>Can you hear a word that means cheerful/joyful/jolly/celebratory (</w:t>
      </w:r>
      <w:r w:rsidRPr="004B4D25">
        <w:rPr>
          <w:rStyle w:val="Italicgreychar"/>
        </w:rPr>
        <w:t>festive</w:t>
      </w:r>
      <w:r w:rsidRPr="008B581B">
        <w:rPr>
          <w:lang w:val="en-IE"/>
        </w:rPr>
        <w:t>), fair (</w:t>
      </w:r>
      <w:r w:rsidRPr="004B4D25">
        <w:rPr>
          <w:rStyle w:val="Italicgreychar"/>
        </w:rPr>
        <w:t>market</w:t>
      </w:r>
      <w:r w:rsidRPr="008B581B">
        <w:rPr>
          <w:lang w:val="en-IE"/>
        </w:rPr>
        <w:t>), stand (</w:t>
      </w:r>
      <w:r w:rsidRPr="004B4D25">
        <w:rPr>
          <w:rStyle w:val="Italicgreychar"/>
        </w:rPr>
        <w:t>stall</w:t>
      </w:r>
      <w:r w:rsidRPr="008B581B">
        <w:rPr>
          <w:lang w:val="en-IE"/>
        </w:rPr>
        <w:t>),</w:t>
      </w:r>
      <w:r>
        <w:rPr>
          <w:lang w:val="en-IE"/>
        </w:rPr>
        <w:t xml:space="preserve"> </w:t>
      </w:r>
      <w:r w:rsidRPr="00E07831">
        <w:rPr>
          <w:i/>
          <w:lang w:val="en-IE"/>
        </w:rPr>
        <w:t>lit up</w:t>
      </w:r>
      <w:r w:rsidRPr="008B581B">
        <w:rPr>
          <w:lang w:val="en-IE"/>
        </w:rPr>
        <w:t xml:space="preserve"> (</w:t>
      </w:r>
      <w:r w:rsidRPr="004B4D25">
        <w:rPr>
          <w:rStyle w:val="Italicgreychar"/>
        </w:rPr>
        <w:t>illuminated</w:t>
      </w:r>
      <w:r w:rsidRPr="008B581B">
        <w:rPr>
          <w:lang w:val="en-IE"/>
        </w:rPr>
        <w:t xml:space="preserve">), </w:t>
      </w:r>
      <w:r w:rsidRPr="00E07831">
        <w:rPr>
          <w:i/>
          <w:lang w:val="en-IE"/>
        </w:rPr>
        <w:t>made skilfully by hand</w:t>
      </w:r>
      <w:r w:rsidRPr="008B581B">
        <w:rPr>
          <w:lang w:val="en-IE"/>
        </w:rPr>
        <w:t xml:space="preserve"> (</w:t>
      </w:r>
      <w:r w:rsidRPr="004B4D25">
        <w:rPr>
          <w:rStyle w:val="Italicgreychar"/>
        </w:rPr>
        <w:t>hand-crafted</w:t>
      </w:r>
      <w:r w:rsidRPr="008B581B">
        <w:rPr>
          <w:lang w:val="en-IE"/>
        </w:rPr>
        <w:t xml:space="preserve">), </w:t>
      </w:r>
      <w:r w:rsidRPr="00E07831">
        <w:rPr>
          <w:i/>
          <w:lang w:val="en-IE"/>
        </w:rPr>
        <w:t>scent</w:t>
      </w:r>
      <w:r w:rsidRPr="008B581B">
        <w:rPr>
          <w:lang w:val="en-IE"/>
        </w:rPr>
        <w:t xml:space="preserve"> (</w:t>
      </w:r>
      <w:r w:rsidRPr="004B4D25">
        <w:rPr>
          <w:rStyle w:val="Italicgreychar"/>
        </w:rPr>
        <w:t>aroma</w:t>
      </w:r>
      <w:r w:rsidRPr="008B581B">
        <w:rPr>
          <w:lang w:val="en-IE"/>
        </w:rPr>
        <w:t xml:space="preserve">), </w:t>
      </w:r>
      <w:r w:rsidRPr="00E07831">
        <w:rPr>
          <w:i/>
          <w:lang w:val="en-IE"/>
        </w:rPr>
        <w:t>glittering</w:t>
      </w:r>
      <w:r w:rsidRPr="008B581B">
        <w:rPr>
          <w:lang w:val="en-IE"/>
        </w:rPr>
        <w:t xml:space="preserve"> </w:t>
      </w:r>
      <w:proofErr w:type="gramStart"/>
      <w:r w:rsidRPr="008B581B">
        <w:rPr>
          <w:lang w:val="en-IE"/>
        </w:rPr>
        <w:t>(</w:t>
      </w:r>
      <w:r w:rsidRPr="004B4D25">
        <w:rPr>
          <w:rStyle w:val="Italicgreychar"/>
        </w:rPr>
        <w:t>twinkling</w:t>
      </w:r>
      <w:r w:rsidRPr="008B581B">
        <w:rPr>
          <w:lang w:val="en-IE"/>
        </w:rPr>
        <w:t>),</w:t>
      </w:r>
      <w:proofErr w:type="gramEnd"/>
      <w:r w:rsidR="00707B3C">
        <w:rPr>
          <w:lang w:val="en-IE"/>
        </w:rPr>
        <w:t xml:space="preserve"> </w:t>
      </w:r>
      <w:r w:rsidRPr="00E07831">
        <w:rPr>
          <w:i/>
          <w:lang w:val="en-IE"/>
        </w:rPr>
        <w:t>biscuits</w:t>
      </w:r>
      <w:r w:rsidRPr="008B581B">
        <w:rPr>
          <w:lang w:val="en-IE"/>
        </w:rPr>
        <w:t xml:space="preserve"> (</w:t>
      </w:r>
      <w:r w:rsidRPr="004B4D25">
        <w:rPr>
          <w:rStyle w:val="Italicgreychar"/>
        </w:rPr>
        <w:t>cookies</w:t>
      </w:r>
      <w:r w:rsidRPr="008B581B">
        <w:rPr>
          <w:lang w:val="en-IE"/>
        </w:rPr>
        <w:t>)</w:t>
      </w:r>
    </w:p>
    <w:p w14:paraId="2525AA0E" w14:textId="77777777" w:rsidR="0017319D" w:rsidRDefault="0017319D" w:rsidP="0017319D">
      <w:pPr>
        <w:pStyle w:val="BodyBullets"/>
        <w:rPr>
          <w:lang w:val="en-IE"/>
        </w:rPr>
      </w:pPr>
      <w:r w:rsidRPr="00E97E4E">
        <w:rPr>
          <w:lang w:val="en-IE"/>
        </w:rPr>
        <w:t xml:space="preserve">What traditional Christmas symbols can you see/hear in this image? (e.g. </w:t>
      </w:r>
      <w:r w:rsidRPr="0098165B">
        <w:rPr>
          <w:rStyle w:val="Italicgreychar"/>
        </w:rPr>
        <w:t xml:space="preserve">bells ringing, people buying gifts, twinkling lights, decorations, delicious treats, Christmas tree, star, Christmas stocking, gingerbread </w:t>
      </w:r>
      <w:r w:rsidRPr="00E97E4E">
        <w:rPr>
          <w:lang w:val="en-IE"/>
        </w:rPr>
        <w:t xml:space="preserve">…) </w:t>
      </w:r>
    </w:p>
    <w:p w14:paraId="30F9A471" w14:textId="77777777" w:rsidR="0017319D" w:rsidRDefault="0017319D" w:rsidP="0017319D">
      <w:pPr>
        <w:pStyle w:val="BodyText1"/>
        <w:rPr>
          <w:lang w:val="en-IE"/>
        </w:rPr>
      </w:pPr>
      <w:r>
        <w:rPr>
          <w:lang w:val="en-IE"/>
        </w:rPr>
        <w:t>Zoom in on the image of the Christmas in Mexico on the top right-hand side of the poster. Perhaps replay the story mode for this image. Ask students the following:</w:t>
      </w:r>
    </w:p>
    <w:p w14:paraId="74265638" w14:textId="77777777" w:rsidR="0017319D" w:rsidRDefault="0017319D" w:rsidP="0017319D">
      <w:pPr>
        <w:pStyle w:val="BodyBullets"/>
        <w:rPr>
          <w:lang w:val="en-IE"/>
        </w:rPr>
      </w:pPr>
      <w:r>
        <w:rPr>
          <w:lang w:val="en-IE"/>
        </w:rPr>
        <w:t>What is the word used to describe the religious procession in Mexico? (</w:t>
      </w:r>
      <w:r w:rsidRPr="00D6090B">
        <w:rPr>
          <w:rStyle w:val="Italicgreychar"/>
        </w:rPr>
        <w:t>Posada</w:t>
      </w:r>
      <w:r>
        <w:rPr>
          <w:lang w:val="en-IE"/>
        </w:rPr>
        <w:t>)</w:t>
      </w:r>
    </w:p>
    <w:p w14:paraId="7DC69402" w14:textId="14E9DD8F" w:rsidR="0017319D" w:rsidRDefault="0017319D" w:rsidP="0017319D">
      <w:pPr>
        <w:pStyle w:val="BodyBullets"/>
        <w:rPr>
          <w:lang w:val="en-IE"/>
        </w:rPr>
      </w:pPr>
      <w:r w:rsidRPr="00B852CA">
        <w:rPr>
          <w:lang w:val="en-IE"/>
        </w:rPr>
        <w:t xml:space="preserve">Does the story re-enacted by the people in Mexico remind you of another story? (If </w:t>
      </w:r>
      <w:r w:rsidR="00C90552">
        <w:rPr>
          <w:lang w:val="en-IE"/>
        </w:rPr>
        <w:t>students</w:t>
      </w:r>
      <w:r w:rsidRPr="00B852CA">
        <w:rPr>
          <w:lang w:val="en-IE"/>
        </w:rPr>
        <w:t xml:space="preserve"> of other religions are in the classroom, encourage them to share their religious customs at Christmas</w:t>
      </w:r>
      <w:r>
        <w:rPr>
          <w:lang w:val="en-IE"/>
        </w:rPr>
        <w:t>)</w:t>
      </w:r>
    </w:p>
    <w:p w14:paraId="4628FFB2" w14:textId="77777777" w:rsidR="0017319D" w:rsidRDefault="0017319D" w:rsidP="0017319D">
      <w:pPr>
        <w:pStyle w:val="BodyText1"/>
        <w:rPr>
          <w:lang w:val="en-IE"/>
        </w:rPr>
      </w:pPr>
      <w:r w:rsidRPr="008B581B">
        <w:rPr>
          <w:lang w:val="en-IE"/>
        </w:rPr>
        <w:t xml:space="preserve">Spotlight the </w:t>
      </w:r>
      <w:r w:rsidRPr="008B581B">
        <w:rPr>
          <w:i/>
          <w:lang w:val="en-IE"/>
        </w:rPr>
        <w:t>Piñata</w:t>
      </w:r>
      <w:r w:rsidRPr="008B581B">
        <w:rPr>
          <w:lang w:val="en-IE"/>
        </w:rPr>
        <w:t>.</w:t>
      </w:r>
      <w:r>
        <w:rPr>
          <w:lang w:val="en-IE"/>
        </w:rPr>
        <w:t xml:space="preserve"> Ask students the following:</w:t>
      </w:r>
    </w:p>
    <w:p w14:paraId="2DE629F4" w14:textId="77777777" w:rsidR="0017319D" w:rsidRDefault="0017319D" w:rsidP="0017319D">
      <w:pPr>
        <w:pStyle w:val="BodyBullets"/>
        <w:rPr>
          <w:lang w:val="en-IE"/>
        </w:rPr>
      </w:pPr>
      <w:r w:rsidRPr="008B581B">
        <w:rPr>
          <w:lang w:val="en-IE"/>
        </w:rPr>
        <w:t xml:space="preserve">Do you know what this is? (Papier </w:t>
      </w:r>
      <w:proofErr w:type="spellStart"/>
      <w:r w:rsidRPr="008B581B">
        <w:rPr>
          <w:lang w:val="en-IE"/>
        </w:rPr>
        <w:t>maché</w:t>
      </w:r>
      <w:proofErr w:type="spellEnd"/>
      <w:r w:rsidRPr="008B581B">
        <w:rPr>
          <w:lang w:val="en-IE"/>
        </w:rPr>
        <w:t xml:space="preserve">, brightly coloured container filled with sweet treats) </w:t>
      </w:r>
    </w:p>
    <w:p w14:paraId="71E44AC2" w14:textId="77777777" w:rsidR="0017319D" w:rsidRDefault="0017319D" w:rsidP="0017319D">
      <w:pPr>
        <w:pStyle w:val="BodyBullets"/>
        <w:rPr>
          <w:lang w:val="en-IE"/>
        </w:rPr>
      </w:pPr>
      <w:r w:rsidRPr="008B581B">
        <w:rPr>
          <w:lang w:val="en-IE"/>
        </w:rPr>
        <w:t xml:space="preserve">Do you notice anything </w:t>
      </w:r>
      <w:proofErr w:type="gramStart"/>
      <w:r w:rsidRPr="008B581B">
        <w:rPr>
          <w:lang w:val="en-IE"/>
        </w:rPr>
        <w:t>in particular about</w:t>
      </w:r>
      <w:proofErr w:type="gramEnd"/>
      <w:r w:rsidRPr="008B581B">
        <w:rPr>
          <w:lang w:val="en-IE"/>
        </w:rPr>
        <w:t xml:space="preserve"> this one? (</w:t>
      </w:r>
      <w:r w:rsidRPr="00D6090B">
        <w:rPr>
          <w:rStyle w:val="Italicgreychar"/>
        </w:rPr>
        <w:t>Shape of a seven-point star</w:t>
      </w:r>
      <w:r w:rsidRPr="008B581B">
        <w:rPr>
          <w:lang w:val="en-IE"/>
        </w:rPr>
        <w:t>).</w:t>
      </w:r>
      <w:r>
        <w:rPr>
          <w:lang w:val="en-IE"/>
        </w:rPr>
        <w:t xml:space="preserve"> </w:t>
      </w:r>
      <w:r w:rsidRPr="008B581B">
        <w:rPr>
          <w:lang w:val="en-IE"/>
        </w:rPr>
        <w:t>Why do you think this is? What do you think is inside it? Why?</w:t>
      </w:r>
    </w:p>
    <w:p w14:paraId="5E14DB80" w14:textId="77777777" w:rsidR="0017319D" w:rsidRPr="00B852CA" w:rsidRDefault="0017319D" w:rsidP="0017319D">
      <w:pPr>
        <w:pStyle w:val="HeadingB"/>
        <w:rPr>
          <w:lang w:val="en-IE"/>
        </w:rPr>
      </w:pPr>
      <w:r w:rsidRPr="00B852CA">
        <w:rPr>
          <w:lang w:val="en-IE"/>
        </w:rPr>
        <w:t>Pair talking task</w:t>
      </w:r>
      <w:r>
        <w:rPr>
          <w:lang w:val="en-IE"/>
        </w:rPr>
        <w:t xml:space="preserve"> (storytelling): A Christmas tale</w:t>
      </w:r>
    </w:p>
    <w:p w14:paraId="6135B469" w14:textId="77777777" w:rsidR="0017319D" w:rsidRDefault="0017319D" w:rsidP="0017319D">
      <w:pPr>
        <w:pStyle w:val="BodyText1"/>
        <w:rPr>
          <w:lang w:val="en-IE"/>
        </w:rPr>
      </w:pPr>
      <w:r>
        <w:rPr>
          <w:lang w:val="en-IE"/>
        </w:rPr>
        <w:t>Divide students into pairs. Have them pick one of the scenes from the poster and create a story based on the poster scene. Tell them to start by identifying the character(s) (person), the setting (place) and the problem (plot) and write these words on the board. Remind them that a story has a beginning, middle and end.</w:t>
      </w:r>
    </w:p>
    <w:p w14:paraId="64570419" w14:textId="77777777" w:rsidR="0017319D" w:rsidRDefault="0017319D" w:rsidP="0017319D">
      <w:pPr>
        <w:pStyle w:val="BodyText1"/>
        <w:rPr>
          <w:lang w:val="en-IE"/>
        </w:rPr>
      </w:pPr>
      <w:r>
        <w:rPr>
          <w:lang w:val="en-IE"/>
        </w:rPr>
        <w:t xml:space="preserve">Students brainstorm their story and then retell the class or another pair. </w:t>
      </w:r>
    </w:p>
    <w:p w14:paraId="794518C2" w14:textId="3D062549" w:rsidR="0017319D" w:rsidRPr="0052048A" w:rsidRDefault="0017319D" w:rsidP="0017319D">
      <w:pPr>
        <w:pStyle w:val="HeadingB"/>
        <w:spacing w:before="0"/>
        <w:rPr>
          <w:b w:val="0"/>
        </w:rPr>
      </w:pPr>
      <w:r w:rsidRPr="0097638F">
        <w:rPr>
          <w:lang w:val="en-IE"/>
        </w:rPr>
        <w:lastRenderedPageBreak/>
        <w:t xml:space="preserve">Small </w:t>
      </w:r>
      <w:r>
        <w:rPr>
          <w:lang w:val="en-IE"/>
        </w:rPr>
        <w:t>g</w:t>
      </w:r>
      <w:r w:rsidRPr="0097638F">
        <w:rPr>
          <w:lang w:val="en-IE"/>
        </w:rPr>
        <w:t xml:space="preserve">roup </w:t>
      </w:r>
      <w:r>
        <w:rPr>
          <w:lang w:val="en-IE"/>
        </w:rPr>
        <w:t>t</w:t>
      </w:r>
      <w:r w:rsidRPr="0097638F">
        <w:rPr>
          <w:lang w:val="en-IE"/>
        </w:rPr>
        <w:t xml:space="preserve">alking </w:t>
      </w:r>
      <w:r>
        <w:rPr>
          <w:lang w:val="en-IE"/>
        </w:rPr>
        <w:t>t</w:t>
      </w:r>
      <w:r w:rsidRPr="0097638F">
        <w:rPr>
          <w:lang w:val="en-IE"/>
        </w:rPr>
        <w:t xml:space="preserve">ask: Festive </w:t>
      </w:r>
      <w:r>
        <w:rPr>
          <w:lang w:val="en-IE"/>
        </w:rPr>
        <w:t>C</w:t>
      </w:r>
      <w:r w:rsidRPr="0097638F">
        <w:rPr>
          <w:lang w:val="en-IE"/>
        </w:rPr>
        <w:t xml:space="preserve">hristmas </w:t>
      </w:r>
      <w:r>
        <w:rPr>
          <w:lang w:val="en-IE"/>
        </w:rPr>
        <w:t>t</w:t>
      </w:r>
      <w:r w:rsidRPr="0097638F">
        <w:rPr>
          <w:lang w:val="en-IE"/>
        </w:rPr>
        <w:t xml:space="preserve">able </w:t>
      </w:r>
      <w:r>
        <w:rPr>
          <w:lang w:val="en-IE"/>
        </w:rPr>
        <w:t>q</w:t>
      </w:r>
      <w:r w:rsidRPr="0097638F">
        <w:rPr>
          <w:lang w:val="en-IE"/>
        </w:rPr>
        <w:t xml:space="preserve">uiz </w:t>
      </w:r>
    </w:p>
    <w:p w14:paraId="6AD3B6F8" w14:textId="77777777" w:rsidR="0017319D" w:rsidRDefault="0017319D" w:rsidP="0017319D">
      <w:pPr>
        <w:pStyle w:val="BodyText1"/>
        <w:rPr>
          <w:lang w:val="en-IE"/>
        </w:rPr>
      </w:pPr>
      <w:r>
        <w:rPr>
          <w:lang w:val="en-IE"/>
        </w:rPr>
        <w:t>Divide students into small groups. Give one student in each group a pen and some paper. Ask a variety of questions associated with Christmas. Students may confer with one another and agree on the correct answer – this may have a time limit. (This task may be made easier by providing a multiple-choice option/more time. It may be made more challenging by encouraging each group to contribute one question to the quiz).</w:t>
      </w:r>
    </w:p>
    <w:p w14:paraId="571F48E5" w14:textId="77777777" w:rsidR="0017319D" w:rsidRDefault="0017319D" w:rsidP="0017319D">
      <w:pPr>
        <w:pStyle w:val="BodyText1"/>
        <w:rPr>
          <w:lang w:val="en-IE"/>
        </w:rPr>
      </w:pPr>
      <w:r>
        <w:rPr>
          <w:lang w:val="en-IE"/>
        </w:rPr>
        <w:t>Sample Quiz questions:</w:t>
      </w:r>
    </w:p>
    <w:p w14:paraId="663C5C52" w14:textId="77777777" w:rsidR="0017319D" w:rsidRPr="00112E18" w:rsidRDefault="0017319D" w:rsidP="0017319D">
      <w:pPr>
        <w:pStyle w:val="BodyBullets"/>
        <w:rPr>
          <w:lang w:val="en-IE"/>
        </w:rPr>
      </w:pPr>
      <w:r w:rsidRPr="00112E18">
        <w:rPr>
          <w:lang w:val="en-IE"/>
        </w:rPr>
        <w:t>What date is Christmas Day?</w:t>
      </w:r>
    </w:p>
    <w:p w14:paraId="34AE9B8B" w14:textId="77777777" w:rsidR="0017319D" w:rsidRPr="00112E18" w:rsidRDefault="0017319D" w:rsidP="0017319D">
      <w:pPr>
        <w:pStyle w:val="BodyBullets"/>
        <w:rPr>
          <w:lang w:val="en-IE"/>
        </w:rPr>
      </w:pPr>
      <w:r w:rsidRPr="00112E18">
        <w:rPr>
          <w:lang w:val="en-IE"/>
        </w:rPr>
        <w:t>What do we call the leaves of a Christmas Pine Tree? (</w:t>
      </w:r>
      <w:r w:rsidRPr="00D6090B">
        <w:rPr>
          <w:rStyle w:val="Italicgreychar"/>
        </w:rPr>
        <w:t>needles</w:t>
      </w:r>
      <w:r w:rsidRPr="00112E18">
        <w:rPr>
          <w:lang w:val="en-IE"/>
        </w:rPr>
        <w:t>)</w:t>
      </w:r>
    </w:p>
    <w:p w14:paraId="2991F099" w14:textId="77777777" w:rsidR="0017319D" w:rsidRPr="00112E18" w:rsidRDefault="0017319D" w:rsidP="0017319D">
      <w:pPr>
        <w:pStyle w:val="BodyBullets"/>
        <w:rPr>
          <w:lang w:val="en-IE"/>
        </w:rPr>
      </w:pPr>
      <w:r w:rsidRPr="00112E18">
        <w:rPr>
          <w:lang w:val="en-IE"/>
        </w:rPr>
        <w:t>What decorations are round and glittering?</w:t>
      </w:r>
      <w:r>
        <w:rPr>
          <w:lang w:val="en-IE"/>
        </w:rPr>
        <w:t xml:space="preserve"> </w:t>
      </w:r>
      <w:r w:rsidRPr="00112E18">
        <w:rPr>
          <w:lang w:val="en-IE"/>
        </w:rPr>
        <w:t>(</w:t>
      </w:r>
      <w:r w:rsidRPr="00D6090B">
        <w:rPr>
          <w:rStyle w:val="Italicgreychar"/>
        </w:rPr>
        <w:t>baubles</w:t>
      </w:r>
      <w:r w:rsidRPr="00112E18">
        <w:rPr>
          <w:lang w:val="en-IE"/>
        </w:rPr>
        <w:t>)</w:t>
      </w:r>
    </w:p>
    <w:p w14:paraId="5EC7F3E6" w14:textId="77777777" w:rsidR="0017319D" w:rsidRPr="00112E18" w:rsidRDefault="0017319D" w:rsidP="0017319D">
      <w:pPr>
        <w:pStyle w:val="BodyBullets"/>
        <w:rPr>
          <w:lang w:val="en-IE"/>
        </w:rPr>
      </w:pPr>
      <w:r w:rsidRPr="00112E18">
        <w:rPr>
          <w:lang w:val="en-IE"/>
        </w:rPr>
        <w:t>What decoration rhymes with ‘jolly’ (</w:t>
      </w:r>
      <w:r w:rsidRPr="00D6090B">
        <w:rPr>
          <w:rStyle w:val="Italicgreychar"/>
        </w:rPr>
        <w:t>holly</w:t>
      </w:r>
      <w:r w:rsidRPr="00112E18">
        <w:rPr>
          <w:lang w:val="en-IE"/>
        </w:rPr>
        <w:t>)</w:t>
      </w:r>
    </w:p>
    <w:p w14:paraId="37E4A1FC" w14:textId="77777777" w:rsidR="0017319D" w:rsidRPr="00112E18" w:rsidRDefault="0017319D" w:rsidP="0017319D">
      <w:pPr>
        <w:pStyle w:val="BodyBullets"/>
        <w:rPr>
          <w:lang w:val="en-IE"/>
        </w:rPr>
      </w:pPr>
      <w:r w:rsidRPr="00112E18">
        <w:rPr>
          <w:lang w:val="en-IE"/>
        </w:rPr>
        <w:t>Name two winter sports that we can play on snow (</w:t>
      </w:r>
      <w:r w:rsidRPr="00D6090B">
        <w:rPr>
          <w:rStyle w:val="Italicgreychar"/>
        </w:rPr>
        <w:t>snowball fight, sledding</w:t>
      </w:r>
      <w:r w:rsidRPr="00112E18">
        <w:rPr>
          <w:lang w:val="en-IE"/>
        </w:rPr>
        <w:t>)</w:t>
      </w:r>
    </w:p>
    <w:p w14:paraId="59271BCF" w14:textId="77777777" w:rsidR="0017319D" w:rsidRPr="00112E18" w:rsidRDefault="0017319D" w:rsidP="0017319D">
      <w:pPr>
        <w:pStyle w:val="BodyBullets"/>
        <w:rPr>
          <w:lang w:val="en-IE"/>
        </w:rPr>
      </w:pPr>
      <w:r w:rsidRPr="00112E18">
        <w:rPr>
          <w:lang w:val="en-IE"/>
        </w:rPr>
        <w:t>What Christmas cookie is shaped like a human? (</w:t>
      </w:r>
      <w:r w:rsidRPr="00D6090B">
        <w:rPr>
          <w:rStyle w:val="Italicgreychar"/>
        </w:rPr>
        <w:t>gingerbread man</w:t>
      </w:r>
      <w:r w:rsidRPr="00112E18">
        <w:rPr>
          <w:lang w:val="en-IE"/>
        </w:rPr>
        <w:t>)</w:t>
      </w:r>
    </w:p>
    <w:p w14:paraId="4C62B72E" w14:textId="77777777" w:rsidR="0017319D" w:rsidRDefault="0017319D" w:rsidP="0017319D">
      <w:pPr>
        <w:pStyle w:val="BodyBullets"/>
        <w:rPr>
          <w:lang w:val="en-IE"/>
        </w:rPr>
      </w:pPr>
      <w:r w:rsidRPr="00112E18">
        <w:rPr>
          <w:lang w:val="en-IE"/>
        </w:rPr>
        <w:t>Complete the phrase: sleigh bells (</w:t>
      </w:r>
      <w:r w:rsidRPr="00F46845">
        <w:rPr>
          <w:rStyle w:val="Italicgreychar"/>
        </w:rPr>
        <w:t>ring</w:t>
      </w:r>
      <w:r w:rsidRPr="00112E18">
        <w:rPr>
          <w:lang w:val="en-IE"/>
        </w:rPr>
        <w:t>); under the (</w:t>
      </w:r>
      <w:r w:rsidRPr="00F46845">
        <w:rPr>
          <w:rStyle w:val="Italicgreychar"/>
        </w:rPr>
        <w:t>tree</w:t>
      </w:r>
      <w:r w:rsidRPr="00112E18">
        <w:rPr>
          <w:lang w:val="en-IE"/>
        </w:rPr>
        <w:t>); (</w:t>
      </w:r>
      <w:r w:rsidRPr="00D6090B">
        <w:rPr>
          <w:rStyle w:val="Italicgreychar"/>
        </w:rPr>
        <w:t>Christmas</w:t>
      </w:r>
      <w:r w:rsidRPr="00112E18">
        <w:rPr>
          <w:lang w:val="en-IE"/>
        </w:rPr>
        <w:t>) cracker/stocking/card/carol; (</w:t>
      </w:r>
      <w:r w:rsidRPr="00D6090B">
        <w:rPr>
          <w:rStyle w:val="Italicgreychar"/>
        </w:rPr>
        <w:t>Candy</w:t>
      </w:r>
      <w:r w:rsidRPr="00112E18">
        <w:rPr>
          <w:lang w:val="en-IE"/>
        </w:rPr>
        <w:t>) cane; (</w:t>
      </w:r>
      <w:r w:rsidRPr="00D6090B">
        <w:rPr>
          <w:rStyle w:val="Italicgreychar"/>
        </w:rPr>
        <w:t>hot</w:t>
      </w:r>
      <w:r w:rsidRPr="00112E18">
        <w:rPr>
          <w:lang w:val="en-IE"/>
        </w:rPr>
        <w:t>) chocolate</w:t>
      </w:r>
    </w:p>
    <w:p w14:paraId="021A3788" w14:textId="77777777" w:rsidR="0017319D" w:rsidRPr="0059000F" w:rsidRDefault="0017319D" w:rsidP="0017319D">
      <w:pPr>
        <w:pStyle w:val="HeadingA"/>
        <w:rPr>
          <w:lang w:val="en-IE"/>
        </w:rPr>
      </w:pPr>
      <w:r w:rsidRPr="0059000F">
        <w:rPr>
          <w:lang w:val="en-IE"/>
        </w:rPr>
        <w:t>Lesson 4</w:t>
      </w:r>
    </w:p>
    <w:p w14:paraId="42D10B63" w14:textId="2FD130DF" w:rsidR="0017319D" w:rsidRPr="00BE4D75" w:rsidRDefault="0017319D" w:rsidP="0017319D">
      <w:pPr>
        <w:pStyle w:val="HeadingB"/>
      </w:pPr>
      <w:r w:rsidRPr="00896757">
        <w:rPr>
          <w:lang w:val="en-IE"/>
        </w:rPr>
        <w:t>Digital pos</w:t>
      </w:r>
      <w:r>
        <w:rPr>
          <w:lang w:val="en-IE"/>
        </w:rPr>
        <w:t>ter (poem mode)</w:t>
      </w:r>
      <w:r w:rsidRPr="00657AEA">
        <w:rPr>
          <w:lang w:val="en-IE"/>
        </w:rPr>
        <w:t xml:space="preserve">: </w:t>
      </w:r>
      <w:bookmarkStart w:id="0" w:name="_Hlk527134158"/>
      <w:bookmarkStart w:id="1" w:name="_Hlk497669702"/>
      <w:r w:rsidRPr="007A7F1E">
        <w:rPr>
          <w:lang w:val="en-IE"/>
        </w:rPr>
        <w:t xml:space="preserve">This </w:t>
      </w:r>
      <w:r>
        <w:rPr>
          <w:lang w:val="en-IE"/>
        </w:rPr>
        <w:t>y</w:t>
      </w:r>
      <w:r w:rsidRPr="007A7F1E">
        <w:rPr>
          <w:lang w:val="en-IE"/>
        </w:rPr>
        <w:t xml:space="preserve">ear I </w:t>
      </w:r>
      <w:r>
        <w:rPr>
          <w:lang w:val="en-IE"/>
        </w:rPr>
        <w:t>w</w:t>
      </w:r>
      <w:r w:rsidRPr="007A7F1E">
        <w:rPr>
          <w:lang w:val="en-IE"/>
        </w:rPr>
        <w:t xml:space="preserve">ill </w:t>
      </w:r>
      <w:r>
        <w:rPr>
          <w:lang w:val="en-IE"/>
        </w:rPr>
        <w:t>s</w:t>
      </w:r>
      <w:r w:rsidRPr="007A7F1E">
        <w:rPr>
          <w:lang w:val="en-IE"/>
        </w:rPr>
        <w:t xml:space="preserve">tay </w:t>
      </w:r>
      <w:r>
        <w:rPr>
          <w:lang w:val="en-IE"/>
        </w:rPr>
        <w:t>a</w:t>
      </w:r>
      <w:r w:rsidRPr="007A7F1E">
        <w:rPr>
          <w:lang w:val="en-IE"/>
        </w:rPr>
        <w:t>wake</w:t>
      </w:r>
      <w:r w:rsidRPr="00186DA8">
        <w:rPr>
          <w:b w:val="0"/>
          <w:i/>
          <w:lang w:val="en-IE"/>
        </w:rPr>
        <w:t xml:space="preserve"> </w:t>
      </w:r>
      <w:bookmarkEnd w:id="0"/>
    </w:p>
    <w:bookmarkEnd w:id="1"/>
    <w:p w14:paraId="68AEAA88" w14:textId="77777777" w:rsidR="0017319D" w:rsidRDefault="0017319D" w:rsidP="0017319D">
      <w:pPr>
        <w:pStyle w:val="BodyText1"/>
        <w:rPr>
          <w:lang w:val="en-IE"/>
        </w:rPr>
      </w:pPr>
      <w:r w:rsidRPr="00CA0F0D">
        <w:rPr>
          <w:lang w:val="en-IE"/>
        </w:rPr>
        <w:t xml:space="preserve">Go to the Poem mode of the poster and play the poem, </w:t>
      </w:r>
      <w:proofErr w:type="gramStart"/>
      <w:r w:rsidRPr="00C80FE3">
        <w:rPr>
          <w:i/>
          <w:lang w:val="en-IE"/>
        </w:rPr>
        <w:t>This</w:t>
      </w:r>
      <w:proofErr w:type="gramEnd"/>
      <w:r w:rsidRPr="00C80FE3">
        <w:rPr>
          <w:i/>
          <w:lang w:val="en-IE"/>
        </w:rPr>
        <w:t xml:space="preserve"> year I will stay awake</w:t>
      </w:r>
      <w:r w:rsidRPr="00C80FE3">
        <w:rPr>
          <w:lang w:val="en-IE"/>
        </w:rPr>
        <w:t>.</w:t>
      </w:r>
    </w:p>
    <w:p w14:paraId="0FD124E3" w14:textId="77777777" w:rsidR="0017319D" w:rsidRDefault="0017319D" w:rsidP="0017319D">
      <w:pPr>
        <w:pStyle w:val="BodyText1"/>
        <w:rPr>
          <w:lang w:val="en-IE"/>
        </w:rPr>
        <w:sectPr w:rsidR="0017319D" w:rsidSect="00DA17E8">
          <w:headerReference w:type="even" r:id="rId10"/>
          <w:headerReference w:type="default" r:id="rId11"/>
          <w:footerReference w:type="even" r:id="rId12"/>
          <w:footerReference w:type="default" r:id="rId13"/>
          <w:pgSz w:w="11900" w:h="16840" w:code="9"/>
          <w:pgMar w:top="1134" w:right="1134" w:bottom="1247" w:left="1134" w:header="567" w:footer="510" w:gutter="0"/>
          <w:pgNumType w:start="1"/>
          <w:cols w:space="708"/>
          <w:docGrid w:linePitch="326"/>
        </w:sectPr>
      </w:pPr>
    </w:p>
    <w:p w14:paraId="6580C725" w14:textId="77777777" w:rsidR="0017319D" w:rsidRPr="00186DA8" w:rsidRDefault="0017319D" w:rsidP="0017319D">
      <w:pPr>
        <w:pStyle w:val="BodyPoemText"/>
        <w:rPr>
          <w:b/>
        </w:rPr>
      </w:pPr>
      <w:r w:rsidRPr="00186DA8">
        <w:rPr>
          <w:b/>
        </w:rPr>
        <w:t xml:space="preserve">This year I will stay awake </w:t>
      </w:r>
    </w:p>
    <w:p w14:paraId="1864B681" w14:textId="77777777" w:rsidR="0017319D" w:rsidRDefault="0017319D" w:rsidP="0017319D">
      <w:pPr>
        <w:pStyle w:val="BodyPoemText"/>
        <w:spacing w:after="240"/>
      </w:pPr>
      <w:r w:rsidRPr="00F64CC2">
        <w:t>by Paul Cookson</w:t>
      </w:r>
    </w:p>
    <w:p w14:paraId="6ABA2117" w14:textId="77777777" w:rsidR="0017319D" w:rsidRPr="00F64CC2" w:rsidRDefault="0017319D" w:rsidP="0017319D">
      <w:pPr>
        <w:pStyle w:val="BodyPoemText"/>
      </w:pPr>
      <w:r w:rsidRPr="00F64CC2">
        <w:t>This year I will stay awake</w:t>
      </w:r>
    </w:p>
    <w:p w14:paraId="01947256" w14:textId="77777777" w:rsidR="0017319D" w:rsidRPr="00F64CC2" w:rsidRDefault="0017319D" w:rsidP="0017319D">
      <w:pPr>
        <w:pStyle w:val="BodyPoemText"/>
      </w:pPr>
      <w:r w:rsidRPr="00F64CC2">
        <w:t xml:space="preserve">all night long </w:t>
      </w:r>
      <w:proofErr w:type="gramStart"/>
      <w:r w:rsidRPr="00F64CC2">
        <w:t>make</w:t>
      </w:r>
      <w:proofErr w:type="gramEnd"/>
      <w:r w:rsidRPr="00F64CC2">
        <w:t xml:space="preserve"> no mistake.</w:t>
      </w:r>
    </w:p>
    <w:p w14:paraId="36F2EDD6" w14:textId="77777777" w:rsidR="0017319D" w:rsidRPr="00F64CC2" w:rsidRDefault="0017319D" w:rsidP="0017319D">
      <w:pPr>
        <w:pStyle w:val="BodyPoemText"/>
      </w:pPr>
      <w:r w:rsidRPr="00F64CC2">
        <w:t>On this Christmas Eve I'll keep</w:t>
      </w:r>
    </w:p>
    <w:p w14:paraId="209B051C" w14:textId="77777777" w:rsidR="0017319D" w:rsidRDefault="0017319D" w:rsidP="0017319D">
      <w:pPr>
        <w:pStyle w:val="BodyPoemText"/>
        <w:spacing w:after="240"/>
      </w:pPr>
      <w:r w:rsidRPr="00F64CC2">
        <w:t>my eyes open, try to peep.</w:t>
      </w:r>
    </w:p>
    <w:p w14:paraId="761FC45B" w14:textId="77777777" w:rsidR="0017319D" w:rsidRPr="00F64CC2" w:rsidRDefault="0017319D" w:rsidP="0017319D">
      <w:pPr>
        <w:pStyle w:val="BodyPoemText"/>
      </w:pPr>
      <w:r w:rsidRPr="00F64CC2">
        <w:t>This year I won't drowse or dream</w:t>
      </w:r>
    </w:p>
    <w:p w14:paraId="3BBCD84F" w14:textId="77777777" w:rsidR="0017319D" w:rsidRPr="00F64CC2" w:rsidRDefault="0017319D" w:rsidP="0017319D">
      <w:pPr>
        <w:pStyle w:val="BodyPoemText"/>
      </w:pPr>
      <w:r w:rsidRPr="00F64CC2">
        <w:t>but be alert till Santa's been,</w:t>
      </w:r>
    </w:p>
    <w:p w14:paraId="56C33546" w14:textId="77777777" w:rsidR="0017319D" w:rsidRPr="00F64CC2" w:rsidRDefault="0017319D" w:rsidP="0017319D">
      <w:pPr>
        <w:pStyle w:val="BodyPoemText"/>
      </w:pPr>
      <w:r w:rsidRPr="00F64CC2">
        <w:t>see just what he leaves and how</w:t>
      </w:r>
    </w:p>
    <w:p w14:paraId="19DFB1D2" w14:textId="77777777" w:rsidR="0017319D" w:rsidRPr="00F64CC2" w:rsidRDefault="0017319D" w:rsidP="0017319D">
      <w:pPr>
        <w:pStyle w:val="BodyPoemText"/>
      </w:pPr>
      <w:r w:rsidRPr="00F64CC2">
        <w:t>he fits down our chimney now,</w:t>
      </w:r>
    </w:p>
    <w:p w14:paraId="35B594A4" w14:textId="77777777" w:rsidR="0017319D" w:rsidRPr="00F64CC2" w:rsidRDefault="0017319D" w:rsidP="0017319D">
      <w:pPr>
        <w:pStyle w:val="BodyPoemText"/>
      </w:pPr>
      <w:r w:rsidRPr="00F64CC2">
        <w:t>how the presents all appear</w:t>
      </w:r>
    </w:p>
    <w:p w14:paraId="121418C5" w14:textId="77777777" w:rsidR="0017319D" w:rsidRDefault="0017319D" w:rsidP="0017319D">
      <w:pPr>
        <w:pStyle w:val="BodyPoemText"/>
        <w:spacing w:after="240"/>
      </w:pPr>
      <w:r w:rsidRPr="00F64CC2">
        <w:t>hear the sleigh bells and reindeer.</w:t>
      </w:r>
    </w:p>
    <w:p w14:paraId="2806F218" w14:textId="77777777" w:rsidR="0017319D" w:rsidRPr="00F64CC2" w:rsidRDefault="0017319D" w:rsidP="0017319D">
      <w:pPr>
        <w:pStyle w:val="BodyPoemText"/>
      </w:pPr>
      <w:r w:rsidRPr="00F64CC2">
        <w:t>This year I will not count sheep</w:t>
      </w:r>
    </w:p>
    <w:p w14:paraId="2D8242DC" w14:textId="77777777" w:rsidR="0017319D" w:rsidRPr="00F64CC2" w:rsidRDefault="0017319D" w:rsidP="0017319D">
      <w:pPr>
        <w:pStyle w:val="BodyPoemText"/>
      </w:pPr>
      <w:r w:rsidRPr="00F64CC2">
        <w:t>but pretend to be asleep.</w:t>
      </w:r>
    </w:p>
    <w:p w14:paraId="794BB7FA" w14:textId="77777777" w:rsidR="0017319D" w:rsidRPr="00F64CC2" w:rsidRDefault="0017319D" w:rsidP="0017319D">
      <w:pPr>
        <w:pStyle w:val="BodyPoemText"/>
      </w:pPr>
      <w:r w:rsidRPr="00F64CC2">
        <w:t>No catnaps or snoozing but I</w:t>
      </w:r>
    </w:p>
    <w:p w14:paraId="68DDEBA7" w14:textId="77777777" w:rsidR="0017319D" w:rsidRPr="00F64CC2" w:rsidRDefault="0017319D" w:rsidP="0017319D">
      <w:pPr>
        <w:pStyle w:val="BodyPoemText"/>
      </w:pPr>
      <w:r w:rsidRPr="00F64CC2">
        <w:t xml:space="preserve">won't drop off and get some </w:t>
      </w:r>
      <w:proofErr w:type="gramStart"/>
      <w:r w:rsidRPr="00F64CC2">
        <w:t>shut-eye</w:t>
      </w:r>
      <w:proofErr w:type="gramEnd"/>
      <w:r w:rsidRPr="00F64CC2">
        <w:t>.</w:t>
      </w:r>
    </w:p>
    <w:p w14:paraId="24A64CFF" w14:textId="77777777" w:rsidR="0017319D" w:rsidRPr="00F64CC2" w:rsidRDefault="0017319D" w:rsidP="0017319D">
      <w:pPr>
        <w:pStyle w:val="BodyPoemText"/>
      </w:pPr>
      <w:r w:rsidRPr="00F64CC2">
        <w:t>This year there will be no slumber</w:t>
      </w:r>
    </w:p>
    <w:p w14:paraId="1AE4989F" w14:textId="77777777" w:rsidR="0017319D" w:rsidRDefault="0017319D" w:rsidP="0017319D">
      <w:pPr>
        <w:pStyle w:val="BodyPoemText"/>
        <w:spacing w:after="240"/>
      </w:pPr>
      <w:r w:rsidRPr="00F64CC2">
        <w:t>I won't let myself go under.</w:t>
      </w:r>
    </w:p>
    <w:p w14:paraId="4EBFD843" w14:textId="77777777" w:rsidR="0017319D" w:rsidRDefault="0017319D" w:rsidP="0017319D">
      <w:pPr>
        <w:pStyle w:val="BodyPoemText"/>
      </w:pPr>
      <w:r>
        <w:br w:type="column"/>
      </w:r>
    </w:p>
    <w:p w14:paraId="30D86DA3" w14:textId="77777777" w:rsidR="0017319D" w:rsidRDefault="0017319D" w:rsidP="0017319D">
      <w:pPr>
        <w:pStyle w:val="BodyPoemText"/>
        <w:spacing w:after="240"/>
      </w:pPr>
    </w:p>
    <w:p w14:paraId="79F2E43F" w14:textId="77777777" w:rsidR="0017319D" w:rsidRPr="00F64CC2" w:rsidRDefault="0017319D" w:rsidP="0017319D">
      <w:pPr>
        <w:pStyle w:val="BodyPoemText"/>
      </w:pPr>
      <w:r w:rsidRPr="00F64CC2">
        <w:t>No forty winks or throwing zeds.</w:t>
      </w:r>
    </w:p>
    <w:p w14:paraId="762B4383" w14:textId="77777777" w:rsidR="0017319D" w:rsidRPr="00F64CC2" w:rsidRDefault="0017319D" w:rsidP="0017319D">
      <w:pPr>
        <w:pStyle w:val="BodyPoemText"/>
      </w:pPr>
      <w:r w:rsidRPr="00F64CC2">
        <w:t xml:space="preserve">No blinking, kipping, heavy </w:t>
      </w:r>
      <w:proofErr w:type="spellStart"/>
      <w:r w:rsidRPr="00F64CC2">
        <w:t>headszz</w:t>
      </w:r>
      <w:proofErr w:type="spellEnd"/>
      <w:r w:rsidRPr="00F64CC2">
        <w:t>.</w:t>
      </w:r>
    </w:p>
    <w:p w14:paraId="74C9F7E4" w14:textId="77777777" w:rsidR="0017319D" w:rsidRPr="00F64CC2" w:rsidRDefault="0017319D" w:rsidP="0017319D">
      <w:pPr>
        <w:pStyle w:val="BodyPoemText"/>
      </w:pPr>
      <w:r w:rsidRPr="00F64CC2">
        <w:t>This year I won't nod or doze</w:t>
      </w:r>
    </w:p>
    <w:p w14:paraId="0337D70C" w14:textId="77777777" w:rsidR="0017319D" w:rsidRDefault="0017319D" w:rsidP="0017319D">
      <w:pPr>
        <w:pStyle w:val="BodyPoemText"/>
        <w:spacing w:after="240"/>
      </w:pPr>
      <w:r w:rsidRPr="00F64CC2">
        <w:t>Or let my heavy eyelids close.</w:t>
      </w:r>
    </w:p>
    <w:p w14:paraId="1041AC85" w14:textId="77777777" w:rsidR="0017319D" w:rsidRPr="00F64CC2" w:rsidRDefault="0017319D" w:rsidP="0017319D">
      <w:pPr>
        <w:pStyle w:val="BodyPoemText"/>
      </w:pPr>
      <w:r w:rsidRPr="00F64CC2">
        <w:t>This year I won't nod or doze</w:t>
      </w:r>
    </w:p>
    <w:p w14:paraId="428436E5" w14:textId="77777777" w:rsidR="0017319D" w:rsidRPr="00F64CC2" w:rsidRDefault="0017319D" w:rsidP="0017319D">
      <w:pPr>
        <w:pStyle w:val="BodyPoemText"/>
      </w:pPr>
      <w:r w:rsidRPr="00F64CC2">
        <w:t>or let my heavy eyelids close.</w:t>
      </w:r>
    </w:p>
    <w:p w14:paraId="653AD218" w14:textId="77777777" w:rsidR="0017319D" w:rsidRPr="00F64CC2" w:rsidRDefault="0017319D" w:rsidP="0017319D">
      <w:pPr>
        <w:pStyle w:val="BodyPoemText"/>
      </w:pPr>
      <w:r w:rsidRPr="00F64CC2">
        <w:t>or let my heavy eyelids close.</w:t>
      </w:r>
    </w:p>
    <w:p w14:paraId="1C9AD9EF" w14:textId="77777777" w:rsidR="0017319D" w:rsidRPr="00F64CC2" w:rsidRDefault="0017319D" w:rsidP="0017319D">
      <w:pPr>
        <w:pStyle w:val="BodyPoemText"/>
      </w:pPr>
      <w:r w:rsidRPr="00F64CC2">
        <w:t xml:space="preserve">or let my </w:t>
      </w:r>
      <w:proofErr w:type="gramStart"/>
      <w:r w:rsidRPr="00F64CC2">
        <w:t>he..</w:t>
      </w:r>
      <w:proofErr w:type="spellStart"/>
      <w:proofErr w:type="gramEnd"/>
      <w:r w:rsidRPr="00F64CC2">
        <w:t>avy</w:t>
      </w:r>
      <w:proofErr w:type="spellEnd"/>
      <w:r w:rsidRPr="00F64CC2">
        <w:t xml:space="preserve"> </w:t>
      </w:r>
      <w:proofErr w:type="spellStart"/>
      <w:r w:rsidRPr="00F64CC2">
        <w:t>eye..li..ds</w:t>
      </w:r>
      <w:proofErr w:type="spellEnd"/>
      <w:r w:rsidRPr="00F64CC2">
        <w:t xml:space="preserve"> </w:t>
      </w:r>
      <w:proofErr w:type="spellStart"/>
      <w:r w:rsidRPr="00F64CC2">
        <w:t>clo</w:t>
      </w:r>
      <w:proofErr w:type="spellEnd"/>
      <w:r w:rsidRPr="00F64CC2">
        <w:t>..se.</w:t>
      </w:r>
    </w:p>
    <w:p w14:paraId="7BA758EC" w14:textId="77777777" w:rsidR="0017319D" w:rsidRDefault="0017319D" w:rsidP="0017319D">
      <w:pPr>
        <w:pStyle w:val="BodyPoemText"/>
      </w:pPr>
      <w:r w:rsidRPr="00F64CC2">
        <w:t xml:space="preserve">or let my </w:t>
      </w:r>
      <w:proofErr w:type="gramStart"/>
      <w:r w:rsidRPr="00F64CC2">
        <w:t>he..</w:t>
      </w:r>
      <w:proofErr w:type="spellStart"/>
      <w:proofErr w:type="gramEnd"/>
      <w:r w:rsidRPr="00F64CC2">
        <w:t>avy</w:t>
      </w:r>
      <w:proofErr w:type="spellEnd"/>
      <w:r w:rsidRPr="00F64CC2">
        <w:t xml:space="preserve"> eye..</w:t>
      </w:r>
      <w:proofErr w:type="spellStart"/>
      <w:r w:rsidRPr="00F64CC2">
        <w:t>liiids</w:t>
      </w:r>
      <w:proofErr w:type="spellEnd"/>
      <w:r w:rsidRPr="00F64CC2">
        <w:t xml:space="preserve"> </w:t>
      </w:r>
      <w:proofErr w:type="spellStart"/>
      <w:r w:rsidRPr="00F64CC2">
        <w:t>clo</w:t>
      </w:r>
      <w:proofErr w:type="spellEnd"/>
      <w:r w:rsidRPr="00F64CC2">
        <w:t>..</w:t>
      </w:r>
      <w:proofErr w:type="spellStart"/>
      <w:r w:rsidRPr="00F64CC2">
        <w:t>zzzzzzzzzzzzzzzzzz</w:t>
      </w:r>
      <w:proofErr w:type="spellEnd"/>
      <w:r w:rsidRPr="00F64CC2">
        <w:t>.</w:t>
      </w:r>
    </w:p>
    <w:p w14:paraId="1175D56D" w14:textId="77777777" w:rsidR="00707B3C" w:rsidRDefault="00707B3C" w:rsidP="00707B3C">
      <w:pPr>
        <w:pStyle w:val="BodyPoemText"/>
        <w:ind w:left="0"/>
      </w:pPr>
    </w:p>
    <w:p w14:paraId="45D42038" w14:textId="7CEEB7C0" w:rsidR="00707B3C" w:rsidRPr="001C32E4" w:rsidRDefault="00C90552" w:rsidP="00707B3C">
      <w:pPr>
        <w:pStyle w:val="BodyText1"/>
        <w:spacing w:before="240"/>
        <w:rPr>
          <w:lang w:val="en-IE"/>
        </w:rPr>
      </w:pPr>
      <w:r>
        <w:rPr>
          <w:lang w:val="en-IE"/>
        </w:rPr>
        <w:t>Students</w:t>
      </w:r>
      <w:r w:rsidR="00707B3C" w:rsidRPr="001C32E4">
        <w:rPr>
          <w:lang w:val="en-IE"/>
        </w:rPr>
        <w:t xml:space="preserve"> speak the poem with expression, slowing down the pace, reducing volume as they reach the end of the poem.</w:t>
      </w:r>
      <w:r w:rsidR="00707B3C">
        <w:rPr>
          <w:lang w:val="en-IE"/>
        </w:rPr>
        <w:t xml:space="preserve"> Ask them the following questions: </w:t>
      </w:r>
    </w:p>
    <w:p w14:paraId="75E4E8F8" w14:textId="77777777" w:rsidR="00707B3C" w:rsidRPr="001C32E4" w:rsidRDefault="00707B3C" w:rsidP="00707B3C">
      <w:pPr>
        <w:pStyle w:val="BodyBullets"/>
        <w:rPr>
          <w:lang w:val="en-IE"/>
        </w:rPr>
      </w:pPr>
      <w:r w:rsidRPr="001C32E4">
        <w:rPr>
          <w:lang w:val="en-IE"/>
        </w:rPr>
        <w:t>What words to describe sleep can you hear in the poem (</w:t>
      </w:r>
      <w:r w:rsidRPr="00C74654">
        <w:rPr>
          <w:rStyle w:val="Italicgreychar"/>
        </w:rPr>
        <w:t>drowse, dream, count sheep, catnap, snoozing, drop off, shut-eye, slumber, forty winks, doze</w:t>
      </w:r>
      <w:r w:rsidRPr="001C32E4">
        <w:rPr>
          <w:lang w:val="en-IE"/>
        </w:rPr>
        <w:t xml:space="preserve">) </w:t>
      </w:r>
    </w:p>
    <w:p w14:paraId="69CA701F" w14:textId="77777777" w:rsidR="00707B3C" w:rsidRPr="007A7F1E" w:rsidRDefault="00707B3C" w:rsidP="00707B3C">
      <w:pPr>
        <w:pStyle w:val="BodyBullets"/>
        <w:rPr>
          <w:lang w:val="en-IE"/>
        </w:rPr>
      </w:pPr>
      <w:r w:rsidRPr="001C32E4">
        <w:rPr>
          <w:lang w:val="en-IE"/>
        </w:rPr>
        <w:t>Do you know any other words for sleep –</w:t>
      </w:r>
      <w:r w:rsidRPr="00C74654">
        <w:rPr>
          <w:rStyle w:val="Italicgreychar"/>
        </w:rPr>
        <w:t xml:space="preserve"> asleep, sound asleep, fast asleep, sleepy, sleep in, sleep over, beauty slee</w:t>
      </w:r>
      <w:r>
        <w:rPr>
          <w:rStyle w:val="Italicgreychar"/>
        </w:rPr>
        <w:t>p</w:t>
      </w:r>
      <w:r w:rsidRPr="00C74654">
        <w:rPr>
          <w:rStyle w:val="Italicgreychar"/>
        </w:rPr>
        <w:t>, kip, sleepwalk, take a nap, land of Nod, sleep like a log, sleep tight, don’t let the bedbugs bite</w:t>
      </w:r>
    </w:p>
    <w:p w14:paraId="163C432F" w14:textId="77777777" w:rsidR="00707B3C" w:rsidRPr="001C32E4" w:rsidRDefault="00707B3C" w:rsidP="00707B3C">
      <w:pPr>
        <w:pStyle w:val="BodyBullets"/>
        <w:rPr>
          <w:lang w:val="en-IE"/>
        </w:rPr>
      </w:pPr>
      <w:r w:rsidRPr="001C32E4">
        <w:rPr>
          <w:lang w:val="en-IE"/>
        </w:rPr>
        <w:t xml:space="preserve">What words in the poem express the opposite meaning </w:t>
      </w:r>
      <w:r>
        <w:rPr>
          <w:lang w:val="en-IE"/>
        </w:rPr>
        <w:t>(</w:t>
      </w:r>
      <w:r w:rsidRPr="00D6090B">
        <w:rPr>
          <w:rStyle w:val="Italicgreychar"/>
        </w:rPr>
        <w:t xml:space="preserve">stay awake, eyes </w:t>
      </w:r>
      <w:proofErr w:type="gramStart"/>
      <w:r w:rsidRPr="00D6090B">
        <w:rPr>
          <w:rStyle w:val="Italicgreychar"/>
        </w:rPr>
        <w:t>open,</w:t>
      </w:r>
      <w:proofErr w:type="gramEnd"/>
      <w:r w:rsidRPr="00D6090B">
        <w:rPr>
          <w:rStyle w:val="Italicgreychar"/>
        </w:rPr>
        <w:t xml:space="preserve"> alert)</w:t>
      </w:r>
    </w:p>
    <w:p w14:paraId="20EA2776" w14:textId="77777777" w:rsidR="00707B3C" w:rsidRPr="001C32E4" w:rsidRDefault="00707B3C" w:rsidP="00707B3C">
      <w:pPr>
        <w:pStyle w:val="BodyBullets"/>
        <w:rPr>
          <w:lang w:val="en-IE"/>
        </w:rPr>
      </w:pPr>
      <w:r w:rsidRPr="001C32E4">
        <w:rPr>
          <w:lang w:val="en-IE"/>
        </w:rPr>
        <w:t>Why does the child want to stay awake?</w:t>
      </w:r>
    </w:p>
    <w:p w14:paraId="51F894FC" w14:textId="77777777" w:rsidR="00707B3C" w:rsidRPr="001C32E4" w:rsidRDefault="00707B3C" w:rsidP="00707B3C">
      <w:pPr>
        <w:pStyle w:val="BodyBullets"/>
        <w:rPr>
          <w:lang w:val="en-IE"/>
        </w:rPr>
      </w:pPr>
      <w:r w:rsidRPr="001C32E4">
        <w:rPr>
          <w:lang w:val="en-IE"/>
        </w:rPr>
        <w:t>What do you think happened?</w:t>
      </w:r>
    </w:p>
    <w:p w14:paraId="48786D73" w14:textId="77777777" w:rsidR="00707B3C" w:rsidRDefault="00707B3C" w:rsidP="00707B3C">
      <w:pPr>
        <w:pStyle w:val="BodyBullets"/>
        <w:rPr>
          <w:lang w:val="en-IE"/>
        </w:rPr>
      </w:pPr>
      <w:r>
        <w:rPr>
          <w:lang w:val="en-IE"/>
        </w:rPr>
        <w:t xml:space="preserve">Storytelling: </w:t>
      </w:r>
      <w:r w:rsidRPr="001C32E4">
        <w:rPr>
          <w:lang w:val="en-IE"/>
        </w:rPr>
        <w:t>Have you ever tried to stay awake? Tell us when, why, what happened</w:t>
      </w:r>
    </w:p>
    <w:p w14:paraId="4F0BAFD1" w14:textId="074C9C34" w:rsidR="00707B3C" w:rsidRPr="00AC1437" w:rsidRDefault="00707B3C" w:rsidP="00707B3C">
      <w:pPr>
        <w:pStyle w:val="HeadingB"/>
        <w:rPr>
          <w:b w:val="0"/>
          <w:lang w:val="en-IE"/>
        </w:rPr>
      </w:pPr>
      <w:r w:rsidRPr="00D165BA">
        <w:rPr>
          <w:lang w:val="en-IE"/>
        </w:rPr>
        <w:t xml:space="preserve">Barrier </w:t>
      </w:r>
      <w:r>
        <w:rPr>
          <w:lang w:val="en-IE"/>
        </w:rPr>
        <w:t>g</w:t>
      </w:r>
      <w:r w:rsidRPr="00D165BA">
        <w:rPr>
          <w:lang w:val="en-IE"/>
        </w:rPr>
        <w:t xml:space="preserve">ame </w:t>
      </w:r>
      <w:r>
        <w:rPr>
          <w:lang w:val="en-IE"/>
        </w:rPr>
        <w:t>(</w:t>
      </w:r>
      <w:r w:rsidRPr="00D165BA">
        <w:rPr>
          <w:lang w:val="en-IE"/>
        </w:rPr>
        <w:t xml:space="preserve">Giving </w:t>
      </w:r>
      <w:r>
        <w:rPr>
          <w:lang w:val="en-IE"/>
        </w:rPr>
        <w:t>i</w:t>
      </w:r>
      <w:r w:rsidRPr="00D165BA">
        <w:rPr>
          <w:lang w:val="en-IE"/>
        </w:rPr>
        <w:t>nstructions</w:t>
      </w:r>
      <w:r>
        <w:rPr>
          <w:lang w:val="en-IE"/>
        </w:rPr>
        <w:t>)</w:t>
      </w:r>
      <w:r w:rsidRPr="00D165BA">
        <w:rPr>
          <w:lang w:val="en-IE"/>
        </w:rPr>
        <w:t xml:space="preserve">: </w:t>
      </w:r>
      <w:r w:rsidRPr="0097638F">
        <w:rPr>
          <w:lang w:val="en-IE"/>
        </w:rPr>
        <w:t xml:space="preserve">Decorate a </w:t>
      </w:r>
      <w:r>
        <w:rPr>
          <w:lang w:val="en-IE"/>
        </w:rPr>
        <w:t>g</w:t>
      </w:r>
      <w:r w:rsidRPr="0097638F">
        <w:rPr>
          <w:lang w:val="en-IE"/>
        </w:rPr>
        <w:t xml:space="preserve">ingerbread </w:t>
      </w:r>
      <w:r>
        <w:rPr>
          <w:lang w:val="en-IE"/>
        </w:rPr>
        <w:t xml:space="preserve">man </w:t>
      </w:r>
    </w:p>
    <w:p w14:paraId="0E64B301" w14:textId="77777777" w:rsidR="00707B3C" w:rsidRDefault="00707B3C" w:rsidP="00707B3C">
      <w:pPr>
        <w:pStyle w:val="BodyText1"/>
        <w:rPr>
          <w:lang w:val="en-IE"/>
        </w:rPr>
      </w:pPr>
      <w:r>
        <w:rPr>
          <w:lang w:val="en-IE"/>
        </w:rPr>
        <w:t>Divide students into pairs. Each pair has an outline of a gingerbread man and an identical set of colouring pencils/crayons (</w:t>
      </w:r>
      <w:r w:rsidRPr="0097638F">
        <w:rPr>
          <w:b/>
          <w:lang w:val="en-IE"/>
        </w:rPr>
        <w:t xml:space="preserve">See Resource </w:t>
      </w:r>
      <w:r>
        <w:rPr>
          <w:b/>
          <w:lang w:val="en-IE"/>
        </w:rPr>
        <w:t>1</w:t>
      </w:r>
      <w:r>
        <w:rPr>
          <w:lang w:val="en-IE"/>
        </w:rPr>
        <w:t xml:space="preserve">). One student gives instructions on how to decorate the picture, while decorating. The other student follows the instructions. E.g. </w:t>
      </w:r>
    </w:p>
    <w:p w14:paraId="4833EB2E" w14:textId="77777777" w:rsidR="00707B3C" w:rsidRPr="00BE4D75" w:rsidRDefault="00707B3C" w:rsidP="00707B3C">
      <w:pPr>
        <w:pStyle w:val="BodyBullets"/>
      </w:pPr>
      <w:r w:rsidRPr="00921A27">
        <w:rPr>
          <w:rStyle w:val="Italicgreychar"/>
        </w:rPr>
        <w:t>Draw … eyes that …</w:t>
      </w:r>
    </w:p>
    <w:p w14:paraId="0AD217EF" w14:textId="77777777" w:rsidR="00707B3C" w:rsidRPr="00BE4D75" w:rsidRDefault="00707B3C" w:rsidP="00707B3C">
      <w:pPr>
        <w:pStyle w:val="BodyBullets"/>
      </w:pPr>
      <w:r w:rsidRPr="00921A27">
        <w:rPr>
          <w:rStyle w:val="Italicgreychar"/>
        </w:rPr>
        <w:t>First, next, after that, when, if, unless …</w:t>
      </w:r>
    </w:p>
    <w:p w14:paraId="38ECE598" w14:textId="77777777" w:rsidR="00707B3C" w:rsidRPr="00BE4D75" w:rsidRDefault="00707B3C" w:rsidP="00707B3C">
      <w:pPr>
        <w:pStyle w:val="BodyBullets"/>
      </w:pPr>
      <w:r w:rsidRPr="00921A27">
        <w:rPr>
          <w:rStyle w:val="Italicgreychar"/>
        </w:rPr>
        <w:t xml:space="preserve">Above, below, </w:t>
      </w:r>
      <w:proofErr w:type="gramStart"/>
      <w:r w:rsidRPr="00921A27">
        <w:rPr>
          <w:rStyle w:val="Italicgreychar"/>
        </w:rPr>
        <w:t>beside,</w:t>
      </w:r>
      <w:proofErr w:type="gramEnd"/>
      <w:r w:rsidRPr="00921A27">
        <w:rPr>
          <w:rStyle w:val="Italicgreychar"/>
        </w:rPr>
        <w:t xml:space="preserve"> on, in the centre …</w:t>
      </w:r>
    </w:p>
    <w:p w14:paraId="7330D3C7" w14:textId="77777777" w:rsidR="00707B3C" w:rsidRPr="00D75BC4" w:rsidRDefault="00707B3C" w:rsidP="00707B3C">
      <w:pPr>
        <w:pStyle w:val="BodyText1"/>
      </w:pPr>
      <w:r>
        <w:rPr>
          <w:lang w:val="en-IE"/>
        </w:rPr>
        <w:t>At the end they compare the pictures to see how clearly the instructions were given/how well the instructions were receive</w:t>
      </w:r>
      <w:r w:rsidRPr="00D75BC4">
        <w:t>d</w:t>
      </w:r>
    </w:p>
    <w:p w14:paraId="33397826" w14:textId="77777777" w:rsidR="00707B3C" w:rsidRDefault="00707B3C" w:rsidP="00707B3C">
      <w:pPr>
        <w:rPr>
          <w:lang w:val="en-IE"/>
        </w:rPr>
      </w:pPr>
      <w:r>
        <w:rPr>
          <w:lang w:val="en-IE"/>
        </w:rPr>
        <w:br w:type="page"/>
      </w:r>
    </w:p>
    <w:p w14:paraId="5E0B514A" w14:textId="70898126" w:rsidR="00707B3C" w:rsidRDefault="00707B3C" w:rsidP="00707B3C">
      <w:pPr>
        <w:pStyle w:val="BodyPoemText"/>
        <w:ind w:left="0"/>
        <w:sectPr w:rsidR="00707B3C" w:rsidSect="00707B3C">
          <w:type w:val="continuous"/>
          <w:pgSz w:w="11900" w:h="16840" w:code="9"/>
          <w:pgMar w:top="1134" w:right="1134" w:bottom="1247" w:left="1134" w:header="567" w:footer="510" w:gutter="0"/>
          <w:cols w:space="568"/>
          <w:docGrid w:linePitch="326"/>
        </w:sectPr>
      </w:pPr>
    </w:p>
    <w:p w14:paraId="733A71F3" w14:textId="419ACFEF" w:rsidR="0017319D" w:rsidRDefault="0017319D">
      <w:pPr>
        <w:rPr>
          <w:rFonts w:ascii="Arial" w:hAnsi="Arial" w:cs="Arial"/>
          <w:sz w:val="20"/>
          <w:lang w:val="en-IE"/>
        </w:rPr>
      </w:pPr>
    </w:p>
    <w:p w14:paraId="1FCF5A5F" w14:textId="14A2CD3C" w:rsidR="0017319D" w:rsidRPr="007A7F1E" w:rsidRDefault="00707B3C" w:rsidP="0017319D">
      <w:pPr>
        <w:pStyle w:val="HeadingA"/>
        <w:rPr>
          <w:lang w:val="en-IE"/>
        </w:rPr>
      </w:pPr>
      <w:r>
        <w:rPr>
          <w:lang w:val="en-IE"/>
        </w:rPr>
        <w:t xml:space="preserve">Lesson </w:t>
      </w:r>
      <w:r w:rsidR="0017319D" w:rsidRPr="007A7F1E">
        <w:rPr>
          <w:lang w:val="en-IE"/>
        </w:rPr>
        <w:t>Resource</w:t>
      </w:r>
      <w:r w:rsidR="0017319D">
        <w:rPr>
          <w:lang w:val="en-IE"/>
        </w:rPr>
        <w:t xml:space="preserve"> 1</w:t>
      </w:r>
    </w:p>
    <w:p w14:paraId="70CAC3ED" w14:textId="4B5BA561" w:rsidR="0017319D" w:rsidRDefault="0017319D" w:rsidP="0017319D">
      <w:pPr>
        <w:rPr>
          <w:lang w:val="en-IE"/>
        </w:rPr>
      </w:pPr>
      <w:r>
        <w:rPr>
          <w:noProof/>
        </w:rPr>
        <w:drawing>
          <wp:inline distT="0" distB="0" distL="0" distR="0" wp14:anchorId="5BF2DD71" wp14:editId="0F262CCB">
            <wp:extent cx="5727700" cy="7412355"/>
            <wp:effectExtent l="0" t="0" r="6350" b="0"/>
            <wp:docPr id="12" name="Picture 12" descr="Image result for black and white outline of gingerbrea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outline of gingerbread 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7412355"/>
                    </a:xfrm>
                    <a:prstGeom prst="rect">
                      <a:avLst/>
                    </a:prstGeom>
                    <a:noFill/>
                    <a:ln>
                      <a:noFill/>
                    </a:ln>
                  </pic:spPr>
                </pic:pic>
              </a:graphicData>
            </a:graphic>
          </wp:inline>
        </w:drawing>
      </w:r>
    </w:p>
    <w:p w14:paraId="6F49D895" w14:textId="18538FD1" w:rsidR="006F5D9D" w:rsidRPr="006F5D9D" w:rsidRDefault="006F5D9D" w:rsidP="006F5D9D">
      <w:pPr>
        <w:rPr>
          <w:lang w:val="en-IE"/>
        </w:rPr>
      </w:pPr>
      <w:bookmarkStart w:id="2" w:name="_GoBack"/>
      <w:bookmarkEnd w:id="2"/>
    </w:p>
    <w:sectPr w:rsidR="006F5D9D" w:rsidRPr="006F5D9D" w:rsidSect="00D515FC">
      <w:type w:val="continuous"/>
      <w:pgSz w:w="11900" w:h="16840" w:code="9"/>
      <w:pgMar w:top="1134" w:right="1134" w:bottom="1247"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3B52" w14:textId="77777777" w:rsidR="002A7B50" w:rsidRDefault="002A7B50">
      <w:r>
        <w:separator/>
      </w:r>
    </w:p>
    <w:p w14:paraId="6576ADE6" w14:textId="77777777" w:rsidR="002A7B50" w:rsidRDefault="002A7B50"/>
  </w:endnote>
  <w:endnote w:type="continuationSeparator" w:id="0">
    <w:p w14:paraId="616C1A7C" w14:textId="77777777" w:rsidR="002A7B50" w:rsidRDefault="002A7B50">
      <w:r>
        <w:continuationSeparator/>
      </w:r>
    </w:p>
    <w:p w14:paraId="0B40EA8E" w14:textId="77777777" w:rsidR="002A7B50" w:rsidRDefault="002A7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C8A4" w14:textId="77777777" w:rsidR="002A7B50" w:rsidRDefault="002A7B50"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rPr>
      <w:t>2</w:t>
    </w:r>
    <w:r w:rsidRPr="00EE1556">
      <w:rPr>
        <w:rStyle w:val="PageNumber"/>
      </w:rPr>
      <w:fldChar w:fldCharType="end"/>
    </w:r>
  </w:p>
  <w:p w14:paraId="2AA73EB4" w14:textId="32809E9A" w:rsidR="002A7B50" w:rsidRDefault="00B646D0" w:rsidP="000C0B65">
    <w:pPr>
      <w:pStyle w:val="Footereven"/>
    </w:pPr>
    <w:r>
      <w:t>3</w:t>
    </w:r>
    <w:r w:rsidRPr="00B646D0">
      <w:rPr>
        <w:vertAlign w:val="superscript"/>
      </w:rPr>
      <w:t>rd</w:t>
    </w:r>
    <w:r>
      <w:t xml:space="preserve"> Class</w:t>
    </w:r>
    <w:r w:rsidR="002A7B50" w:rsidRPr="000C0B65">
      <w:t xml:space="preserve"> Oral Language Lesson Plan</w:t>
    </w:r>
    <w:r w:rsidR="002A7B50">
      <w:drawing>
        <wp:anchor distT="0" distB="0" distL="114300" distR="114300" simplePos="0" relativeHeight="251663360" behindDoc="1" locked="0" layoutInCell="1" allowOverlap="1" wp14:anchorId="0567E109" wp14:editId="7D30CB04">
          <wp:simplePos x="0" y="0"/>
          <wp:positionH relativeFrom="page">
            <wp:align>center</wp:align>
          </wp:positionH>
          <wp:positionV relativeFrom="paragraph">
            <wp:posOffset>-144145</wp:posOffset>
          </wp:positionV>
          <wp:extent cx="7200000" cy="442800"/>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rsidR="002A7B50">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0663" w14:textId="77777777" w:rsidR="002A7B50" w:rsidRDefault="002A7B50"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rPr>
      <w:t>1</w:t>
    </w:r>
    <w:r w:rsidRPr="00EE1556">
      <w:rPr>
        <w:rStyle w:val="PageNumber"/>
      </w:rPr>
      <w:fldChar w:fldCharType="end"/>
    </w:r>
  </w:p>
  <w:p w14:paraId="552AB258" w14:textId="093C8FB6" w:rsidR="002A7B50" w:rsidRPr="000C0B65" w:rsidRDefault="002A7B50" w:rsidP="000C0B65">
    <w:pPr>
      <w:pStyle w:val="Footer"/>
    </w:pPr>
    <w:r w:rsidRPr="000C0B65">
      <w:drawing>
        <wp:anchor distT="0" distB="0" distL="114300" distR="114300" simplePos="0" relativeHeight="251662336" behindDoc="1" locked="0" layoutInCell="1" allowOverlap="1" wp14:anchorId="53E953DC" wp14:editId="3942FF0E">
          <wp:simplePos x="0" y="0"/>
          <wp:positionH relativeFrom="margin">
            <wp:align>center</wp:align>
          </wp:positionH>
          <wp:positionV relativeFrom="paragraph">
            <wp:posOffset>-144145</wp:posOffset>
          </wp:positionV>
          <wp:extent cx="7200000" cy="4428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rsidR="00B646D0">
      <w:t>3</w:t>
    </w:r>
    <w:r w:rsidR="00B646D0" w:rsidRPr="00B646D0">
      <w:rPr>
        <w:vertAlign w:val="superscript"/>
      </w:rPr>
      <w:t>rd</w:t>
    </w:r>
    <w:r w:rsidR="00B646D0">
      <w:t xml:space="preserve">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FD78" w14:textId="77777777" w:rsidR="002A7B50" w:rsidRDefault="002A7B50">
      <w:r>
        <w:separator/>
      </w:r>
    </w:p>
    <w:p w14:paraId="5418990B" w14:textId="77777777" w:rsidR="002A7B50" w:rsidRDefault="002A7B50"/>
  </w:footnote>
  <w:footnote w:type="continuationSeparator" w:id="0">
    <w:p w14:paraId="6E6A9D95" w14:textId="77777777" w:rsidR="002A7B50" w:rsidRDefault="002A7B50">
      <w:r>
        <w:continuationSeparator/>
      </w:r>
    </w:p>
    <w:p w14:paraId="0B2C5697" w14:textId="77777777" w:rsidR="002A7B50" w:rsidRDefault="002A7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1B12" w14:textId="77777777" w:rsidR="002A7B50" w:rsidRPr="00B74179" w:rsidRDefault="002A7B50" w:rsidP="00B74179">
    <w:pPr>
      <w:pStyle w:val="Header"/>
    </w:pPr>
    <w:r w:rsidRPr="00B74179">
      <w:t>Starlight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AAB8" w14:textId="078620BC" w:rsidR="002A7B50" w:rsidRDefault="002A7B50">
    <w:pPr>
      <w:pStyle w:val="Header"/>
    </w:pPr>
    <w:r w:rsidRPr="00B74179">
      <w:t>Starlight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CDB"/>
    <w:multiLevelType w:val="hybridMultilevel"/>
    <w:tmpl w:val="047C68F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59B49A5"/>
    <w:multiLevelType w:val="hybridMultilevel"/>
    <w:tmpl w:val="21F8817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2A86CFA"/>
    <w:multiLevelType w:val="hybridMultilevel"/>
    <w:tmpl w:val="29225FE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4216A5A"/>
    <w:multiLevelType w:val="hybridMultilevel"/>
    <w:tmpl w:val="BAC6C9F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 w15:restartNumberingAfterBreak="0">
    <w:nsid w:val="18A078AD"/>
    <w:multiLevelType w:val="hybridMultilevel"/>
    <w:tmpl w:val="93A6C3CE"/>
    <w:lvl w:ilvl="0" w:tplc="18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1911656E"/>
    <w:multiLevelType w:val="hybridMultilevel"/>
    <w:tmpl w:val="F0F0EDD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7"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861FF"/>
    <w:multiLevelType w:val="hybridMultilevel"/>
    <w:tmpl w:val="8B444D2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9" w15:restartNumberingAfterBreak="0">
    <w:nsid w:val="2D1544BE"/>
    <w:multiLevelType w:val="hybridMultilevel"/>
    <w:tmpl w:val="04E8A71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0" w15:restartNumberingAfterBreak="0">
    <w:nsid w:val="2E1B7FA5"/>
    <w:multiLevelType w:val="hybridMultilevel"/>
    <w:tmpl w:val="48CAC0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D36D68"/>
    <w:multiLevelType w:val="hybridMultilevel"/>
    <w:tmpl w:val="D65C0FC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3" w15:restartNumberingAfterBreak="0">
    <w:nsid w:val="39C7347E"/>
    <w:multiLevelType w:val="hybridMultilevel"/>
    <w:tmpl w:val="F1B441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F5C61B4"/>
    <w:multiLevelType w:val="hybridMultilevel"/>
    <w:tmpl w:val="10FE42A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3FF31D0E"/>
    <w:multiLevelType w:val="hybridMultilevel"/>
    <w:tmpl w:val="97EA624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463E7954"/>
    <w:multiLevelType w:val="hybridMultilevel"/>
    <w:tmpl w:val="C1705F0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48BD43A6"/>
    <w:multiLevelType w:val="hybridMultilevel"/>
    <w:tmpl w:val="A73AFA6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8" w15:restartNumberingAfterBreak="0">
    <w:nsid w:val="4C732D36"/>
    <w:multiLevelType w:val="hybridMultilevel"/>
    <w:tmpl w:val="7C2C04BA"/>
    <w:lvl w:ilvl="0" w:tplc="01821BFA">
      <w:start w:val="1"/>
      <w:numFmt w:val="bullet"/>
      <w:lvlText w:val=""/>
      <w:lvlJc w:val="left"/>
      <w:pPr>
        <w:ind w:left="1519" w:hanging="360"/>
      </w:pPr>
      <w:rPr>
        <w:rFonts w:ascii="Wingdings" w:hAnsi="Wingdings"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19" w15:restartNumberingAfterBreak="0">
    <w:nsid w:val="4CDF54B7"/>
    <w:multiLevelType w:val="hybridMultilevel"/>
    <w:tmpl w:val="8F1C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E4EF5"/>
    <w:multiLevelType w:val="hybridMultilevel"/>
    <w:tmpl w:val="BCBE5BA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4FB5163E"/>
    <w:multiLevelType w:val="hybridMultilevel"/>
    <w:tmpl w:val="55B6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459EA"/>
    <w:multiLevelType w:val="hybridMultilevel"/>
    <w:tmpl w:val="61CC6DB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58AA4ABC"/>
    <w:multiLevelType w:val="hybridMultilevel"/>
    <w:tmpl w:val="7FC41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CF1D85"/>
    <w:multiLevelType w:val="hybridMultilevel"/>
    <w:tmpl w:val="3CC00438"/>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5" w15:restartNumberingAfterBreak="0">
    <w:nsid w:val="5DB778B9"/>
    <w:multiLevelType w:val="hybridMultilevel"/>
    <w:tmpl w:val="2B92F7A0"/>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6" w15:restartNumberingAfterBreak="0">
    <w:nsid w:val="5F6B6023"/>
    <w:multiLevelType w:val="hybridMultilevel"/>
    <w:tmpl w:val="E1BA3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782C76"/>
    <w:multiLevelType w:val="hybridMultilevel"/>
    <w:tmpl w:val="B7FCC03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68C345BB"/>
    <w:multiLevelType w:val="hybridMultilevel"/>
    <w:tmpl w:val="A5B250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723E0B61"/>
    <w:multiLevelType w:val="hybridMultilevel"/>
    <w:tmpl w:val="7B945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7BF2DEF"/>
    <w:multiLevelType w:val="hybridMultilevel"/>
    <w:tmpl w:val="E93EAD5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5"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4068D2"/>
    <w:multiLevelType w:val="hybridMultilevel"/>
    <w:tmpl w:val="3EC2226C"/>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7" w15:restartNumberingAfterBreak="0">
    <w:nsid w:val="7CF80A41"/>
    <w:multiLevelType w:val="hybridMultilevel"/>
    <w:tmpl w:val="2C3EB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1"/>
  </w:num>
  <w:num w:numId="4">
    <w:abstractNumId w:val="29"/>
  </w:num>
  <w:num w:numId="5">
    <w:abstractNumId w:val="7"/>
  </w:num>
  <w:num w:numId="6">
    <w:abstractNumId w:val="32"/>
  </w:num>
  <w:num w:numId="7">
    <w:abstractNumId w:val="11"/>
  </w:num>
  <w:num w:numId="8">
    <w:abstractNumId w:val="30"/>
  </w:num>
  <w:num w:numId="9">
    <w:abstractNumId w:val="23"/>
  </w:num>
  <w:num w:numId="10">
    <w:abstractNumId w:val="3"/>
  </w:num>
  <w:num w:numId="11">
    <w:abstractNumId w:val="5"/>
  </w:num>
  <w:num w:numId="12">
    <w:abstractNumId w:val="8"/>
  </w:num>
  <w:num w:numId="13">
    <w:abstractNumId w:val="18"/>
  </w:num>
  <w:num w:numId="14">
    <w:abstractNumId w:val="14"/>
  </w:num>
  <w:num w:numId="15">
    <w:abstractNumId w:val="28"/>
  </w:num>
  <w:num w:numId="16">
    <w:abstractNumId w:val="36"/>
  </w:num>
  <w:num w:numId="17">
    <w:abstractNumId w:val="25"/>
  </w:num>
  <w:num w:numId="18">
    <w:abstractNumId w:val="9"/>
  </w:num>
  <w:num w:numId="19">
    <w:abstractNumId w:val="4"/>
  </w:num>
  <w:num w:numId="20">
    <w:abstractNumId w:val="34"/>
  </w:num>
  <w:num w:numId="21">
    <w:abstractNumId w:val="37"/>
  </w:num>
  <w:num w:numId="22">
    <w:abstractNumId w:val="0"/>
  </w:num>
  <w:num w:numId="23">
    <w:abstractNumId w:val="20"/>
  </w:num>
  <w:num w:numId="24">
    <w:abstractNumId w:val="26"/>
  </w:num>
  <w:num w:numId="25">
    <w:abstractNumId w:val="12"/>
  </w:num>
  <w:num w:numId="26">
    <w:abstractNumId w:val="22"/>
  </w:num>
  <w:num w:numId="27">
    <w:abstractNumId w:val="24"/>
  </w:num>
  <w:num w:numId="28">
    <w:abstractNumId w:val="31"/>
  </w:num>
  <w:num w:numId="29">
    <w:abstractNumId w:val="15"/>
  </w:num>
  <w:num w:numId="30">
    <w:abstractNumId w:val="6"/>
  </w:num>
  <w:num w:numId="31">
    <w:abstractNumId w:val="21"/>
  </w:num>
  <w:num w:numId="32">
    <w:abstractNumId w:val="16"/>
  </w:num>
  <w:num w:numId="33">
    <w:abstractNumId w:val="27"/>
  </w:num>
  <w:num w:numId="34">
    <w:abstractNumId w:val="13"/>
  </w:num>
  <w:num w:numId="35">
    <w:abstractNumId w:val="19"/>
  </w:num>
  <w:num w:numId="36">
    <w:abstractNumId w:val="17"/>
  </w:num>
  <w:num w:numId="37">
    <w:abstractNumId w:val="10"/>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55"/>
    <w:rsid w:val="00013BA5"/>
    <w:rsid w:val="00013EBA"/>
    <w:rsid w:val="00024625"/>
    <w:rsid w:val="00031E18"/>
    <w:rsid w:val="00036411"/>
    <w:rsid w:val="00042EA9"/>
    <w:rsid w:val="00045DA5"/>
    <w:rsid w:val="00047D2F"/>
    <w:rsid w:val="0005360C"/>
    <w:rsid w:val="0006076B"/>
    <w:rsid w:val="000661B6"/>
    <w:rsid w:val="00066287"/>
    <w:rsid w:val="000677FD"/>
    <w:rsid w:val="00074C0F"/>
    <w:rsid w:val="00082B21"/>
    <w:rsid w:val="00086635"/>
    <w:rsid w:val="0008770C"/>
    <w:rsid w:val="000965D7"/>
    <w:rsid w:val="000B6420"/>
    <w:rsid w:val="000B762E"/>
    <w:rsid w:val="000C0479"/>
    <w:rsid w:val="000C0B65"/>
    <w:rsid w:val="000C0F5E"/>
    <w:rsid w:val="000D05EA"/>
    <w:rsid w:val="000D56F4"/>
    <w:rsid w:val="000E5A21"/>
    <w:rsid w:val="0011134D"/>
    <w:rsid w:val="0011438D"/>
    <w:rsid w:val="001236D2"/>
    <w:rsid w:val="00126E88"/>
    <w:rsid w:val="00131A65"/>
    <w:rsid w:val="00142DEA"/>
    <w:rsid w:val="00143EF8"/>
    <w:rsid w:val="0015076D"/>
    <w:rsid w:val="00162E8C"/>
    <w:rsid w:val="001700DC"/>
    <w:rsid w:val="0017319D"/>
    <w:rsid w:val="00174D10"/>
    <w:rsid w:val="00175161"/>
    <w:rsid w:val="00175F56"/>
    <w:rsid w:val="001A1E28"/>
    <w:rsid w:val="001B7DDF"/>
    <w:rsid w:val="001C5F07"/>
    <w:rsid w:val="001D4AD2"/>
    <w:rsid w:val="002074A3"/>
    <w:rsid w:val="002513DB"/>
    <w:rsid w:val="00251FD4"/>
    <w:rsid w:val="0026093F"/>
    <w:rsid w:val="00260C99"/>
    <w:rsid w:val="00264782"/>
    <w:rsid w:val="00265E63"/>
    <w:rsid w:val="00277406"/>
    <w:rsid w:val="00285B46"/>
    <w:rsid w:val="002A7B50"/>
    <w:rsid w:val="002B5D8F"/>
    <w:rsid w:val="002B7C8C"/>
    <w:rsid w:val="002C493C"/>
    <w:rsid w:val="002E0DE7"/>
    <w:rsid w:val="002F03FC"/>
    <w:rsid w:val="003078B0"/>
    <w:rsid w:val="003129BA"/>
    <w:rsid w:val="0032536D"/>
    <w:rsid w:val="0033088F"/>
    <w:rsid w:val="00336EC9"/>
    <w:rsid w:val="003376EC"/>
    <w:rsid w:val="003420A0"/>
    <w:rsid w:val="00344B3F"/>
    <w:rsid w:val="00351337"/>
    <w:rsid w:val="00357838"/>
    <w:rsid w:val="00357CDB"/>
    <w:rsid w:val="003658BC"/>
    <w:rsid w:val="0037240F"/>
    <w:rsid w:val="003738D9"/>
    <w:rsid w:val="00373A14"/>
    <w:rsid w:val="003859F2"/>
    <w:rsid w:val="0039310A"/>
    <w:rsid w:val="003A6F31"/>
    <w:rsid w:val="003B02C9"/>
    <w:rsid w:val="003B43C2"/>
    <w:rsid w:val="003C1D6E"/>
    <w:rsid w:val="003D4F13"/>
    <w:rsid w:val="003F1E67"/>
    <w:rsid w:val="003F5CEB"/>
    <w:rsid w:val="00400999"/>
    <w:rsid w:val="00407406"/>
    <w:rsid w:val="00411585"/>
    <w:rsid w:val="00411966"/>
    <w:rsid w:val="004159FD"/>
    <w:rsid w:val="00417E55"/>
    <w:rsid w:val="00427D23"/>
    <w:rsid w:val="00453F53"/>
    <w:rsid w:val="004547C0"/>
    <w:rsid w:val="00461B57"/>
    <w:rsid w:val="00463A81"/>
    <w:rsid w:val="00464362"/>
    <w:rsid w:val="00464B4C"/>
    <w:rsid w:val="00474AB3"/>
    <w:rsid w:val="0048071E"/>
    <w:rsid w:val="004850BE"/>
    <w:rsid w:val="00491C42"/>
    <w:rsid w:val="004933F0"/>
    <w:rsid w:val="00497DD7"/>
    <w:rsid w:val="004A4673"/>
    <w:rsid w:val="004A629C"/>
    <w:rsid w:val="004F004C"/>
    <w:rsid w:val="004F1277"/>
    <w:rsid w:val="004F7564"/>
    <w:rsid w:val="00510908"/>
    <w:rsid w:val="0051600C"/>
    <w:rsid w:val="00517E57"/>
    <w:rsid w:val="0052274F"/>
    <w:rsid w:val="00531889"/>
    <w:rsid w:val="005360F0"/>
    <w:rsid w:val="0054228E"/>
    <w:rsid w:val="00547967"/>
    <w:rsid w:val="005575BE"/>
    <w:rsid w:val="005629DC"/>
    <w:rsid w:val="005645F5"/>
    <w:rsid w:val="005714BE"/>
    <w:rsid w:val="00572DCD"/>
    <w:rsid w:val="00596515"/>
    <w:rsid w:val="00597B6E"/>
    <w:rsid w:val="005A5583"/>
    <w:rsid w:val="005B6409"/>
    <w:rsid w:val="005C61A7"/>
    <w:rsid w:val="005C6A17"/>
    <w:rsid w:val="005D118B"/>
    <w:rsid w:val="005E2391"/>
    <w:rsid w:val="00600DBE"/>
    <w:rsid w:val="00615DDB"/>
    <w:rsid w:val="00623086"/>
    <w:rsid w:val="00625D24"/>
    <w:rsid w:val="006271D6"/>
    <w:rsid w:val="00637389"/>
    <w:rsid w:val="006453A0"/>
    <w:rsid w:val="00656ADD"/>
    <w:rsid w:val="00667BCA"/>
    <w:rsid w:val="006708FF"/>
    <w:rsid w:val="0067133A"/>
    <w:rsid w:val="0067173A"/>
    <w:rsid w:val="006814C6"/>
    <w:rsid w:val="00693ECB"/>
    <w:rsid w:val="00694DA0"/>
    <w:rsid w:val="006953B3"/>
    <w:rsid w:val="006A03AB"/>
    <w:rsid w:val="006C010F"/>
    <w:rsid w:val="006C66B1"/>
    <w:rsid w:val="006D1753"/>
    <w:rsid w:val="006E135F"/>
    <w:rsid w:val="006E2475"/>
    <w:rsid w:val="006E6C0B"/>
    <w:rsid w:val="006F274C"/>
    <w:rsid w:val="006F2F30"/>
    <w:rsid w:val="006F37C8"/>
    <w:rsid w:val="006F5D9D"/>
    <w:rsid w:val="00701A09"/>
    <w:rsid w:val="00707B3C"/>
    <w:rsid w:val="0071428E"/>
    <w:rsid w:val="00720295"/>
    <w:rsid w:val="00726C1F"/>
    <w:rsid w:val="00733CF6"/>
    <w:rsid w:val="00735942"/>
    <w:rsid w:val="00737AE6"/>
    <w:rsid w:val="0074651E"/>
    <w:rsid w:val="00761655"/>
    <w:rsid w:val="00763947"/>
    <w:rsid w:val="0076555D"/>
    <w:rsid w:val="0076587A"/>
    <w:rsid w:val="00774606"/>
    <w:rsid w:val="007748BD"/>
    <w:rsid w:val="00794473"/>
    <w:rsid w:val="0079733B"/>
    <w:rsid w:val="007B0336"/>
    <w:rsid w:val="007C1C3D"/>
    <w:rsid w:val="007C31CE"/>
    <w:rsid w:val="007D247E"/>
    <w:rsid w:val="007F21A8"/>
    <w:rsid w:val="008044AF"/>
    <w:rsid w:val="00805639"/>
    <w:rsid w:val="00812383"/>
    <w:rsid w:val="00824BB7"/>
    <w:rsid w:val="00835158"/>
    <w:rsid w:val="00837382"/>
    <w:rsid w:val="008430D8"/>
    <w:rsid w:val="00857662"/>
    <w:rsid w:val="008652A4"/>
    <w:rsid w:val="00874E63"/>
    <w:rsid w:val="00876A71"/>
    <w:rsid w:val="00883F9E"/>
    <w:rsid w:val="008843A8"/>
    <w:rsid w:val="0088567F"/>
    <w:rsid w:val="00887E6E"/>
    <w:rsid w:val="008A120A"/>
    <w:rsid w:val="008B7882"/>
    <w:rsid w:val="008C0B57"/>
    <w:rsid w:val="008E1C39"/>
    <w:rsid w:val="008E6A94"/>
    <w:rsid w:val="008E6F0D"/>
    <w:rsid w:val="008F21A0"/>
    <w:rsid w:val="008F4200"/>
    <w:rsid w:val="00901260"/>
    <w:rsid w:val="00906AF2"/>
    <w:rsid w:val="00906EE0"/>
    <w:rsid w:val="009129F0"/>
    <w:rsid w:val="00917FB6"/>
    <w:rsid w:val="0092319B"/>
    <w:rsid w:val="00925B88"/>
    <w:rsid w:val="00930220"/>
    <w:rsid w:val="00933031"/>
    <w:rsid w:val="00936BD2"/>
    <w:rsid w:val="00944C36"/>
    <w:rsid w:val="0095093A"/>
    <w:rsid w:val="00960A56"/>
    <w:rsid w:val="009A253E"/>
    <w:rsid w:val="009A2E7F"/>
    <w:rsid w:val="009B3839"/>
    <w:rsid w:val="009B3B7E"/>
    <w:rsid w:val="009D231C"/>
    <w:rsid w:val="009E036B"/>
    <w:rsid w:val="009E243A"/>
    <w:rsid w:val="00A00359"/>
    <w:rsid w:val="00A00F33"/>
    <w:rsid w:val="00A017F1"/>
    <w:rsid w:val="00A205DD"/>
    <w:rsid w:val="00A24AF0"/>
    <w:rsid w:val="00A41665"/>
    <w:rsid w:val="00A432F6"/>
    <w:rsid w:val="00A46FA0"/>
    <w:rsid w:val="00A548E0"/>
    <w:rsid w:val="00A62CFE"/>
    <w:rsid w:val="00A852C2"/>
    <w:rsid w:val="00A86AB2"/>
    <w:rsid w:val="00A90294"/>
    <w:rsid w:val="00A93AF6"/>
    <w:rsid w:val="00A945FC"/>
    <w:rsid w:val="00A978CE"/>
    <w:rsid w:val="00AA3FD2"/>
    <w:rsid w:val="00AA54F9"/>
    <w:rsid w:val="00AA6715"/>
    <w:rsid w:val="00AB3B3C"/>
    <w:rsid w:val="00AB48AE"/>
    <w:rsid w:val="00AC27BA"/>
    <w:rsid w:val="00AC344B"/>
    <w:rsid w:val="00AD5286"/>
    <w:rsid w:val="00AE0209"/>
    <w:rsid w:val="00AE15C4"/>
    <w:rsid w:val="00AE1C0E"/>
    <w:rsid w:val="00B00D8C"/>
    <w:rsid w:val="00B14A99"/>
    <w:rsid w:val="00B163E5"/>
    <w:rsid w:val="00B20442"/>
    <w:rsid w:val="00B27344"/>
    <w:rsid w:val="00B453ED"/>
    <w:rsid w:val="00B50F02"/>
    <w:rsid w:val="00B6043B"/>
    <w:rsid w:val="00B646D0"/>
    <w:rsid w:val="00B64CCB"/>
    <w:rsid w:val="00B74179"/>
    <w:rsid w:val="00B74EC5"/>
    <w:rsid w:val="00B819B5"/>
    <w:rsid w:val="00B844B5"/>
    <w:rsid w:val="00B8633E"/>
    <w:rsid w:val="00B91CBD"/>
    <w:rsid w:val="00BA4C86"/>
    <w:rsid w:val="00BB3FC9"/>
    <w:rsid w:val="00BD3AA5"/>
    <w:rsid w:val="00BF3131"/>
    <w:rsid w:val="00BF38E9"/>
    <w:rsid w:val="00BF5A1B"/>
    <w:rsid w:val="00C113B4"/>
    <w:rsid w:val="00C205C3"/>
    <w:rsid w:val="00C413E7"/>
    <w:rsid w:val="00C45F44"/>
    <w:rsid w:val="00C520B3"/>
    <w:rsid w:val="00C609CF"/>
    <w:rsid w:val="00C65EF0"/>
    <w:rsid w:val="00C71223"/>
    <w:rsid w:val="00C749B8"/>
    <w:rsid w:val="00C81757"/>
    <w:rsid w:val="00C84D81"/>
    <w:rsid w:val="00C90552"/>
    <w:rsid w:val="00C92EAB"/>
    <w:rsid w:val="00C945C6"/>
    <w:rsid w:val="00C97E2E"/>
    <w:rsid w:val="00CB168A"/>
    <w:rsid w:val="00CB775A"/>
    <w:rsid w:val="00CD1A37"/>
    <w:rsid w:val="00CD1F2A"/>
    <w:rsid w:val="00CF2690"/>
    <w:rsid w:val="00D01493"/>
    <w:rsid w:val="00D13078"/>
    <w:rsid w:val="00D13748"/>
    <w:rsid w:val="00D1390E"/>
    <w:rsid w:val="00D239F1"/>
    <w:rsid w:val="00D515FC"/>
    <w:rsid w:val="00D67266"/>
    <w:rsid w:val="00D715D4"/>
    <w:rsid w:val="00D777E5"/>
    <w:rsid w:val="00DA17E8"/>
    <w:rsid w:val="00DB4BD1"/>
    <w:rsid w:val="00DB7544"/>
    <w:rsid w:val="00DC5062"/>
    <w:rsid w:val="00DC6523"/>
    <w:rsid w:val="00DD08AB"/>
    <w:rsid w:val="00DD2CDE"/>
    <w:rsid w:val="00DD58B4"/>
    <w:rsid w:val="00E1572F"/>
    <w:rsid w:val="00E15F8D"/>
    <w:rsid w:val="00E2105A"/>
    <w:rsid w:val="00E23BF0"/>
    <w:rsid w:val="00E30FD9"/>
    <w:rsid w:val="00E45BB5"/>
    <w:rsid w:val="00E61C83"/>
    <w:rsid w:val="00E65E21"/>
    <w:rsid w:val="00E65FD2"/>
    <w:rsid w:val="00E72F2B"/>
    <w:rsid w:val="00E84335"/>
    <w:rsid w:val="00EA533D"/>
    <w:rsid w:val="00EA5F52"/>
    <w:rsid w:val="00EB5B08"/>
    <w:rsid w:val="00EC5747"/>
    <w:rsid w:val="00ED2DC6"/>
    <w:rsid w:val="00ED3DE2"/>
    <w:rsid w:val="00ED6441"/>
    <w:rsid w:val="00EE5F0A"/>
    <w:rsid w:val="00EF48FB"/>
    <w:rsid w:val="00F06667"/>
    <w:rsid w:val="00F20820"/>
    <w:rsid w:val="00F2454C"/>
    <w:rsid w:val="00F32360"/>
    <w:rsid w:val="00F3500E"/>
    <w:rsid w:val="00F5612F"/>
    <w:rsid w:val="00F603AD"/>
    <w:rsid w:val="00F62181"/>
    <w:rsid w:val="00F65C75"/>
    <w:rsid w:val="00F67F4D"/>
    <w:rsid w:val="00F74E82"/>
    <w:rsid w:val="00F84550"/>
    <w:rsid w:val="00F87B3B"/>
    <w:rsid w:val="00F91807"/>
    <w:rsid w:val="00F9317D"/>
    <w:rsid w:val="00F9656B"/>
    <w:rsid w:val="00FB0150"/>
    <w:rsid w:val="00FC045A"/>
    <w:rsid w:val="00FD00E7"/>
    <w:rsid w:val="00FD3A3D"/>
    <w:rsid w:val="00FD6ADA"/>
    <w:rsid w:val="00FE2FDC"/>
    <w:rsid w:val="00FE6077"/>
    <w:rsid w:val="00FF0279"/>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795EC6E"/>
  <w14:defaultImageDpi w14:val="330"/>
  <w15:chartTrackingRefBased/>
  <w15:docId w15:val="{9C5FB889-A530-456B-BD89-23094CB6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5D118B"/>
    <w:rPr>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styleId="TableGridLight">
    <w:name w:val="Grid Table Light"/>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15DDB"/>
    <w:pPr>
      <w:spacing w:line="280" w:lineRule="atLeast"/>
    </w:pPr>
    <w:rPr>
      <w:rFonts w:ascii="Arial Narrow" w:hAnsi="Arial Narrow" w:cs="Arial"/>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styleId="UnresolvedMention">
    <w:name w:val="Unresolved Mention"/>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paragraph" w:styleId="ListParagraph">
    <w:name w:val="List Paragraph"/>
    <w:basedOn w:val="Normal"/>
    <w:uiPriority w:val="34"/>
    <w:qFormat/>
    <w:rsid w:val="005B6409"/>
    <w:pPr>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semiHidden/>
    <w:unhideWhenUsed/>
    <w:rsid w:val="000D56F4"/>
    <w:rPr>
      <w:sz w:val="16"/>
      <w:szCs w:val="16"/>
    </w:rPr>
  </w:style>
  <w:style w:type="paragraph" w:styleId="CommentText">
    <w:name w:val="annotation text"/>
    <w:basedOn w:val="Normal"/>
    <w:link w:val="CommentTextChar"/>
    <w:semiHidden/>
    <w:unhideWhenUsed/>
    <w:rsid w:val="000D56F4"/>
    <w:rPr>
      <w:sz w:val="20"/>
      <w:szCs w:val="20"/>
    </w:rPr>
  </w:style>
  <w:style w:type="character" w:customStyle="1" w:styleId="CommentTextChar">
    <w:name w:val="Comment Text Char"/>
    <w:basedOn w:val="DefaultParagraphFont"/>
    <w:link w:val="CommentText"/>
    <w:semiHidden/>
    <w:rsid w:val="000D56F4"/>
    <w:rPr>
      <w:lang w:eastAsia="en-US"/>
    </w:rPr>
  </w:style>
  <w:style w:type="paragraph" w:styleId="CommentSubject">
    <w:name w:val="annotation subject"/>
    <w:basedOn w:val="CommentText"/>
    <w:next w:val="CommentText"/>
    <w:link w:val="CommentSubjectChar"/>
    <w:semiHidden/>
    <w:unhideWhenUsed/>
    <w:rsid w:val="000D56F4"/>
    <w:rPr>
      <w:b/>
      <w:bCs/>
    </w:rPr>
  </w:style>
  <w:style w:type="character" w:customStyle="1" w:styleId="CommentSubjectChar">
    <w:name w:val="Comment Subject Char"/>
    <w:basedOn w:val="CommentTextChar"/>
    <w:link w:val="CommentSubject"/>
    <w:semiHidden/>
    <w:rsid w:val="000D56F4"/>
    <w:rPr>
      <w:b/>
      <w:bCs/>
      <w:lang w:eastAsia="en-US"/>
    </w:rPr>
  </w:style>
  <w:style w:type="paragraph" w:styleId="BalloonText">
    <w:name w:val="Balloon Text"/>
    <w:basedOn w:val="Normal"/>
    <w:link w:val="BalloonTextChar"/>
    <w:semiHidden/>
    <w:unhideWhenUsed/>
    <w:rsid w:val="000D56F4"/>
    <w:rPr>
      <w:sz w:val="18"/>
      <w:szCs w:val="18"/>
    </w:rPr>
  </w:style>
  <w:style w:type="character" w:customStyle="1" w:styleId="BalloonTextChar">
    <w:name w:val="Balloon Text Char"/>
    <w:basedOn w:val="DefaultParagraphFont"/>
    <w:link w:val="BalloonText"/>
    <w:semiHidden/>
    <w:rsid w:val="000D56F4"/>
    <w:rPr>
      <w:sz w:val="18"/>
      <w:szCs w:val="18"/>
      <w:lang w:eastAsia="en-US"/>
    </w:rPr>
  </w:style>
  <w:style w:type="table" w:styleId="GridTable1Light">
    <w:name w:val="Grid Table 1 Light"/>
    <w:basedOn w:val="TableNormal"/>
    <w:uiPriority w:val="46"/>
    <w:rsid w:val="0017319D"/>
    <w:rPr>
      <w:sz w:val="24"/>
      <w:szCs w:val="24"/>
      <w:lang w:val="en-IE"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AF0o9ls59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uDm4XgqTtDg"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1914</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Sean Geraghty</cp:lastModifiedBy>
  <cp:revision>2</cp:revision>
  <cp:lastPrinted>2019-08-01T15:52:00Z</cp:lastPrinted>
  <dcterms:created xsi:type="dcterms:W3CDTF">2019-12-09T14:49:00Z</dcterms:created>
  <dcterms:modified xsi:type="dcterms:W3CDTF">2019-12-09T14:49:00Z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