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E76AF" w14:textId="6109D044" w:rsidR="00A57820" w:rsidRPr="00F820B4" w:rsidRDefault="00A57820" w:rsidP="00A57820">
      <w:pPr>
        <w:jc w:val="center"/>
        <w:rPr>
          <w:b/>
          <w:bCs/>
          <w:sz w:val="36"/>
          <w:szCs w:val="36"/>
          <w:lang w:val="en-GB"/>
        </w:rPr>
      </w:pPr>
      <w:bookmarkStart w:id="0" w:name="_Hlk34293272"/>
      <w:r w:rsidRPr="00F820B4">
        <w:rPr>
          <w:b/>
          <w:bCs/>
          <w:sz w:val="36"/>
          <w:szCs w:val="36"/>
          <w:lang w:val="en-GB"/>
        </w:rPr>
        <w:t xml:space="preserve">Starlight </w:t>
      </w:r>
      <w:r>
        <w:rPr>
          <w:b/>
          <w:bCs/>
          <w:sz w:val="36"/>
          <w:szCs w:val="36"/>
          <w:lang w:val="en-GB"/>
        </w:rPr>
        <w:t>5</w:t>
      </w:r>
      <w:r w:rsidRPr="0058042D">
        <w:rPr>
          <w:b/>
          <w:bCs/>
          <w:sz w:val="36"/>
          <w:szCs w:val="36"/>
          <w:lang w:val="en-GB"/>
        </w:rPr>
        <w:t>th</w:t>
      </w:r>
      <w:r w:rsidRPr="00F820B4">
        <w:rPr>
          <w:b/>
          <w:bCs/>
          <w:sz w:val="36"/>
          <w:szCs w:val="36"/>
          <w:lang w:val="en-GB"/>
        </w:rPr>
        <w:t xml:space="preserve"> Class: Fortnightly Plans</w:t>
      </w:r>
    </w:p>
    <w:p w14:paraId="633BCEDF" w14:textId="77777777" w:rsidR="00A57820" w:rsidRDefault="00A57820" w:rsidP="00A57820">
      <w:pPr>
        <w:rPr>
          <w:b/>
          <w:bCs/>
          <w:sz w:val="36"/>
          <w:szCs w:val="36"/>
          <w:lang w:val="en-GB"/>
        </w:rPr>
      </w:pPr>
    </w:p>
    <w:p w14:paraId="6BDA05E8" w14:textId="77777777" w:rsidR="00D74BF2" w:rsidRDefault="00D74BF2" w:rsidP="00D74BF2">
      <w:pPr>
        <w:jc w:val="center"/>
        <w:rPr>
          <w:b/>
          <w:bCs/>
          <w:sz w:val="36"/>
          <w:szCs w:val="36"/>
          <w:lang w:val="en-GB"/>
        </w:rPr>
      </w:pPr>
      <w:r>
        <w:rPr>
          <w:noProof/>
        </w:rPr>
        <w:drawing>
          <wp:inline distT="0" distB="0" distL="0" distR="0" wp14:anchorId="65AF2D3A" wp14:editId="0C66E5B6">
            <wp:extent cx="2943225" cy="14954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943225" cy="1495425"/>
                    </a:xfrm>
                    <a:prstGeom prst="rect">
                      <a:avLst/>
                    </a:prstGeom>
                  </pic:spPr>
                </pic:pic>
              </a:graphicData>
            </a:graphic>
          </wp:inline>
        </w:drawing>
      </w:r>
    </w:p>
    <w:p w14:paraId="2621914A" w14:textId="77777777" w:rsidR="00D74BF2" w:rsidRDefault="00D74BF2" w:rsidP="00D74BF2">
      <w:pPr>
        <w:rPr>
          <w:b/>
          <w:bCs/>
          <w:sz w:val="36"/>
          <w:szCs w:val="36"/>
          <w:lang w:val="en-GB"/>
        </w:rPr>
      </w:pPr>
    </w:p>
    <w:p w14:paraId="70CF8F09" w14:textId="77777777" w:rsidR="00D74BF2" w:rsidRPr="002028DD" w:rsidRDefault="00D74BF2" w:rsidP="00D74BF2">
      <w:pPr>
        <w:rPr>
          <w:i/>
          <w:iCs/>
          <w:sz w:val="32"/>
          <w:szCs w:val="32"/>
          <w:lang w:val="en-GB"/>
        </w:rPr>
      </w:pPr>
      <w:r w:rsidRPr="002028DD">
        <w:rPr>
          <w:i/>
          <w:iCs/>
          <w:sz w:val="32"/>
          <w:szCs w:val="32"/>
          <w:lang w:val="en-GB"/>
        </w:rPr>
        <w:t xml:space="preserve">Note: This document suggests two specific learning experiences per strand for each fortnightly plan. However, as </w:t>
      </w:r>
      <w:proofErr w:type="gramStart"/>
      <w:r w:rsidRPr="002028DD">
        <w:rPr>
          <w:i/>
          <w:iCs/>
          <w:sz w:val="32"/>
          <w:szCs w:val="32"/>
          <w:lang w:val="en-GB"/>
        </w:rPr>
        <w:t>the majority of</w:t>
      </w:r>
      <w:proofErr w:type="gramEnd"/>
      <w:r w:rsidRPr="002028DD">
        <w:rPr>
          <w:i/>
          <w:iCs/>
          <w:sz w:val="32"/>
          <w:szCs w:val="32"/>
          <w:lang w:val="en-GB"/>
        </w:rPr>
        <w:t xml:space="preserve"> the learning outcomes are covered in every unit, teachers may prefer to select their own learning experiences. In this case, detailed mapping for all learning outcomes for every unit i</w:t>
      </w:r>
      <w:bookmarkStart w:id="1" w:name="_GoBack"/>
      <w:bookmarkEnd w:id="1"/>
      <w:r w:rsidRPr="002028DD">
        <w:rPr>
          <w:i/>
          <w:iCs/>
          <w:sz w:val="32"/>
          <w:szCs w:val="32"/>
          <w:lang w:val="en-GB"/>
        </w:rPr>
        <w:t xml:space="preserve">s also available on </w:t>
      </w:r>
      <w:proofErr w:type="spellStart"/>
      <w:r w:rsidRPr="002028DD">
        <w:rPr>
          <w:i/>
          <w:iCs/>
          <w:sz w:val="32"/>
          <w:szCs w:val="32"/>
          <w:lang w:val="en-GB"/>
        </w:rPr>
        <w:t>Folensonline</w:t>
      </w:r>
      <w:proofErr w:type="spellEnd"/>
      <w:r w:rsidRPr="002028DD">
        <w:rPr>
          <w:i/>
          <w:iCs/>
          <w:sz w:val="32"/>
          <w:szCs w:val="32"/>
          <w:lang w:val="en-GB"/>
        </w:rPr>
        <w:t xml:space="preserve">.  </w:t>
      </w:r>
    </w:p>
    <w:p w14:paraId="01204B8E" w14:textId="4CE798B4" w:rsidR="00A57820" w:rsidRDefault="00A57820" w:rsidP="00A57820">
      <w:pPr>
        <w:rPr>
          <w:i/>
          <w:iCs/>
          <w:sz w:val="32"/>
          <w:szCs w:val="32"/>
          <w:lang w:val="en-GB"/>
        </w:rPr>
      </w:pPr>
    </w:p>
    <w:p w14:paraId="67BC9506" w14:textId="6966129F" w:rsidR="00AD2D3D" w:rsidRPr="00A57820" w:rsidRDefault="00A57820" w:rsidP="00C93EDD">
      <w:pPr>
        <w:rPr>
          <w:i/>
          <w:iCs/>
          <w:sz w:val="32"/>
          <w:szCs w:val="32"/>
          <w:lang w:val="en-GB"/>
        </w:rPr>
      </w:pPr>
      <w:r>
        <w:rPr>
          <w:i/>
          <w:iCs/>
          <w:sz w:val="32"/>
          <w:szCs w:val="32"/>
          <w:lang w:val="en-GB"/>
        </w:rPr>
        <w:br w:type="page"/>
      </w:r>
      <w:r w:rsidRPr="002028DD">
        <w:rPr>
          <w:i/>
          <w:iCs/>
          <w:sz w:val="32"/>
          <w:szCs w:val="32"/>
          <w:lang w:val="en-GB"/>
        </w:rPr>
        <w:lastRenderedPageBreak/>
        <w:t xml:space="preserve">  </w:t>
      </w:r>
      <w:bookmarkEnd w:id="0"/>
    </w:p>
    <w:tbl>
      <w:tblPr>
        <w:tblStyle w:val="TableGrid"/>
        <w:tblW w:w="0" w:type="auto"/>
        <w:tblLook w:val="04A0" w:firstRow="1" w:lastRow="0" w:firstColumn="1" w:lastColumn="0" w:noHBand="0" w:noVBand="1"/>
      </w:tblPr>
      <w:tblGrid>
        <w:gridCol w:w="2263"/>
        <w:gridCol w:w="2552"/>
        <w:gridCol w:w="2124"/>
        <w:gridCol w:w="3121"/>
        <w:gridCol w:w="1701"/>
        <w:gridCol w:w="1528"/>
        <w:gridCol w:w="1725"/>
      </w:tblGrid>
      <w:tr w:rsidR="000B31A0" w:rsidRPr="00883CB3" w14:paraId="55E45980" w14:textId="77777777" w:rsidTr="0015500B">
        <w:tc>
          <w:tcPr>
            <w:tcW w:w="15014" w:type="dxa"/>
            <w:gridSpan w:val="7"/>
            <w:shd w:val="clear" w:color="auto" w:fill="265F8D" w:themeFill="text2" w:themeFillTint="BF"/>
          </w:tcPr>
          <w:p w14:paraId="0605BD58" w14:textId="21983D92" w:rsidR="000B31A0" w:rsidRPr="00883CB3" w:rsidRDefault="000B31A0" w:rsidP="0015500B">
            <w:pPr>
              <w:tabs>
                <w:tab w:val="left" w:pos="9840"/>
              </w:tabs>
              <w:jc w:val="center"/>
              <w:rPr>
                <w:rFonts w:cstheme="minorHAnsi"/>
                <w:b/>
                <w:bCs/>
                <w:caps/>
                <w:color w:val="FFFFFF" w:themeColor="background1"/>
                <w:sz w:val="24"/>
                <w:szCs w:val="24"/>
                <w:lang w:val="en-GB"/>
              </w:rPr>
            </w:pPr>
            <w:r w:rsidRPr="00883CB3">
              <w:rPr>
                <w:rFonts w:cstheme="minorHAnsi"/>
                <w:b/>
                <w:bCs/>
                <w:caps/>
                <w:color w:val="FFFFFF" w:themeColor="background1"/>
                <w:sz w:val="24"/>
                <w:szCs w:val="24"/>
                <w:lang w:val="en-GB"/>
              </w:rPr>
              <w:t>September: Week 1 &amp; 2</w:t>
            </w:r>
          </w:p>
          <w:p w14:paraId="253D8374" w14:textId="3991DEFB" w:rsidR="000B31A0" w:rsidRPr="00883CB3" w:rsidRDefault="000B31A0" w:rsidP="0015500B">
            <w:pPr>
              <w:tabs>
                <w:tab w:val="left" w:pos="9840"/>
              </w:tabs>
              <w:jc w:val="center"/>
              <w:rPr>
                <w:rFonts w:cstheme="minorHAnsi"/>
                <w:b/>
                <w:bCs/>
                <w:caps/>
                <w:color w:val="FFFFFF" w:themeColor="background1"/>
                <w:sz w:val="24"/>
                <w:szCs w:val="24"/>
                <w:lang w:val="en-GB"/>
              </w:rPr>
            </w:pPr>
            <w:r w:rsidRPr="00883CB3">
              <w:rPr>
                <w:rFonts w:cstheme="minorHAnsi"/>
                <w:b/>
                <w:bCs/>
                <w:caps/>
                <w:color w:val="FFFFFF" w:themeColor="background1"/>
                <w:sz w:val="24"/>
                <w:szCs w:val="24"/>
                <w:lang w:val="en-GB"/>
              </w:rPr>
              <w:t>Unit: 1</w:t>
            </w:r>
          </w:p>
          <w:p w14:paraId="43E8D29B" w14:textId="13B15B95" w:rsidR="000B31A0" w:rsidRPr="00883CB3" w:rsidRDefault="000B31A0" w:rsidP="0015500B">
            <w:pPr>
              <w:tabs>
                <w:tab w:val="left" w:pos="9840"/>
              </w:tabs>
              <w:jc w:val="center"/>
              <w:rPr>
                <w:rFonts w:cstheme="minorHAnsi"/>
                <w:b/>
                <w:bCs/>
                <w:caps/>
                <w:color w:val="FFFFFF" w:themeColor="background1"/>
                <w:sz w:val="24"/>
                <w:szCs w:val="24"/>
                <w:lang w:val="en-GB"/>
              </w:rPr>
            </w:pPr>
            <w:r w:rsidRPr="00883CB3">
              <w:rPr>
                <w:rFonts w:cstheme="minorHAnsi"/>
                <w:b/>
                <w:bCs/>
                <w:caps/>
                <w:color w:val="FFFFFF" w:themeColor="background1"/>
                <w:sz w:val="24"/>
                <w:szCs w:val="24"/>
                <w:lang w:val="en-GB"/>
              </w:rPr>
              <w:t xml:space="preserve">Theme: </w:t>
            </w:r>
            <w:r w:rsidR="0015500B" w:rsidRPr="00883CB3">
              <w:rPr>
                <w:rFonts w:cstheme="minorHAnsi"/>
                <w:b/>
                <w:bCs/>
                <w:caps/>
                <w:color w:val="FFFFFF" w:themeColor="background1"/>
                <w:sz w:val="24"/>
                <w:szCs w:val="24"/>
                <w:lang w:val="en-GB"/>
              </w:rPr>
              <w:t>FAMILY AND COMMUNITY: COMMUNITIES IN NEED</w:t>
            </w:r>
          </w:p>
        </w:tc>
      </w:tr>
      <w:tr w:rsidR="000B31A0" w:rsidRPr="00883CB3" w14:paraId="6E724CD7" w14:textId="77777777" w:rsidTr="0015500B">
        <w:tc>
          <w:tcPr>
            <w:tcW w:w="4815" w:type="dxa"/>
            <w:gridSpan w:val="2"/>
            <w:shd w:val="clear" w:color="auto" w:fill="67AE47" w:themeFill="accent6"/>
          </w:tcPr>
          <w:p w14:paraId="344A717F" w14:textId="77777777" w:rsidR="000B31A0" w:rsidRPr="00883CB3" w:rsidRDefault="000B31A0" w:rsidP="0015500B">
            <w:pPr>
              <w:tabs>
                <w:tab w:val="left" w:pos="9840"/>
              </w:tabs>
              <w:jc w:val="center"/>
              <w:rPr>
                <w:rFonts w:cstheme="minorHAnsi"/>
                <w:b/>
                <w:bCs/>
                <w:caps/>
                <w:color w:val="002060"/>
                <w:sz w:val="20"/>
                <w:szCs w:val="20"/>
                <w:lang w:val="en-GB"/>
              </w:rPr>
            </w:pPr>
            <w:r w:rsidRPr="00883CB3">
              <w:rPr>
                <w:rFonts w:cstheme="minorHAnsi"/>
                <w:b/>
                <w:bCs/>
                <w:color w:val="FFFFFF" w:themeColor="background1"/>
                <w:sz w:val="20"/>
                <w:szCs w:val="20"/>
                <w:lang w:val="en-GB"/>
              </w:rPr>
              <w:t>STRAND: Oral Language</w:t>
            </w:r>
          </w:p>
        </w:tc>
        <w:tc>
          <w:tcPr>
            <w:tcW w:w="5245" w:type="dxa"/>
            <w:gridSpan w:val="2"/>
            <w:shd w:val="clear" w:color="auto" w:fill="3396D8" w:themeFill="accent5"/>
          </w:tcPr>
          <w:p w14:paraId="26F0E17E" w14:textId="77777777" w:rsidR="000B31A0" w:rsidRPr="00883CB3" w:rsidRDefault="000B31A0" w:rsidP="0015500B">
            <w:pPr>
              <w:tabs>
                <w:tab w:val="left" w:pos="9840"/>
              </w:tabs>
              <w:jc w:val="center"/>
              <w:rPr>
                <w:rFonts w:cstheme="minorHAnsi"/>
                <w:b/>
                <w:bCs/>
                <w:caps/>
                <w:color w:val="002060"/>
                <w:sz w:val="20"/>
                <w:szCs w:val="20"/>
                <w:lang w:val="en-GB"/>
              </w:rPr>
            </w:pPr>
            <w:r w:rsidRPr="00883CB3">
              <w:rPr>
                <w:rFonts w:cstheme="minorHAnsi"/>
                <w:b/>
                <w:bCs/>
                <w:color w:val="FFFFFF" w:themeColor="background1"/>
                <w:sz w:val="20"/>
                <w:szCs w:val="20"/>
                <w:lang w:val="en-GB"/>
              </w:rPr>
              <w:t>STRAND: Reading</w:t>
            </w:r>
          </w:p>
        </w:tc>
        <w:tc>
          <w:tcPr>
            <w:tcW w:w="4954" w:type="dxa"/>
            <w:gridSpan w:val="3"/>
            <w:shd w:val="clear" w:color="auto" w:fill="D1471E" w:themeFill="accent4"/>
          </w:tcPr>
          <w:p w14:paraId="020755C6" w14:textId="77777777" w:rsidR="000B31A0" w:rsidRPr="00883CB3" w:rsidRDefault="000B31A0" w:rsidP="0015500B">
            <w:pPr>
              <w:tabs>
                <w:tab w:val="left" w:pos="9840"/>
              </w:tabs>
              <w:jc w:val="center"/>
              <w:rPr>
                <w:rFonts w:cstheme="minorHAnsi"/>
                <w:b/>
                <w:bCs/>
                <w:caps/>
                <w:color w:val="002060"/>
                <w:sz w:val="20"/>
                <w:szCs w:val="20"/>
                <w:lang w:val="en-GB"/>
              </w:rPr>
            </w:pPr>
            <w:r w:rsidRPr="00883CB3">
              <w:rPr>
                <w:rFonts w:cstheme="minorHAnsi"/>
                <w:b/>
                <w:bCs/>
                <w:color w:val="FFFFFF" w:themeColor="background1"/>
                <w:sz w:val="20"/>
                <w:szCs w:val="20"/>
                <w:lang w:val="en-GB"/>
              </w:rPr>
              <w:t>STRAND: Writing</w:t>
            </w:r>
          </w:p>
        </w:tc>
      </w:tr>
      <w:tr w:rsidR="00D7132E" w:rsidRPr="00883CB3" w14:paraId="4D849AD2" w14:textId="77777777" w:rsidTr="00D7132E">
        <w:tc>
          <w:tcPr>
            <w:tcW w:w="4815" w:type="dxa"/>
            <w:gridSpan w:val="2"/>
            <w:shd w:val="clear" w:color="auto" w:fill="A2D18E" w:themeFill="accent6" w:themeFillTint="99"/>
          </w:tcPr>
          <w:p w14:paraId="52250056" w14:textId="5CD944D3" w:rsidR="00D7132E" w:rsidRPr="00883CB3" w:rsidRDefault="00D7132E" w:rsidP="00D7132E">
            <w:pPr>
              <w:tabs>
                <w:tab w:val="left" w:pos="9840"/>
              </w:tabs>
              <w:jc w:val="center"/>
              <w:rPr>
                <w:rFonts w:cstheme="minorHAnsi"/>
                <w:b/>
                <w:bCs/>
                <w:color w:val="FFFFFF" w:themeColor="background1"/>
                <w:sz w:val="20"/>
                <w:szCs w:val="20"/>
                <w:lang w:val="en-GB"/>
              </w:rPr>
            </w:pPr>
            <w:r w:rsidRPr="00883CB3">
              <w:rPr>
                <w:rFonts w:cstheme="minorHAnsi"/>
                <w:b/>
                <w:bCs/>
                <w:sz w:val="20"/>
                <w:szCs w:val="20"/>
                <w:lang w:val="en-GB"/>
              </w:rPr>
              <w:t>Learning Outcomes Covered</w:t>
            </w:r>
          </w:p>
        </w:tc>
        <w:tc>
          <w:tcPr>
            <w:tcW w:w="5245" w:type="dxa"/>
            <w:gridSpan w:val="2"/>
            <w:shd w:val="clear" w:color="auto" w:fill="84BFE7" w:themeFill="accent5" w:themeFillTint="99"/>
          </w:tcPr>
          <w:p w14:paraId="708AB297" w14:textId="5E48E82E" w:rsidR="00D7132E" w:rsidRPr="00883CB3" w:rsidRDefault="00D7132E" w:rsidP="00D7132E">
            <w:pPr>
              <w:tabs>
                <w:tab w:val="left" w:pos="9840"/>
              </w:tabs>
              <w:jc w:val="center"/>
              <w:rPr>
                <w:rFonts w:cstheme="minorHAnsi"/>
                <w:b/>
                <w:bCs/>
                <w:color w:val="FFFFFF" w:themeColor="background1"/>
                <w:sz w:val="20"/>
                <w:szCs w:val="20"/>
                <w:lang w:val="en-GB"/>
              </w:rPr>
            </w:pPr>
            <w:r w:rsidRPr="00883CB3">
              <w:rPr>
                <w:rFonts w:cstheme="minorHAnsi"/>
                <w:b/>
                <w:bCs/>
                <w:sz w:val="20"/>
                <w:szCs w:val="20"/>
                <w:lang w:val="en-GB"/>
              </w:rPr>
              <w:t>Learning Outcomes Covered</w:t>
            </w:r>
          </w:p>
        </w:tc>
        <w:tc>
          <w:tcPr>
            <w:tcW w:w="4954" w:type="dxa"/>
            <w:gridSpan w:val="3"/>
            <w:shd w:val="clear" w:color="auto" w:fill="EA8C70" w:themeFill="accent4" w:themeFillTint="99"/>
          </w:tcPr>
          <w:p w14:paraId="13F23269" w14:textId="6146AD6B" w:rsidR="00D7132E" w:rsidRPr="00883CB3" w:rsidRDefault="00D7132E" w:rsidP="00D7132E">
            <w:pPr>
              <w:tabs>
                <w:tab w:val="left" w:pos="9840"/>
              </w:tabs>
              <w:jc w:val="center"/>
              <w:rPr>
                <w:rFonts w:cstheme="minorHAnsi"/>
                <w:b/>
                <w:bCs/>
                <w:color w:val="FFFFFF" w:themeColor="background1"/>
                <w:sz w:val="20"/>
                <w:szCs w:val="20"/>
                <w:lang w:val="en-GB"/>
              </w:rPr>
            </w:pPr>
            <w:r w:rsidRPr="00883CB3">
              <w:rPr>
                <w:rFonts w:cstheme="minorHAnsi"/>
                <w:b/>
                <w:bCs/>
                <w:sz w:val="20"/>
                <w:szCs w:val="20"/>
                <w:lang w:val="en-GB"/>
              </w:rPr>
              <w:t>Learning Outcomes Covered</w:t>
            </w:r>
          </w:p>
        </w:tc>
      </w:tr>
      <w:tr w:rsidR="00883CB3" w:rsidRPr="009E5D4A" w14:paraId="2A89C2E3" w14:textId="77777777" w:rsidTr="001C79C6">
        <w:tc>
          <w:tcPr>
            <w:tcW w:w="4815" w:type="dxa"/>
            <w:gridSpan w:val="2"/>
            <w:shd w:val="clear" w:color="auto" w:fill="E0EFD9" w:themeFill="accent6" w:themeFillTint="33"/>
          </w:tcPr>
          <w:p w14:paraId="72ABCD25" w14:textId="77777777" w:rsidR="00883CB3" w:rsidRPr="00A57820" w:rsidRDefault="00883CB3" w:rsidP="00883CB3">
            <w:pPr>
              <w:tabs>
                <w:tab w:val="left" w:pos="9840"/>
              </w:tabs>
              <w:rPr>
                <w:rFonts w:cstheme="minorHAnsi"/>
                <w:b/>
                <w:bCs/>
                <w:sz w:val="20"/>
                <w:szCs w:val="20"/>
                <w:u w:val="single"/>
                <w:lang w:val="pt-BR"/>
              </w:rPr>
            </w:pPr>
            <w:r w:rsidRPr="00A57820">
              <w:rPr>
                <w:rFonts w:cstheme="minorHAnsi"/>
                <w:b/>
                <w:bCs/>
                <w:sz w:val="20"/>
                <w:szCs w:val="20"/>
                <w:u w:val="single"/>
                <w:lang w:val="pt-BR"/>
              </w:rPr>
              <w:t>Elements</w:t>
            </w:r>
          </w:p>
          <w:p w14:paraId="43E9F0A3" w14:textId="6FDD439E" w:rsidR="00883CB3" w:rsidRPr="00A57820" w:rsidRDefault="00883CB3" w:rsidP="00883CB3">
            <w:pPr>
              <w:tabs>
                <w:tab w:val="left" w:pos="9840"/>
              </w:tabs>
              <w:rPr>
                <w:rFonts w:cstheme="minorHAnsi"/>
                <w:sz w:val="20"/>
                <w:szCs w:val="20"/>
                <w:lang w:val="pt-BR"/>
              </w:rPr>
            </w:pPr>
            <w:r w:rsidRPr="00A57820">
              <w:rPr>
                <w:rFonts w:cstheme="minorHAnsi"/>
                <w:sz w:val="20"/>
                <w:szCs w:val="20"/>
                <w:lang w:val="pt-BR"/>
              </w:rPr>
              <w:t>Communicating: LO</w:t>
            </w:r>
            <w:r w:rsidR="00224906" w:rsidRPr="00A57820">
              <w:rPr>
                <w:rFonts w:cstheme="minorHAnsi"/>
                <w:sz w:val="20"/>
                <w:szCs w:val="20"/>
                <w:lang w:val="pt-BR"/>
              </w:rPr>
              <w:t>1</w:t>
            </w:r>
            <w:r w:rsidRPr="00A57820">
              <w:rPr>
                <w:rFonts w:cstheme="minorHAnsi"/>
                <w:sz w:val="20"/>
                <w:szCs w:val="20"/>
                <w:lang w:val="pt-BR"/>
              </w:rPr>
              <w:t>, LO</w:t>
            </w:r>
            <w:r w:rsidR="00224906" w:rsidRPr="00A57820">
              <w:rPr>
                <w:rFonts w:cstheme="minorHAnsi"/>
                <w:sz w:val="20"/>
                <w:szCs w:val="20"/>
                <w:lang w:val="pt-BR"/>
              </w:rPr>
              <w:t>2</w:t>
            </w:r>
            <w:r w:rsidRPr="00A57820">
              <w:rPr>
                <w:rFonts w:cstheme="minorHAnsi"/>
                <w:sz w:val="20"/>
                <w:szCs w:val="20"/>
                <w:lang w:val="pt-BR"/>
              </w:rPr>
              <w:t>, LO</w:t>
            </w:r>
            <w:r w:rsidR="00224906" w:rsidRPr="00A57820">
              <w:rPr>
                <w:rFonts w:cstheme="minorHAnsi"/>
                <w:sz w:val="20"/>
                <w:szCs w:val="20"/>
                <w:lang w:val="pt-BR"/>
              </w:rPr>
              <w:t>3</w:t>
            </w:r>
          </w:p>
          <w:p w14:paraId="00C18226" w14:textId="38BC6ABA" w:rsidR="00883CB3" w:rsidRPr="00A57820" w:rsidRDefault="00883CB3" w:rsidP="00883CB3">
            <w:pPr>
              <w:tabs>
                <w:tab w:val="left" w:pos="9840"/>
              </w:tabs>
              <w:rPr>
                <w:rFonts w:cstheme="minorHAnsi"/>
                <w:sz w:val="20"/>
                <w:szCs w:val="20"/>
                <w:lang w:val="pt-BR"/>
              </w:rPr>
            </w:pPr>
            <w:r w:rsidRPr="00A57820">
              <w:rPr>
                <w:rFonts w:cstheme="minorHAnsi"/>
                <w:sz w:val="20"/>
                <w:szCs w:val="20"/>
                <w:lang w:val="pt-BR"/>
              </w:rPr>
              <w:t>Understanding: LO</w:t>
            </w:r>
            <w:r w:rsidR="00224906" w:rsidRPr="00A57820">
              <w:rPr>
                <w:rFonts w:cstheme="minorHAnsi"/>
                <w:sz w:val="20"/>
                <w:szCs w:val="20"/>
                <w:lang w:val="pt-BR"/>
              </w:rPr>
              <w:t>4</w:t>
            </w:r>
            <w:r w:rsidRPr="00A57820">
              <w:rPr>
                <w:rFonts w:cstheme="minorHAnsi"/>
                <w:sz w:val="20"/>
                <w:szCs w:val="20"/>
                <w:lang w:val="pt-BR"/>
              </w:rPr>
              <w:t>, LO</w:t>
            </w:r>
            <w:r w:rsidR="00224906" w:rsidRPr="00A57820">
              <w:rPr>
                <w:rFonts w:cstheme="minorHAnsi"/>
                <w:sz w:val="20"/>
                <w:szCs w:val="20"/>
                <w:lang w:val="pt-BR"/>
              </w:rPr>
              <w:t>5</w:t>
            </w:r>
            <w:r w:rsidRPr="00A57820">
              <w:rPr>
                <w:rFonts w:cstheme="minorHAnsi"/>
                <w:sz w:val="20"/>
                <w:szCs w:val="20"/>
                <w:lang w:val="pt-BR"/>
              </w:rPr>
              <w:t>, LO</w:t>
            </w:r>
            <w:r w:rsidR="00224906" w:rsidRPr="00A57820">
              <w:rPr>
                <w:rFonts w:cstheme="minorHAnsi"/>
                <w:sz w:val="20"/>
                <w:szCs w:val="20"/>
                <w:lang w:val="pt-BR"/>
              </w:rPr>
              <w:t>6</w:t>
            </w:r>
          </w:p>
          <w:p w14:paraId="78812808" w14:textId="29A0AA35" w:rsidR="00883CB3" w:rsidRPr="00883CB3" w:rsidRDefault="00883CB3" w:rsidP="00883CB3">
            <w:pPr>
              <w:tabs>
                <w:tab w:val="left" w:pos="9840"/>
              </w:tabs>
              <w:rPr>
                <w:rFonts w:cstheme="minorHAnsi"/>
                <w:b/>
                <w:bCs/>
                <w:sz w:val="20"/>
                <w:szCs w:val="20"/>
                <w:lang w:val="en-GB"/>
              </w:rPr>
            </w:pPr>
            <w:r w:rsidRPr="00883CB3">
              <w:rPr>
                <w:rFonts w:cstheme="minorHAnsi"/>
                <w:sz w:val="20"/>
                <w:szCs w:val="20"/>
                <w:lang w:val="en-GB"/>
              </w:rPr>
              <w:t>Exploring and Using: LO</w:t>
            </w:r>
            <w:r w:rsidR="00224906">
              <w:rPr>
                <w:rFonts w:cstheme="minorHAnsi"/>
                <w:sz w:val="20"/>
                <w:szCs w:val="20"/>
                <w:lang w:val="en-GB"/>
              </w:rPr>
              <w:t>7</w:t>
            </w:r>
            <w:r w:rsidRPr="00883CB3">
              <w:rPr>
                <w:rFonts w:cstheme="minorHAnsi"/>
                <w:sz w:val="20"/>
                <w:szCs w:val="20"/>
                <w:lang w:val="en-GB"/>
              </w:rPr>
              <w:t>, LO</w:t>
            </w:r>
            <w:r w:rsidR="00224906">
              <w:rPr>
                <w:rFonts w:cstheme="minorHAnsi"/>
                <w:sz w:val="20"/>
                <w:szCs w:val="20"/>
                <w:lang w:val="en-GB"/>
              </w:rPr>
              <w:t>10</w:t>
            </w:r>
            <w:r w:rsidRPr="00883CB3">
              <w:rPr>
                <w:rFonts w:cstheme="minorHAnsi"/>
                <w:sz w:val="20"/>
                <w:szCs w:val="20"/>
                <w:lang w:val="en-GB"/>
              </w:rPr>
              <w:t>, LO</w:t>
            </w:r>
            <w:r w:rsidR="00224906">
              <w:rPr>
                <w:rFonts w:cstheme="minorHAnsi"/>
                <w:sz w:val="20"/>
                <w:szCs w:val="20"/>
                <w:lang w:val="en-GB"/>
              </w:rPr>
              <w:t>11</w:t>
            </w:r>
          </w:p>
        </w:tc>
        <w:tc>
          <w:tcPr>
            <w:tcW w:w="5245" w:type="dxa"/>
            <w:gridSpan w:val="2"/>
            <w:shd w:val="clear" w:color="auto" w:fill="D6EAF7" w:themeFill="accent5" w:themeFillTint="33"/>
          </w:tcPr>
          <w:p w14:paraId="1CC794B0" w14:textId="77777777" w:rsidR="00883CB3" w:rsidRPr="00A57820" w:rsidRDefault="00883CB3" w:rsidP="00883CB3">
            <w:pPr>
              <w:tabs>
                <w:tab w:val="left" w:pos="9840"/>
              </w:tabs>
              <w:rPr>
                <w:rFonts w:cstheme="minorHAnsi"/>
                <w:b/>
                <w:bCs/>
                <w:sz w:val="20"/>
                <w:szCs w:val="20"/>
                <w:u w:val="single"/>
                <w:lang w:val="pt-BR"/>
              </w:rPr>
            </w:pPr>
            <w:r w:rsidRPr="00A57820">
              <w:rPr>
                <w:rFonts w:cstheme="minorHAnsi"/>
                <w:b/>
                <w:bCs/>
                <w:sz w:val="20"/>
                <w:szCs w:val="20"/>
                <w:u w:val="single"/>
                <w:lang w:val="pt-BR"/>
              </w:rPr>
              <w:t>Elements</w:t>
            </w:r>
          </w:p>
          <w:p w14:paraId="2F9FE863" w14:textId="17DE3D6B" w:rsidR="00883CB3" w:rsidRPr="00A57820" w:rsidRDefault="00883CB3" w:rsidP="00883CB3">
            <w:pPr>
              <w:tabs>
                <w:tab w:val="left" w:pos="9840"/>
              </w:tabs>
              <w:rPr>
                <w:rFonts w:cstheme="minorHAnsi"/>
                <w:sz w:val="20"/>
                <w:szCs w:val="20"/>
                <w:lang w:val="pt-BR"/>
              </w:rPr>
            </w:pPr>
            <w:r w:rsidRPr="00A57820">
              <w:rPr>
                <w:rFonts w:cstheme="minorHAnsi"/>
                <w:sz w:val="20"/>
                <w:szCs w:val="20"/>
                <w:lang w:val="pt-BR"/>
              </w:rPr>
              <w:t>Communicating: LO</w:t>
            </w:r>
            <w:r w:rsidR="00AE2A4C" w:rsidRPr="00A57820">
              <w:rPr>
                <w:rFonts w:cstheme="minorHAnsi"/>
                <w:sz w:val="20"/>
                <w:szCs w:val="20"/>
                <w:lang w:val="pt-BR"/>
              </w:rPr>
              <w:t>1</w:t>
            </w:r>
            <w:r w:rsidRPr="00A57820">
              <w:rPr>
                <w:rFonts w:cstheme="minorHAnsi"/>
                <w:sz w:val="20"/>
                <w:szCs w:val="20"/>
                <w:lang w:val="pt-BR"/>
              </w:rPr>
              <w:t>, LO</w:t>
            </w:r>
            <w:r w:rsidR="00AE2A4C" w:rsidRPr="00A57820">
              <w:rPr>
                <w:rFonts w:cstheme="minorHAnsi"/>
                <w:sz w:val="20"/>
                <w:szCs w:val="20"/>
                <w:lang w:val="pt-BR"/>
              </w:rPr>
              <w:t>2</w:t>
            </w:r>
          </w:p>
          <w:p w14:paraId="24A2E1E4" w14:textId="238B1868" w:rsidR="00883CB3" w:rsidRPr="00A57820" w:rsidRDefault="00883CB3" w:rsidP="00883CB3">
            <w:pPr>
              <w:tabs>
                <w:tab w:val="left" w:pos="9840"/>
              </w:tabs>
              <w:rPr>
                <w:rFonts w:cstheme="minorHAnsi"/>
                <w:sz w:val="20"/>
                <w:szCs w:val="20"/>
                <w:lang w:val="pt-BR"/>
              </w:rPr>
            </w:pPr>
            <w:r w:rsidRPr="00A57820">
              <w:rPr>
                <w:rFonts w:cstheme="minorHAnsi"/>
                <w:sz w:val="20"/>
                <w:szCs w:val="20"/>
                <w:lang w:val="pt-BR"/>
              </w:rPr>
              <w:t>Understanding: LO</w:t>
            </w:r>
            <w:r w:rsidR="00AE2A4C" w:rsidRPr="00A57820">
              <w:rPr>
                <w:rFonts w:cstheme="minorHAnsi"/>
                <w:sz w:val="20"/>
                <w:szCs w:val="20"/>
                <w:lang w:val="pt-BR"/>
              </w:rPr>
              <w:t>3</w:t>
            </w:r>
            <w:r w:rsidRPr="00A57820">
              <w:rPr>
                <w:rFonts w:cstheme="minorHAnsi"/>
                <w:sz w:val="20"/>
                <w:szCs w:val="20"/>
                <w:lang w:val="pt-BR"/>
              </w:rPr>
              <w:t>, LO</w:t>
            </w:r>
            <w:r w:rsidR="00AE2A4C" w:rsidRPr="00A57820">
              <w:rPr>
                <w:rFonts w:cstheme="minorHAnsi"/>
                <w:sz w:val="20"/>
                <w:szCs w:val="20"/>
                <w:lang w:val="pt-BR"/>
              </w:rPr>
              <w:t>4</w:t>
            </w:r>
            <w:r w:rsidRPr="00A57820">
              <w:rPr>
                <w:rFonts w:cstheme="minorHAnsi"/>
                <w:sz w:val="20"/>
                <w:szCs w:val="20"/>
                <w:lang w:val="pt-BR"/>
              </w:rPr>
              <w:t>, LO</w:t>
            </w:r>
            <w:r w:rsidR="00AE2A4C" w:rsidRPr="00A57820">
              <w:rPr>
                <w:rFonts w:cstheme="minorHAnsi"/>
                <w:sz w:val="20"/>
                <w:szCs w:val="20"/>
                <w:lang w:val="pt-BR"/>
              </w:rPr>
              <w:t>5</w:t>
            </w:r>
            <w:r w:rsidRPr="00A57820">
              <w:rPr>
                <w:rFonts w:cstheme="minorHAnsi"/>
                <w:sz w:val="20"/>
                <w:szCs w:val="20"/>
                <w:lang w:val="pt-BR"/>
              </w:rPr>
              <w:t>, LO</w:t>
            </w:r>
            <w:r w:rsidR="00AE2A4C" w:rsidRPr="00A57820">
              <w:rPr>
                <w:rFonts w:cstheme="minorHAnsi"/>
                <w:sz w:val="20"/>
                <w:szCs w:val="20"/>
                <w:lang w:val="pt-BR"/>
              </w:rPr>
              <w:t>6</w:t>
            </w:r>
          </w:p>
          <w:p w14:paraId="0DE9BD0F" w14:textId="7E3195C9" w:rsidR="00883CB3" w:rsidRPr="00A57820" w:rsidRDefault="00883CB3" w:rsidP="00883CB3">
            <w:pPr>
              <w:tabs>
                <w:tab w:val="left" w:pos="9840"/>
              </w:tabs>
              <w:rPr>
                <w:rFonts w:cstheme="minorHAnsi"/>
                <w:b/>
                <w:bCs/>
                <w:sz w:val="20"/>
                <w:szCs w:val="20"/>
                <w:lang w:val="pt-BR"/>
              </w:rPr>
            </w:pPr>
            <w:r w:rsidRPr="00A57820">
              <w:rPr>
                <w:rFonts w:cstheme="minorHAnsi"/>
                <w:sz w:val="20"/>
                <w:szCs w:val="20"/>
                <w:lang w:val="pt-BR"/>
              </w:rPr>
              <w:t>Exploring and Using: LO</w:t>
            </w:r>
            <w:r w:rsidR="00AE2A4C" w:rsidRPr="00A57820">
              <w:rPr>
                <w:rFonts w:cstheme="minorHAnsi"/>
                <w:sz w:val="20"/>
                <w:szCs w:val="20"/>
                <w:lang w:val="pt-BR"/>
              </w:rPr>
              <w:t>7</w:t>
            </w:r>
            <w:r w:rsidRPr="00A57820">
              <w:rPr>
                <w:rFonts w:cstheme="minorHAnsi"/>
                <w:sz w:val="20"/>
                <w:szCs w:val="20"/>
                <w:lang w:val="pt-BR"/>
              </w:rPr>
              <w:t>, LO</w:t>
            </w:r>
            <w:r w:rsidR="00AE2A4C" w:rsidRPr="00A57820">
              <w:rPr>
                <w:rFonts w:cstheme="minorHAnsi"/>
                <w:sz w:val="20"/>
                <w:szCs w:val="20"/>
                <w:lang w:val="pt-BR"/>
              </w:rPr>
              <w:t>8</w:t>
            </w:r>
            <w:r w:rsidRPr="00A57820">
              <w:rPr>
                <w:rFonts w:cstheme="minorHAnsi"/>
                <w:sz w:val="20"/>
                <w:szCs w:val="20"/>
                <w:lang w:val="pt-BR"/>
              </w:rPr>
              <w:t>, LO</w:t>
            </w:r>
            <w:r w:rsidR="00AE2A4C" w:rsidRPr="00A57820">
              <w:rPr>
                <w:rFonts w:cstheme="minorHAnsi"/>
                <w:sz w:val="20"/>
                <w:szCs w:val="20"/>
                <w:lang w:val="pt-BR"/>
              </w:rPr>
              <w:t>9, LO10</w:t>
            </w:r>
          </w:p>
        </w:tc>
        <w:tc>
          <w:tcPr>
            <w:tcW w:w="4954" w:type="dxa"/>
            <w:gridSpan w:val="3"/>
            <w:shd w:val="clear" w:color="auto" w:fill="F8D8CF" w:themeFill="accent4" w:themeFillTint="33"/>
          </w:tcPr>
          <w:p w14:paraId="53FA3699" w14:textId="77777777" w:rsidR="00883CB3" w:rsidRPr="00A57820" w:rsidRDefault="00883CB3" w:rsidP="00883CB3">
            <w:pPr>
              <w:tabs>
                <w:tab w:val="left" w:pos="9840"/>
              </w:tabs>
              <w:rPr>
                <w:rFonts w:cstheme="minorHAnsi"/>
                <w:b/>
                <w:bCs/>
                <w:sz w:val="20"/>
                <w:szCs w:val="20"/>
                <w:u w:val="single"/>
                <w:lang w:val="pt-BR"/>
              </w:rPr>
            </w:pPr>
            <w:r w:rsidRPr="00A57820">
              <w:rPr>
                <w:rFonts w:cstheme="minorHAnsi"/>
                <w:b/>
                <w:bCs/>
                <w:sz w:val="20"/>
                <w:szCs w:val="20"/>
                <w:u w:val="single"/>
                <w:lang w:val="pt-BR"/>
              </w:rPr>
              <w:t>Elements</w:t>
            </w:r>
          </w:p>
          <w:p w14:paraId="410D5F51" w14:textId="2D854143" w:rsidR="00883CB3" w:rsidRPr="00A57820" w:rsidRDefault="00883CB3" w:rsidP="00883CB3">
            <w:pPr>
              <w:tabs>
                <w:tab w:val="left" w:pos="9840"/>
              </w:tabs>
              <w:rPr>
                <w:rFonts w:cstheme="minorHAnsi"/>
                <w:sz w:val="20"/>
                <w:szCs w:val="20"/>
                <w:lang w:val="pt-BR"/>
              </w:rPr>
            </w:pPr>
            <w:r w:rsidRPr="00A57820">
              <w:rPr>
                <w:rFonts w:cstheme="minorHAnsi"/>
                <w:sz w:val="20"/>
                <w:szCs w:val="20"/>
                <w:lang w:val="pt-BR"/>
              </w:rPr>
              <w:t>Communicating: LO</w:t>
            </w:r>
            <w:r w:rsidR="00AE2A4C" w:rsidRPr="00A57820">
              <w:rPr>
                <w:rFonts w:cstheme="minorHAnsi"/>
                <w:sz w:val="20"/>
                <w:szCs w:val="20"/>
                <w:lang w:val="pt-BR"/>
              </w:rPr>
              <w:t>1</w:t>
            </w:r>
            <w:r w:rsidRPr="00A57820">
              <w:rPr>
                <w:rFonts w:cstheme="minorHAnsi"/>
                <w:sz w:val="20"/>
                <w:szCs w:val="20"/>
                <w:lang w:val="pt-BR"/>
              </w:rPr>
              <w:t>, LO</w:t>
            </w:r>
            <w:r w:rsidR="00AE2A4C" w:rsidRPr="00A57820">
              <w:rPr>
                <w:rFonts w:cstheme="minorHAnsi"/>
                <w:sz w:val="20"/>
                <w:szCs w:val="20"/>
                <w:lang w:val="pt-BR"/>
              </w:rPr>
              <w:t>2</w:t>
            </w:r>
          </w:p>
          <w:p w14:paraId="390E6C69" w14:textId="379BA423" w:rsidR="00883CB3" w:rsidRPr="00A57820" w:rsidRDefault="00883CB3" w:rsidP="00883CB3">
            <w:pPr>
              <w:tabs>
                <w:tab w:val="left" w:pos="9840"/>
              </w:tabs>
              <w:rPr>
                <w:rFonts w:cstheme="minorHAnsi"/>
                <w:sz w:val="20"/>
                <w:szCs w:val="20"/>
                <w:lang w:val="pt-BR"/>
              </w:rPr>
            </w:pPr>
            <w:r w:rsidRPr="00A57820">
              <w:rPr>
                <w:rFonts w:cstheme="minorHAnsi"/>
                <w:sz w:val="20"/>
                <w:szCs w:val="20"/>
                <w:lang w:val="pt-BR"/>
              </w:rPr>
              <w:t>Understanding: LO</w:t>
            </w:r>
            <w:r w:rsidR="00AE2A4C" w:rsidRPr="00A57820">
              <w:rPr>
                <w:rFonts w:cstheme="minorHAnsi"/>
                <w:sz w:val="20"/>
                <w:szCs w:val="20"/>
                <w:lang w:val="pt-BR"/>
              </w:rPr>
              <w:t>3</w:t>
            </w:r>
            <w:r w:rsidRPr="00A57820">
              <w:rPr>
                <w:rFonts w:cstheme="minorHAnsi"/>
                <w:sz w:val="20"/>
                <w:szCs w:val="20"/>
                <w:lang w:val="pt-BR"/>
              </w:rPr>
              <w:t>, LO</w:t>
            </w:r>
            <w:r w:rsidR="00AE2A4C" w:rsidRPr="00A57820">
              <w:rPr>
                <w:rFonts w:cstheme="minorHAnsi"/>
                <w:sz w:val="20"/>
                <w:szCs w:val="20"/>
                <w:lang w:val="pt-BR"/>
              </w:rPr>
              <w:t>4</w:t>
            </w:r>
            <w:r w:rsidRPr="00A57820">
              <w:rPr>
                <w:rFonts w:cstheme="minorHAnsi"/>
                <w:sz w:val="20"/>
                <w:szCs w:val="20"/>
                <w:lang w:val="pt-BR"/>
              </w:rPr>
              <w:t>, LO</w:t>
            </w:r>
            <w:r w:rsidR="00AE2A4C" w:rsidRPr="00A57820">
              <w:rPr>
                <w:rFonts w:cstheme="minorHAnsi"/>
                <w:sz w:val="20"/>
                <w:szCs w:val="20"/>
                <w:lang w:val="pt-BR"/>
              </w:rPr>
              <w:t>5</w:t>
            </w:r>
          </w:p>
          <w:p w14:paraId="5B06AF8E" w14:textId="3981C42F" w:rsidR="00883CB3" w:rsidRPr="00A57820" w:rsidRDefault="00883CB3" w:rsidP="00883CB3">
            <w:pPr>
              <w:tabs>
                <w:tab w:val="left" w:pos="9840"/>
              </w:tabs>
              <w:rPr>
                <w:rFonts w:cstheme="minorHAnsi"/>
                <w:b/>
                <w:bCs/>
                <w:sz w:val="20"/>
                <w:szCs w:val="20"/>
                <w:lang w:val="pt-BR"/>
              </w:rPr>
            </w:pPr>
            <w:r w:rsidRPr="00A57820">
              <w:rPr>
                <w:rFonts w:cstheme="minorHAnsi"/>
                <w:sz w:val="20"/>
                <w:szCs w:val="20"/>
                <w:lang w:val="pt-BR"/>
              </w:rPr>
              <w:t>Exploring and Using: LO</w:t>
            </w:r>
            <w:r w:rsidR="00AE2A4C" w:rsidRPr="00A57820">
              <w:rPr>
                <w:rFonts w:cstheme="minorHAnsi"/>
                <w:sz w:val="20"/>
                <w:szCs w:val="20"/>
                <w:lang w:val="pt-BR"/>
              </w:rPr>
              <w:t>6</w:t>
            </w:r>
            <w:r w:rsidRPr="00A57820">
              <w:rPr>
                <w:rFonts w:cstheme="minorHAnsi"/>
                <w:sz w:val="20"/>
                <w:szCs w:val="20"/>
                <w:lang w:val="pt-BR"/>
              </w:rPr>
              <w:t>, LO</w:t>
            </w:r>
            <w:r w:rsidR="00AE2A4C" w:rsidRPr="00A57820">
              <w:rPr>
                <w:rFonts w:cstheme="minorHAnsi"/>
                <w:sz w:val="20"/>
                <w:szCs w:val="20"/>
                <w:lang w:val="pt-BR"/>
              </w:rPr>
              <w:t>7</w:t>
            </w:r>
            <w:r w:rsidRPr="00A57820">
              <w:rPr>
                <w:rFonts w:cstheme="minorHAnsi"/>
                <w:sz w:val="20"/>
                <w:szCs w:val="20"/>
                <w:lang w:val="pt-BR"/>
              </w:rPr>
              <w:t>, LO</w:t>
            </w:r>
            <w:r w:rsidR="00AE2A4C" w:rsidRPr="00A57820">
              <w:rPr>
                <w:rFonts w:cstheme="minorHAnsi"/>
                <w:sz w:val="20"/>
                <w:szCs w:val="20"/>
                <w:lang w:val="pt-BR"/>
              </w:rPr>
              <w:t>8, LO9</w:t>
            </w:r>
          </w:p>
        </w:tc>
      </w:tr>
      <w:tr w:rsidR="00883CB3" w:rsidRPr="00883CB3" w14:paraId="3D87C955" w14:textId="77777777" w:rsidTr="0015500B">
        <w:tc>
          <w:tcPr>
            <w:tcW w:w="4815" w:type="dxa"/>
            <w:gridSpan w:val="2"/>
            <w:shd w:val="clear" w:color="auto" w:fill="A2D18E" w:themeFill="accent6" w:themeFillTint="99"/>
          </w:tcPr>
          <w:p w14:paraId="31FAD1FD" w14:textId="3E3BE6FD" w:rsidR="00883CB3" w:rsidRPr="00883CB3" w:rsidRDefault="00883CB3" w:rsidP="00883CB3">
            <w:pPr>
              <w:tabs>
                <w:tab w:val="left" w:pos="9840"/>
              </w:tabs>
              <w:jc w:val="center"/>
              <w:rPr>
                <w:rFonts w:cstheme="minorHAnsi"/>
                <w:b/>
                <w:bCs/>
                <w:caps/>
                <w:sz w:val="20"/>
                <w:szCs w:val="20"/>
                <w:lang w:val="en-GB"/>
              </w:rPr>
            </w:pPr>
            <w:r w:rsidRPr="00883CB3">
              <w:rPr>
                <w:rFonts w:cstheme="minorHAnsi"/>
                <w:b/>
                <w:bCs/>
                <w:sz w:val="20"/>
                <w:szCs w:val="20"/>
                <w:lang w:val="en-GB"/>
              </w:rPr>
              <w:t>Oral Language</w:t>
            </w:r>
            <w:r w:rsidR="008133D4">
              <w:rPr>
                <w:rFonts w:cstheme="minorHAnsi"/>
                <w:b/>
                <w:bCs/>
                <w:sz w:val="20"/>
                <w:szCs w:val="20"/>
                <w:lang w:val="en-GB"/>
              </w:rPr>
              <w:t xml:space="preserve">: Key </w:t>
            </w:r>
            <w:r w:rsidRPr="00883CB3">
              <w:rPr>
                <w:rFonts w:cstheme="minorHAnsi"/>
                <w:b/>
                <w:bCs/>
                <w:sz w:val="20"/>
                <w:szCs w:val="20"/>
                <w:lang w:val="en-GB"/>
              </w:rPr>
              <w:t>Learning Experiences</w:t>
            </w:r>
          </w:p>
        </w:tc>
        <w:tc>
          <w:tcPr>
            <w:tcW w:w="5245" w:type="dxa"/>
            <w:gridSpan w:val="2"/>
            <w:shd w:val="clear" w:color="auto" w:fill="84BFE7" w:themeFill="accent5" w:themeFillTint="99"/>
          </w:tcPr>
          <w:p w14:paraId="7E56A774" w14:textId="03ED86C8" w:rsidR="00883CB3" w:rsidRPr="00883CB3" w:rsidRDefault="00883CB3" w:rsidP="00883CB3">
            <w:pPr>
              <w:tabs>
                <w:tab w:val="left" w:pos="9840"/>
              </w:tabs>
              <w:jc w:val="center"/>
              <w:rPr>
                <w:rFonts w:cstheme="minorHAnsi"/>
                <w:b/>
                <w:bCs/>
                <w:caps/>
                <w:sz w:val="20"/>
                <w:szCs w:val="20"/>
                <w:lang w:val="en-GB"/>
              </w:rPr>
            </w:pPr>
            <w:r w:rsidRPr="00883CB3">
              <w:rPr>
                <w:rFonts w:cstheme="minorHAnsi"/>
                <w:b/>
                <w:bCs/>
                <w:sz w:val="20"/>
                <w:szCs w:val="20"/>
                <w:lang w:val="en-GB"/>
              </w:rPr>
              <w:t>Reading</w:t>
            </w:r>
            <w:r w:rsidR="008133D4">
              <w:rPr>
                <w:rFonts w:cstheme="minorHAnsi"/>
                <w:b/>
                <w:bCs/>
                <w:sz w:val="20"/>
                <w:szCs w:val="20"/>
                <w:lang w:val="en-GB"/>
              </w:rPr>
              <w:t xml:space="preserve">: Key </w:t>
            </w:r>
            <w:r w:rsidRPr="00883CB3">
              <w:rPr>
                <w:rFonts w:cstheme="minorHAnsi"/>
                <w:b/>
                <w:bCs/>
                <w:sz w:val="20"/>
                <w:szCs w:val="20"/>
                <w:lang w:val="en-GB"/>
              </w:rPr>
              <w:t>Learning Experiences</w:t>
            </w:r>
          </w:p>
        </w:tc>
        <w:tc>
          <w:tcPr>
            <w:tcW w:w="4954" w:type="dxa"/>
            <w:gridSpan w:val="3"/>
            <w:shd w:val="clear" w:color="auto" w:fill="EA8C70" w:themeFill="accent4" w:themeFillTint="99"/>
          </w:tcPr>
          <w:p w14:paraId="5D631775" w14:textId="0ED0560F" w:rsidR="00883CB3" w:rsidRPr="00883CB3" w:rsidRDefault="00883CB3" w:rsidP="00883CB3">
            <w:pPr>
              <w:tabs>
                <w:tab w:val="left" w:pos="9840"/>
              </w:tabs>
              <w:jc w:val="center"/>
              <w:rPr>
                <w:rFonts w:cstheme="minorHAnsi"/>
                <w:b/>
                <w:bCs/>
                <w:caps/>
                <w:sz w:val="20"/>
                <w:szCs w:val="20"/>
                <w:lang w:val="en-GB"/>
              </w:rPr>
            </w:pPr>
            <w:r w:rsidRPr="00883CB3">
              <w:rPr>
                <w:rFonts w:cstheme="minorHAnsi"/>
                <w:b/>
                <w:bCs/>
                <w:sz w:val="20"/>
                <w:szCs w:val="20"/>
                <w:lang w:val="en-GB"/>
              </w:rPr>
              <w:t>Writing</w:t>
            </w:r>
            <w:r w:rsidR="008133D4">
              <w:rPr>
                <w:rFonts w:cstheme="minorHAnsi"/>
                <w:b/>
                <w:bCs/>
                <w:sz w:val="20"/>
                <w:szCs w:val="20"/>
                <w:lang w:val="en-GB"/>
              </w:rPr>
              <w:t xml:space="preserve">: Key </w:t>
            </w:r>
            <w:r w:rsidRPr="00883CB3">
              <w:rPr>
                <w:rFonts w:cstheme="minorHAnsi"/>
                <w:b/>
                <w:bCs/>
                <w:sz w:val="20"/>
                <w:szCs w:val="20"/>
                <w:lang w:val="en-GB"/>
              </w:rPr>
              <w:t>Learning Experiences</w:t>
            </w:r>
          </w:p>
        </w:tc>
      </w:tr>
      <w:tr w:rsidR="00883CB3" w:rsidRPr="00883CB3" w14:paraId="34DAE695" w14:textId="77777777" w:rsidTr="0015500B">
        <w:trPr>
          <w:trHeight w:val="241"/>
        </w:trPr>
        <w:tc>
          <w:tcPr>
            <w:tcW w:w="4815" w:type="dxa"/>
            <w:gridSpan w:val="2"/>
            <w:shd w:val="clear" w:color="auto" w:fill="E0EFD9" w:themeFill="accent6" w:themeFillTint="33"/>
          </w:tcPr>
          <w:p w14:paraId="2FB19DEB" w14:textId="6DB7890D" w:rsidR="004975A4" w:rsidRPr="004975A4" w:rsidRDefault="004975A4" w:rsidP="004975A4">
            <w:pPr>
              <w:pStyle w:val="ListParagraph"/>
              <w:numPr>
                <w:ilvl w:val="0"/>
                <w:numId w:val="19"/>
              </w:numPr>
              <w:rPr>
                <w:b/>
                <w:bCs/>
                <w:sz w:val="20"/>
                <w:szCs w:val="20"/>
                <w:lang w:val="en-GB"/>
              </w:rPr>
            </w:pPr>
            <w:r w:rsidRPr="004975A4">
              <w:rPr>
                <w:sz w:val="20"/>
                <w:szCs w:val="20"/>
                <w:lang w:val="en-GB"/>
              </w:rPr>
              <w:t xml:space="preserve">Actively listen to and extract meaning from a poster story about various Irish rescue services and workers. </w:t>
            </w:r>
            <w:r w:rsidRPr="004975A4">
              <w:rPr>
                <w:b/>
                <w:bCs/>
                <w:sz w:val="20"/>
                <w:szCs w:val="20"/>
                <w:lang w:val="en-GB"/>
              </w:rPr>
              <w:t>(LO1)</w:t>
            </w:r>
          </w:p>
          <w:p w14:paraId="5299D05E" w14:textId="77777777" w:rsidR="004975A4" w:rsidRPr="004975A4" w:rsidRDefault="004975A4" w:rsidP="004975A4">
            <w:pPr>
              <w:pStyle w:val="ListParagraph"/>
              <w:numPr>
                <w:ilvl w:val="0"/>
                <w:numId w:val="19"/>
              </w:numPr>
              <w:rPr>
                <w:sz w:val="20"/>
                <w:szCs w:val="20"/>
                <w:lang w:val="en-GB"/>
              </w:rPr>
            </w:pPr>
            <w:r w:rsidRPr="004975A4">
              <w:rPr>
                <w:sz w:val="20"/>
                <w:szCs w:val="20"/>
                <w:lang w:val="en-GB"/>
              </w:rPr>
              <w:t>Listen and respond to an oral recount about rescue services.</w:t>
            </w:r>
          </w:p>
          <w:p w14:paraId="1D4395F3" w14:textId="3511B78D" w:rsidR="00883CB3" w:rsidRPr="004975A4" w:rsidRDefault="004975A4" w:rsidP="004975A4">
            <w:pPr>
              <w:ind w:left="360"/>
              <w:rPr>
                <w:sz w:val="20"/>
                <w:szCs w:val="20"/>
                <w:lang w:val="en-GB"/>
              </w:rPr>
            </w:pPr>
            <w:r w:rsidRPr="004975A4">
              <w:rPr>
                <w:sz w:val="20"/>
                <w:szCs w:val="20"/>
                <w:lang w:val="en-GB"/>
              </w:rPr>
              <w:t xml:space="preserve">Create a short, dramatic oral recount, i.e. A Friend in Need. </w:t>
            </w:r>
            <w:r w:rsidRPr="004975A4">
              <w:rPr>
                <w:b/>
                <w:bCs/>
                <w:sz w:val="20"/>
                <w:szCs w:val="20"/>
                <w:lang w:val="en-GB"/>
              </w:rPr>
              <w:t>(LO2)</w:t>
            </w:r>
          </w:p>
        </w:tc>
        <w:tc>
          <w:tcPr>
            <w:tcW w:w="5245" w:type="dxa"/>
            <w:gridSpan w:val="2"/>
            <w:shd w:val="clear" w:color="auto" w:fill="DBE9F5" w:themeFill="text2" w:themeFillTint="1A"/>
          </w:tcPr>
          <w:p w14:paraId="53D4B5B8" w14:textId="03BB7192" w:rsidR="004975A4" w:rsidRPr="004975A4" w:rsidRDefault="004975A4" w:rsidP="004975A4">
            <w:pPr>
              <w:pStyle w:val="ListParagraph"/>
              <w:numPr>
                <w:ilvl w:val="0"/>
                <w:numId w:val="17"/>
              </w:numPr>
              <w:rPr>
                <w:b/>
                <w:bCs/>
                <w:sz w:val="20"/>
                <w:szCs w:val="20"/>
                <w:lang w:val="en-GB"/>
              </w:rPr>
            </w:pPr>
            <w:r w:rsidRPr="004975A4">
              <w:rPr>
                <w:sz w:val="20"/>
                <w:szCs w:val="20"/>
                <w:lang w:val="en-GB"/>
              </w:rPr>
              <w:t>Develop their interest in and enjoyment of literature by reading and understanding recounts about a weather event.</w:t>
            </w:r>
            <w:r w:rsidRPr="004975A4">
              <w:rPr>
                <w:b/>
                <w:bCs/>
                <w:sz w:val="20"/>
                <w:szCs w:val="20"/>
                <w:lang w:val="en-GB"/>
              </w:rPr>
              <w:t xml:space="preserve"> (LO1)</w:t>
            </w:r>
          </w:p>
          <w:p w14:paraId="44DC5D79" w14:textId="49009D3E" w:rsidR="00883CB3" w:rsidRPr="004975A4" w:rsidRDefault="004975A4" w:rsidP="004975A4">
            <w:pPr>
              <w:pStyle w:val="ListParagraph"/>
              <w:numPr>
                <w:ilvl w:val="0"/>
                <w:numId w:val="17"/>
              </w:numPr>
              <w:rPr>
                <w:b/>
                <w:bCs/>
                <w:sz w:val="20"/>
                <w:szCs w:val="20"/>
                <w:lang w:val="en-GB"/>
              </w:rPr>
            </w:pPr>
            <w:r w:rsidRPr="004975A4">
              <w:rPr>
                <w:sz w:val="20"/>
                <w:szCs w:val="20"/>
                <w:lang w:val="en-GB"/>
              </w:rPr>
              <w:t>Read and critically respond to two recounts about weather events for pleasure, interest and to understand the structure and purpose of recounts.</w:t>
            </w:r>
            <w:r w:rsidRPr="004975A4">
              <w:rPr>
                <w:b/>
                <w:bCs/>
                <w:sz w:val="20"/>
                <w:szCs w:val="20"/>
                <w:lang w:val="en-GB"/>
              </w:rPr>
              <w:t xml:space="preserve"> (LO2)</w:t>
            </w:r>
          </w:p>
        </w:tc>
        <w:tc>
          <w:tcPr>
            <w:tcW w:w="4954" w:type="dxa"/>
            <w:gridSpan w:val="3"/>
            <w:shd w:val="clear" w:color="auto" w:fill="F8D8CF" w:themeFill="accent4" w:themeFillTint="33"/>
          </w:tcPr>
          <w:p w14:paraId="2CC73223" w14:textId="379D3DFF" w:rsidR="004975A4" w:rsidRPr="004975A4" w:rsidRDefault="004975A4" w:rsidP="004975A4">
            <w:pPr>
              <w:pStyle w:val="ListParagraph"/>
              <w:numPr>
                <w:ilvl w:val="0"/>
                <w:numId w:val="17"/>
              </w:numPr>
              <w:rPr>
                <w:b/>
                <w:bCs/>
                <w:sz w:val="20"/>
                <w:szCs w:val="20"/>
                <w:lang w:val="en-GB"/>
              </w:rPr>
            </w:pPr>
            <w:r w:rsidRPr="004975A4">
              <w:rPr>
                <w:sz w:val="20"/>
                <w:szCs w:val="20"/>
                <w:lang w:val="en-GB"/>
              </w:rPr>
              <w:t>Engage positively and purposefully while creating a recount text. Use writing as a tool to clarify and structure thought and express individuality while writing a recount text.</w:t>
            </w:r>
            <w:r w:rsidRPr="004975A4">
              <w:rPr>
                <w:b/>
                <w:bCs/>
                <w:sz w:val="20"/>
                <w:szCs w:val="20"/>
                <w:lang w:val="en-GB"/>
              </w:rPr>
              <w:t xml:space="preserve"> (LO1)</w:t>
            </w:r>
          </w:p>
          <w:p w14:paraId="70DB2FD2" w14:textId="77777777" w:rsidR="004975A4" w:rsidRPr="004975A4" w:rsidRDefault="004975A4" w:rsidP="004975A4">
            <w:pPr>
              <w:pStyle w:val="ListParagraph"/>
              <w:numPr>
                <w:ilvl w:val="0"/>
                <w:numId w:val="17"/>
              </w:numPr>
              <w:rPr>
                <w:sz w:val="20"/>
                <w:szCs w:val="20"/>
                <w:lang w:val="en-IE"/>
              </w:rPr>
            </w:pPr>
            <w:r w:rsidRPr="004975A4">
              <w:rPr>
                <w:sz w:val="20"/>
                <w:szCs w:val="20"/>
                <w:lang w:val="en-IE"/>
              </w:rPr>
              <w:t>Use a broadening range of conventions of print and sentence structure in an appropriate way.</w:t>
            </w:r>
          </w:p>
          <w:p w14:paraId="23C67397" w14:textId="26603DC0" w:rsidR="004975A4" w:rsidRPr="004975A4" w:rsidRDefault="004975A4" w:rsidP="004975A4">
            <w:pPr>
              <w:pStyle w:val="ListParagraph"/>
              <w:ind w:left="360"/>
              <w:rPr>
                <w:b/>
                <w:bCs/>
                <w:sz w:val="20"/>
                <w:szCs w:val="20"/>
                <w:lang w:val="en-GB"/>
              </w:rPr>
            </w:pPr>
            <w:r w:rsidRPr="004975A4">
              <w:rPr>
                <w:sz w:val="20"/>
                <w:szCs w:val="20"/>
              </w:rPr>
              <w:t xml:space="preserve">Demonstrate an understanding of the impact of varying types and lengths of sentences when creating a recount. </w:t>
            </w:r>
            <w:r w:rsidRPr="004975A4">
              <w:rPr>
                <w:b/>
                <w:bCs/>
                <w:sz w:val="20"/>
                <w:szCs w:val="20"/>
              </w:rPr>
              <w:t>(LO3)</w:t>
            </w:r>
          </w:p>
          <w:p w14:paraId="54FACEC3" w14:textId="74B84B74" w:rsidR="00883CB3" w:rsidRPr="00883CB3" w:rsidRDefault="00883CB3" w:rsidP="00883CB3">
            <w:pPr>
              <w:pStyle w:val="ListParagraph"/>
              <w:rPr>
                <w:sz w:val="20"/>
                <w:szCs w:val="20"/>
                <w:lang w:val="en-GB"/>
              </w:rPr>
            </w:pPr>
          </w:p>
        </w:tc>
      </w:tr>
      <w:tr w:rsidR="00883CB3" w:rsidRPr="00883CB3" w14:paraId="2FB0D776" w14:textId="77777777" w:rsidTr="0015500B">
        <w:tc>
          <w:tcPr>
            <w:tcW w:w="2263" w:type="dxa"/>
            <w:shd w:val="clear" w:color="auto" w:fill="A2D18E" w:themeFill="accent6" w:themeFillTint="99"/>
          </w:tcPr>
          <w:p w14:paraId="4CCCB081" w14:textId="77777777" w:rsidR="00883CB3" w:rsidRPr="00883CB3" w:rsidRDefault="00883CB3" w:rsidP="00883CB3">
            <w:pPr>
              <w:tabs>
                <w:tab w:val="left" w:pos="9840"/>
              </w:tabs>
              <w:rPr>
                <w:rFonts w:cstheme="minorHAnsi"/>
                <w:b/>
                <w:bCs/>
                <w:sz w:val="20"/>
                <w:szCs w:val="20"/>
                <w:lang w:val="en-GB"/>
              </w:rPr>
            </w:pPr>
            <w:r w:rsidRPr="00883CB3">
              <w:rPr>
                <w:rFonts w:cstheme="minorHAnsi"/>
                <w:b/>
                <w:bCs/>
                <w:sz w:val="20"/>
                <w:szCs w:val="20"/>
                <w:lang w:val="en-GB"/>
              </w:rPr>
              <w:t>Oral language text type</w:t>
            </w:r>
          </w:p>
        </w:tc>
        <w:tc>
          <w:tcPr>
            <w:tcW w:w="2552" w:type="dxa"/>
            <w:shd w:val="clear" w:color="auto" w:fill="A2D18E" w:themeFill="accent6" w:themeFillTint="99"/>
          </w:tcPr>
          <w:p w14:paraId="639C1E8D" w14:textId="77777777" w:rsidR="00883CB3" w:rsidRPr="00883CB3" w:rsidRDefault="00883CB3" w:rsidP="00883CB3">
            <w:pPr>
              <w:tabs>
                <w:tab w:val="left" w:pos="9840"/>
              </w:tabs>
              <w:rPr>
                <w:rFonts w:cstheme="minorHAnsi"/>
                <w:b/>
                <w:bCs/>
                <w:sz w:val="20"/>
                <w:szCs w:val="20"/>
                <w:lang w:val="en-GB"/>
              </w:rPr>
            </w:pPr>
            <w:r w:rsidRPr="00883CB3">
              <w:rPr>
                <w:rFonts w:cstheme="minorHAnsi"/>
                <w:b/>
                <w:bCs/>
                <w:sz w:val="20"/>
                <w:szCs w:val="20"/>
                <w:lang w:val="en-GB"/>
              </w:rPr>
              <w:t>Oral language poem</w:t>
            </w:r>
          </w:p>
        </w:tc>
        <w:tc>
          <w:tcPr>
            <w:tcW w:w="2124" w:type="dxa"/>
            <w:shd w:val="clear" w:color="auto" w:fill="84BFE7" w:themeFill="accent5" w:themeFillTint="99"/>
          </w:tcPr>
          <w:p w14:paraId="774CF151" w14:textId="77777777" w:rsidR="00883CB3" w:rsidRPr="00883CB3" w:rsidRDefault="00883CB3" w:rsidP="00883CB3">
            <w:pPr>
              <w:tabs>
                <w:tab w:val="left" w:pos="9840"/>
              </w:tabs>
              <w:rPr>
                <w:rFonts w:cstheme="minorHAnsi"/>
                <w:b/>
                <w:bCs/>
                <w:sz w:val="20"/>
                <w:szCs w:val="20"/>
                <w:lang w:val="en-GB"/>
              </w:rPr>
            </w:pPr>
            <w:r w:rsidRPr="00883CB3">
              <w:rPr>
                <w:rFonts w:cstheme="minorHAnsi"/>
                <w:b/>
                <w:bCs/>
                <w:sz w:val="20"/>
                <w:szCs w:val="20"/>
                <w:lang w:val="en-GB"/>
              </w:rPr>
              <w:t>Reading Genre</w:t>
            </w:r>
          </w:p>
        </w:tc>
        <w:tc>
          <w:tcPr>
            <w:tcW w:w="3121" w:type="dxa"/>
            <w:shd w:val="clear" w:color="auto" w:fill="84BFE7" w:themeFill="accent5" w:themeFillTint="99"/>
          </w:tcPr>
          <w:p w14:paraId="5DD2B86B" w14:textId="77777777" w:rsidR="00883CB3" w:rsidRPr="00883CB3" w:rsidRDefault="00883CB3" w:rsidP="00883CB3">
            <w:pPr>
              <w:tabs>
                <w:tab w:val="left" w:pos="9840"/>
              </w:tabs>
              <w:rPr>
                <w:rFonts w:cstheme="minorHAnsi"/>
                <w:b/>
                <w:bCs/>
                <w:sz w:val="20"/>
                <w:szCs w:val="20"/>
                <w:lang w:val="en-GB"/>
              </w:rPr>
            </w:pPr>
            <w:r w:rsidRPr="00883CB3">
              <w:rPr>
                <w:rFonts w:cstheme="minorHAnsi"/>
                <w:b/>
                <w:bCs/>
                <w:sz w:val="20"/>
                <w:szCs w:val="20"/>
                <w:lang w:val="en-GB"/>
              </w:rPr>
              <w:t>Comprehension Strategy</w:t>
            </w:r>
          </w:p>
        </w:tc>
        <w:tc>
          <w:tcPr>
            <w:tcW w:w="1701" w:type="dxa"/>
            <w:shd w:val="clear" w:color="auto" w:fill="EA8C70" w:themeFill="accent4" w:themeFillTint="99"/>
          </w:tcPr>
          <w:p w14:paraId="77F9D4C8" w14:textId="77777777" w:rsidR="00883CB3" w:rsidRPr="00883CB3" w:rsidRDefault="00883CB3" w:rsidP="00883CB3">
            <w:pPr>
              <w:tabs>
                <w:tab w:val="left" w:pos="9840"/>
              </w:tabs>
              <w:rPr>
                <w:rFonts w:cstheme="minorHAnsi"/>
                <w:b/>
                <w:bCs/>
                <w:sz w:val="20"/>
                <w:szCs w:val="20"/>
                <w:lang w:val="en-GB"/>
              </w:rPr>
            </w:pPr>
            <w:r w:rsidRPr="00883CB3">
              <w:rPr>
                <w:rFonts w:cstheme="minorHAnsi"/>
                <w:b/>
                <w:bCs/>
                <w:sz w:val="20"/>
                <w:szCs w:val="20"/>
                <w:lang w:val="en-GB"/>
              </w:rPr>
              <w:t>Grammar</w:t>
            </w:r>
          </w:p>
        </w:tc>
        <w:tc>
          <w:tcPr>
            <w:tcW w:w="1528" w:type="dxa"/>
            <w:shd w:val="clear" w:color="auto" w:fill="EA8C70" w:themeFill="accent4" w:themeFillTint="99"/>
          </w:tcPr>
          <w:p w14:paraId="4664FCC9" w14:textId="77777777" w:rsidR="00883CB3" w:rsidRPr="00883CB3" w:rsidRDefault="00883CB3" w:rsidP="00883CB3">
            <w:pPr>
              <w:tabs>
                <w:tab w:val="left" w:pos="9840"/>
              </w:tabs>
              <w:rPr>
                <w:rFonts w:cstheme="minorHAnsi"/>
                <w:b/>
                <w:bCs/>
                <w:sz w:val="20"/>
                <w:szCs w:val="20"/>
                <w:lang w:val="en-GB"/>
              </w:rPr>
            </w:pPr>
            <w:r w:rsidRPr="00883CB3">
              <w:rPr>
                <w:rFonts w:cstheme="minorHAnsi"/>
                <w:b/>
                <w:bCs/>
                <w:sz w:val="20"/>
                <w:szCs w:val="20"/>
                <w:lang w:val="en-GB"/>
              </w:rPr>
              <w:t>Writing skills</w:t>
            </w:r>
          </w:p>
        </w:tc>
        <w:tc>
          <w:tcPr>
            <w:tcW w:w="1725" w:type="dxa"/>
            <w:shd w:val="clear" w:color="auto" w:fill="EA8C70" w:themeFill="accent4" w:themeFillTint="99"/>
          </w:tcPr>
          <w:p w14:paraId="2B4275E0" w14:textId="77777777" w:rsidR="00883CB3" w:rsidRPr="00883CB3" w:rsidRDefault="00883CB3" w:rsidP="00883CB3">
            <w:pPr>
              <w:tabs>
                <w:tab w:val="left" w:pos="9840"/>
              </w:tabs>
              <w:rPr>
                <w:rFonts w:cstheme="minorHAnsi"/>
                <w:b/>
                <w:bCs/>
                <w:sz w:val="20"/>
                <w:szCs w:val="20"/>
                <w:lang w:val="en-GB"/>
              </w:rPr>
            </w:pPr>
            <w:r w:rsidRPr="00883CB3">
              <w:rPr>
                <w:rFonts w:cstheme="minorHAnsi"/>
                <w:b/>
                <w:bCs/>
                <w:sz w:val="20"/>
                <w:szCs w:val="20"/>
                <w:lang w:val="en-GB"/>
              </w:rPr>
              <w:t>Writing genre</w:t>
            </w:r>
          </w:p>
        </w:tc>
      </w:tr>
      <w:tr w:rsidR="00883CB3" w:rsidRPr="00883CB3" w14:paraId="1F381518" w14:textId="77777777" w:rsidTr="0015500B">
        <w:trPr>
          <w:trHeight w:val="1078"/>
        </w:trPr>
        <w:tc>
          <w:tcPr>
            <w:tcW w:w="2263" w:type="dxa"/>
            <w:shd w:val="clear" w:color="auto" w:fill="E0EFD9" w:themeFill="accent6" w:themeFillTint="33"/>
          </w:tcPr>
          <w:p w14:paraId="2E468F7A" w14:textId="3EB114A6" w:rsidR="00883CB3" w:rsidRPr="00883CB3" w:rsidRDefault="00883CB3" w:rsidP="00883CB3">
            <w:pPr>
              <w:tabs>
                <w:tab w:val="left" w:pos="9840"/>
              </w:tabs>
              <w:rPr>
                <w:rFonts w:cstheme="minorHAnsi"/>
                <w:sz w:val="20"/>
                <w:szCs w:val="20"/>
                <w:lang w:val="en-GB"/>
              </w:rPr>
            </w:pPr>
            <w:r w:rsidRPr="00883CB3">
              <w:rPr>
                <w:rFonts w:cstheme="minorHAnsi"/>
                <w:sz w:val="20"/>
                <w:szCs w:val="20"/>
                <w:lang w:val="en-GB"/>
              </w:rPr>
              <w:t>Oral recount/Interviewing</w:t>
            </w:r>
          </w:p>
        </w:tc>
        <w:tc>
          <w:tcPr>
            <w:tcW w:w="2552" w:type="dxa"/>
            <w:shd w:val="clear" w:color="auto" w:fill="E0EFD9" w:themeFill="accent6" w:themeFillTint="33"/>
          </w:tcPr>
          <w:p w14:paraId="63FB0B58" w14:textId="45B0C5CE" w:rsidR="00883CB3" w:rsidRPr="00883CB3" w:rsidRDefault="00883CB3" w:rsidP="00883CB3">
            <w:pPr>
              <w:tabs>
                <w:tab w:val="left" w:pos="9840"/>
              </w:tabs>
              <w:rPr>
                <w:rFonts w:cstheme="minorHAnsi"/>
                <w:sz w:val="20"/>
                <w:szCs w:val="20"/>
                <w:lang w:val="en-GB"/>
              </w:rPr>
            </w:pPr>
            <w:r w:rsidRPr="00883CB3">
              <w:rPr>
                <w:rFonts w:cstheme="minorHAnsi"/>
                <w:sz w:val="20"/>
                <w:szCs w:val="20"/>
                <w:lang w:val="en-GB"/>
              </w:rPr>
              <w:t>n/a</w:t>
            </w:r>
          </w:p>
        </w:tc>
        <w:tc>
          <w:tcPr>
            <w:tcW w:w="2124" w:type="dxa"/>
            <w:shd w:val="clear" w:color="auto" w:fill="D6EAF7" w:themeFill="accent5" w:themeFillTint="33"/>
          </w:tcPr>
          <w:p w14:paraId="30EF0882" w14:textId="3686660A" w:rsidR="00883CB3" w:rsidRPr="00883CB3" w:rsidRDefault="00883CB3" w:rsidP="00883CB3">
            <w:pPr>
              <w:tabs>
                <w:tab w:val="left" w:pos="9840"/>
              </w:tabs>
              <w:rPr>
                <w:rFonts w:cstheme="minorHAnsi"/>
                <w:sz w:val="20"/>
                <w:szCs w:val="20"/>
                <w:lang w:val="en-GB"/>
              </w:rPr>
            </w:pPr>
            <w:r w:rsidRPr="00883CB3">
              <w:rPr>
                <w:rFonts w:cstheme="minorHAnsi"/>
                <w:sz w:val="20"/>
                <w:szCs w:val="20"/>
                <w:lang w:val="en-GB"/>
              </w:rPr>
              <w:t>Recount</w:t>
            </w:r>
          </w:p>
        </w:tc>
        <w:tc>
          <w:tcPr>
            <w:tcW w:w="3121" w:type="dxa"/>
            <w:shd w:val="clear" w:color="auto" w:fill="D6EAF7" w:themeFill="accent5" w:themeFillTint="33"/>
          </w:tcPr>
          <w:p w14:paraId="75737057" w14:textId="77777777" w:rsidR="00883CB3" w:rsidRPr="00883CB3" w:rsidRDefault="00883CB3" w:rsidP="00883CB3">
            <w:pPr>
              <w:tabs>
                <w:tab w:val="left" w:pos="9840"/>
              </w:tabs>
              <w:rPr>
                <w:rFonts w:cstheme="minorHAnsi"/>
                <w:sz w:val="20"/>
                <w:szCs w:val="20"/>
                <w:lang w:val="en-GB"/>
              </w:rPr>
            </w:pPr>
            <w:r w:rsidRPr="00883CB3">
              <w:rPr>
                <w:rFonts w:cstheme="minorHAnsi"/>
                <w:sz w:val="20"/>
                <w:szCs w:val="20"/>
                <w:lang w:val="en-GB"/>
              </w:rPr>
              <w:t>Inferring</w:t>
            </w:r>
          </w:p>
          <w:p w14:paraId="68A9C2A6" w14:textId="77777777" w:rsidR="00883CB3" w:rsidRPr="00883CB3" w:rsidRDefault="00883CB3" w:rsidP="00883CB3">
            <w:pPr>
              <w:tabs>
                <w:tab w:val="left" w:pos="9840"/>
              </w:tabs>
              <w:rPr>
                <w:rFonts w:cstheme="minorHAnsi"/>
                <w:sz w:val="20"/>
                <w:szCs w:val="20"/>
                <w:lang w:val="en-GB"/>
              </w:rPr>
            </w:pPr>
            <w:r w:rsidRPr="00883CB3">
              <w:rPr>
                <w:rFonts w:cstheme="minorHAnsi"/>
                <w:sz w:val="20"/>
                <w:szCs w:val="20"/>
                <w:lang w:val="en-GB"/>
              </w:rPr>
              <w:t>Questioning</w:t>
            </w:r>
          </w:p>
          <w:p w14:paraId="5D263F63" w14:textId="539D3CAF" w:rsidR="00883CB3" w:rsidRPr="00883CB3" w:rsidRDefault="00883CB3" w:rsidP="00883CB3">
            <w:pPr>
              <w:tabs>
                <w:tab w:val="left" w:pos="9840"/>
              </w:tabs>
              <w:rPr>
                <w:rFonts w:cstheme="minorHAnsi"/>
                <w:sz w:val="20"/>
                <w:szCs w:val="20"/>
                <w:lang w:val="en-GB"/>
              </w:rPr>
            </w:pPr>
            <w:r w:rsidRPr="00883CB3">
              <w:rPr>
                <w:rFonts w:cstheme="minorHAnsi"/>
                <w:sz w:val="20"/>
                <w:szCs w:val="20"/>
                <w:lang w:val="en-GB"/>
              </w:rPr>
              <w:t>Making connections</w:t>
            </w:r>
          </w:p>
        </w:tc>
        <w:tc>
          <w:tcPr>
            <w:tcW w:w="1701" w:type="dxa"/>
            <w:vMerge w:val="restart"/>
            <w:shd w:val="clear" w:color="auto" w:fill="F8D8CF" w:themeFill="accent4" w:themeFillTint="33"/>
          </w:tcPr>
          <w:p w14:paraId="758E21C5" w14:textId="77777777" w:rsidR="00883CB3" w:rsidRPr="00883CB3" w:rsidRDefault="00883CB3" w:rsidP="00883CB3">
            <w:pPr>
              <w:tabs>
                <w:tab w:val="left" w:pos="9840"/>
              </w:tabs>
              <w:rPr>
                <w:rFonts w:cstheme="minorHAnsi"/>
                <w:sz w:val="20"/>
                <w:szCs w:val="20"/>
                <w:lang w:val="en-GB"/>
              </w:rPr>
            </w:pPr>
            <w:r w:rsidRPr="00883CB3">
              <w:rPr>
                <w:rFonts w:cstheme="minorHAnsi"/>
                <w:sz w:val="20"/>
                <w:szCs w:val="20"/>
                <w:lang w:val="en-GB"/>
              </w:rPr>
              <w:t>1a: Capital letters and end punctuation</w:t>
            </w:r>
          </w:p>
          <w:p w14:paraId="1F5AA2D7" w14:textId="68B275A7" w:rsidR="00883CB3" w:rsidRPr="00883CB3" w:rsidRDefault="00883CB3" w:rsidP="00883CB3">
            <w:pPr>
              <w:tabs>
                <w:tab w:val="left" w:pos="9840"/>
              </w:tabs>
              <w:rPr>
                <w:rFonts w:cstheme="minorHAnsi"/>
                <w:sz w:val="20"/>
                <w:szCs w:val="20"/>
                <w:lang w:val="en-GB"/>
              </w:rPr>
            </w:pPr>
            <w:r w:rsidRPr="00883CB3">
              <w:rPr>
                <w:rFonts w:cstheme="minorHAnsi"/>
                <w:sz w:val="20"/>
                <w:szCs w:val="20"/>
                <w:lang w:val="en-GB"/>
              </w:rPr>
              <w:t>1b: Punctuating speech</w:t>
            </w:r>
          </w:p>
        </w:tc>
        <w:tc>
          <w:tcPr>
            <w:tcW w:w="1528" w:type="dxa"/>
            <w:vMerge w:val="restart"/>
            <w:shd w:val="clear" w:color="auto" w:fill="F8D8CF" w:themeFill="accent4" w:themeFillTint="33"/>
          </w:tcPr>
          <w:p w14:paraId="61C34A36" w14:textId="77777777" w:rsidR="00883CB3" w:rsidRPr="00883CB3" w:rsidRDefault="00883CB3" w:rsidP="00883CB3">
            <w:pPr>
              <w:tabs>
                <w:tab w:val="left" w:pos="9840"/>
              </w:tabs>
              <w:rPr>
                <w:rFonts w:cstheme="minorHAnsi"/>
                <w:sz w:val="20"/>
                <w:szCs w:val="20"/>
                <w:lang w:val="en-GB"/>
              </w:rPr>
            </w:pPr>
            <w:r w:rsidRPr="00883CB3">
              <w:rPr>
                <w:rFonts w:cstheme="minorHAnsi"/>
                <w:sz w:val="20"/>
                <w:szCs w:val="20"/>
                <w:lang w:val="en-GB"/>
              </w:rPr>
              <w:t>1a: Sequencing writing</w:t>
            </w:r>
          </w:p>
          <w:p w14:paraId="7325DED4" w14:textId="1C02D3D5" w:rsidR="00883CB3" w:rsidRPr="00883CB3" w:rsidRDefault="00883CB3" w:rsidP="00883CB3">
            <w:pPr>
              <w:tabs>
                <w:tab w:val="left" w:pos="9840"/>
              </w:tabs>
              <w:rPr>
                <w:rFonts w:cstheme="minorHAnsi"/>
                <w:sz w:val="20"/>
                <w:szCs w:val="20"/>
                <w:lang w:val="en-GB"/>
              </w:rPr>
            </w:pPr>
            <w:r w:rsidRPr="00883CB3">
              <w:rPr>
                <w:rFonts w:cstheme="minorHAnsi"/>
                <w:sz w:val="20"/>
                <w:szCs w:val="20"/>
                <w:lang w:val="en-GB"/>
              </w:rPr>
              <w:t>1b: Paragraphs</w:t>
            </w:r>
          </w:p>
        </w:tc>
        <w:tc>
          <w:tcPr>
            <w:tcW w:w="1725" w:type="dxa"/>
            <w:vMerge w:val="restart"/>
            <w:shd w:val="clear" w:color="auto" w:fill="F8D8CF" w:themeFill="accent4" w:themeFillTint="33"/>
          </w:tcPr>
          <w:p w14:paraId="52484D33" w14:textId="77777777" w:rsidR="00883CB3" w:rsidRPr="00883CB3" w:rsidRDefault="00883CB3" w:rsidP="00883CB3">
            <w:pPr>
              <w:tabs>
                <w:tab w:val="left" w:pos="9840"/>
              </w:tabs>
              <w:rPr>
                <w:rFonts w:cstheme="minorHAnsi"/>
                <w:sz w:val="20"/>
                <w:szCs w:val="20"/>
                <w:lang w:val="en-GB"/>
              </w:rPr>
            </w:pPr>
            <w:r w:rsidRPr="00883CB3">
              <w:rPr>
                <w:rFonts w:cstheme="minorHAnsi"/>
                <w:sz w:val="20"/>
                <w:szCs w:val="20"/>
                <w:lang w:val="en-GB"/>
              </w:rPr>
              <w:t>1a: Planning a recount</w:t>
            </w:r>
          </w:p>
          <w:p w14:paraId="0EE26B39" w14:textId="3AC67F29" w:rsidR="00883CB3" w:rsidRPr="00883CB3" w:rsidRDefault="00883CB3" w:rsidP="00883CB3">
            <w:pPr>
              <w:tabs>
                <w:tab w:val="left" w:pos="9840"/>
              </w:tabs>
              <w:rPr>
                <w:rFonts w:cstheme="minorHAnsi"/>
                <w:sz w:val="20"/>
                <w:szCs w:val="20"/>
                <w:lang w:val="en-GB"/>
              </w:rPr>
            </w:pPr>
            <w:r w:rsidRPr="00883CB3">
              <w:rPr>
                <w:rFonts w:cstheme="minorHAnsi"/>
                <w:sz w:val="20"/>
                <w:szCs w:val="20"/>
                <w:lang w:val="en-GB"/>
              </w:rPr>
              <w:t>1b: Writing a recount</w:t>
            </w:r>
          </w:p>
        </w:tc>
      </w:tr>
      <w:tr w:rsidR="00883CB3" w:rsidRPr="00883CB3" w14:paraId="00AE0129" w14:textId="77777777" w:rsidTr="0015500B">
        <w:trPr>
          <w:trHeight w:val="398"/>
        </w:trPr>
        <w:tc>
          <w:tcPr>
            <w:tcW w:w="4815" w:type="dxa"/>
            <w:gridSpan w:val="2"/>
            <w:shd w:val="clear" w:color="auto" w:fill="A2D18E" w:themeFill="accent6" w:themeFillTint="99"/>
          </w:tcPr>
          <w:p w14:paraId="458DF3B7" w14:textId="77777777" w:rsidR="00883CB3" w:rsidRPr="00883CB3" w:rsidRDefault="00883CB3" w:rsidP="00883CB3">
            <w:pPr>
              <w:tabs>
                <w:tab w:val="left" w:pos="9840"/>
              </w:tabs>
              <w:jc w:val="center"/>
              <w:rPr>
                <w:rFonts w:cstheme="minorHAnsi"/>
                <w:b/>
                <w:bCs/>
                <w:sz w:val="20"/>
                <w:szCs w:val="20"/>
                <w:lang w:val="en-GB"/>
              </w:rPr>
            </w:pPr>
            <w:r w:rsidRPr="00883CB3">
              <w:rPr>
                <w:rFonts w:cstheme="minorHAnsi"/>
                <w:b/>
                <w:bCs/>
                <w:sz w:val="20"/>
                <w:szCs w:val="20"/>
                <w:lang w:val="en-GB"/>
              </w:rPr>
              <w:t>Oral Vocabulary</w:t>
            </w:r>
          </w:p>
        </w:tc>
        <w:tc>
          <w:tcPr>
            <w:tcW w:w="5245" w:type="dxa"/>
            <w:gridSpan w:val="2"/>
            <w:shd w:val="clear" w:color="auto" w:fill="ADD4EF" w:themeFill="accent5" w:themeFillTint="66"/>
          </w:tcPr>
          <w:p w14:paraId="71CB7D95" w14:textId="77777777" w:rsidR="00883CB3" w:rsidRPr="00883CB3" w:rsidRDefault="00883CB3" w:rsidP="00883CB3">
            <w:pPr>
              <w:widowControl w:val="0"/>
              <w:suppressAutoHyphens/>
              <w:autoSpaceDE w:val="0"/>
              <w:autoSpaceDN w:val="0"/>
              <w:adjustRightInd w:val="0"/>
              <w:spacing w:line="260" w:lineRule="atLeast"/>
              <w:jc w:val="center"/>
              <w:textAlignment w:val="center"/>
              <w:rPr>
                <w:rFonts w:eastAsia="Times New Roman" w:cstheme="minorHAnsi"/>
                <w:color w:val="000000"/>
                <w:spacing w:val="-2"/>
                <w:sz w:val="20"/>
                <w:szCs w:val="20"/>
                <w:lang w:val="en-GB"/>
              </w:rPr>
            </w:pPr>
            <w:r w:rsidRPr="00883CB3">
              <w:rPr>
                <w:rFonts w:eastAsia="Times New Roman" w:cstheme="minorHAnsi"/>
                <w:b/>
                <w:bCs/>
                <w:color w:val="000000"/>
                <w:sz w:val="20"/>
                <w:szCs w:val="20"/>
                <w:lang w:val="en-GB"/>
              </w:rPr>
              <w:t>Reading vocabulary</w:t>
            </w:r>
          </w:p>
        </w:tc>
        <w:tc>
          <w:tcPr>
            <w:tcW w:w="1701" w:type="dxa"/>
            <w:vMerge/>
            <w:shd w:val="clear" w:color="auto" w:fill="F8D8CF" w:themeFill="accent4" w:themeFillTint="33"/>
          </w:tcPr>
          <w:p w14:paraId="269DAF9F" w14:textId="77777777" w:rsidR="00883CB3" w:rsidRPr="00883CB3" w:rsidRDefault="00883CB3" w:rsidP="00883CB3">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1528" w:type="dxa"/>
            <w:vMerge/>
            <w:shd w:val="clear" w:color="auto" w:fill="F8D8CF" w:themeFill="accent4" w:themeFillTint="33"/>
          </w:tcPr>
          <w:p w14:paraId="0A672F39" w14:textId="77777777" w:rsidR="00883CB3" w:rsidRPr="00883CB3" w:rsidRDefault="00883CB3" w:rsidP="00883CB3">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1725" w:type="dxa"/>
            <w:vMerge/>
            <w:shd w:val="clear" w:color="auto" w:fill="F8D8CF" w:themeFill="accent4" w:themeFillTint="33"/>
          </w:tcPr>
          <w:p w14:paraId="338B439F" w14:textId="77777777" w:rsidR="00883CB3" w:rsidRPr="00883CB3" w:rsidRDefault="00883CB3" w:rsidP="00883CB3">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r>
      <w:tr w:rsidR="00883CB3" w:rsidRPr="00883CB3" w14:paraId="103B6041" w14:textId="77777777" w:rsidTr="0015500B">
        <w:trPr>
          <w:trHeight w:val="397"/>
        </w:trPr>
        <w:tc>
          <w:tcPr>
            <w:tcW w:w="4815" w:type="dxa"/>
            <w:gridSpan w:val="2"/>
            <w:shd w:val="clear" w:color="auto" w:fill="E0EFD9" w:themeFill="accent6" w:themeFillTint="33"/>
          </w:tcPr>
          <w:p w14:paraId="1EC478EB" w14:textId="77777777" w:rsidR="00883CB3" w:rsidRPr="00883CB3" w:rsidRDefault="00883CB3" w:rsidP="00883CB3">
            <w:pPr>
              <w:tabs>
                <w:tab w:val="left" w:pos="9840"/>
              </w:tabs>
              <w:rPr>
                <w:rFonts w:cstheme="minorHAnsi"/>
                <w:sz w:val="20"/>
                <w:szCs w:val="20"/>
                <w:lang w:val="en-GB"/>
              </w:rPr>
            </w:pPr>
            <w:r w:rsidRPr="00883CB3">
              <w:rPr>
                <w:rFonts w:cstheme="minorHAnsi"/>
                <w:sz w:val="20"/>
                <w:szCs w:val="20"/>
                <w:lang w:val="en-GB"/>
              </w:rPr>
              <w:t xml:space="preserve">Tier 1 examples: communities, emergency, volunteer, firefighter, hazard, </w:t>
            </w:r>
            <w:proofErr w:type="gramStart"/>
            <w:r w:rsidRPr="00883CB3">
              <w:rPr>
                <w:rFonts w:cstheme="minorHAnsi"/>
                <w:sz w:val="20"/>
                <w:szCs w:val="20"/>
                <w:lang w:val="en-GB"/>
              </w:rPr>
              <w:t>snow-plough</w:t>
            </w:r>
            <w:proofErr w:type="gramEnd"/>
            <w:r w:rsidRPr="00883CB3">
              <w:rPr>
                <w:rFonts w:cstheme="minorHAnsi"/>
                <w:sz w:val="20"/>
                <w:szCs w:val="20"/>
                <w:lang w:val="en-GB"/>
              </w:rPr>
              <w:t>, grit, wounded, collapsed, charities, harness, rubble</w:t>
            </w:r>
          </w:p>
          <w:p w14:paraId="2E6F1F91" w14:textId="725F8671" w:rsidR="00883CB3" w:rsidRPr="00883CB3" w:rsidRDefault="00883CB3" w:rsidP="00883CB3">
            <w:pPr>
              <w:tabs>
                <w:tab w:val="left" w:pos="9840"/>
              </w:tabs>
              <w:rPr>
                <w:rFonts w:cstheme="minorHAnsi"/>
                <w:sz w:val="20"/>
                <w:szCs w:val="20"/>
                <w:lang w:val="en-GB"/>
              </w:rPr>
            </w:pPr>
            <w:r w:rsidRPr="00883CB3">
              <w:rPr>
                <w:rFonts w:cstheme="minorHAnsi"/>
                <w:sz w:val="20"/>
                <w:szCs w:val="20"/>
                <w:lang w:val="en-GB"/>
              </w:rPr>
              <w:t>Tier 2 examples: humane, undertake, arduous, volatile, terrain, paramedic, apparatus, compassionate, altruistic, humanitarian, conscientious</w:t>
            </w:r>
          </w:p>
        </w:tc>
        <w:tc>
          <w:tcPr>
            <w:tcW w:w="5245" w:type="dxa"/>
            <w:gridSpan w:val="2"/>
            <w:shd w:val="clear" w:color="auto" w:fill="D6EAF7" w:themeFill="accent5" w:themeFillTint="33"/>
          </w:tcPr>
          <w:p w14:paraId="6905E0A3" w14:textId="718B608F" w:rsidR="00883CB3" w:rsidRPr="00883CB3" w:rsidRDefault="00883CB3" w:rsidP="00883CB3">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lang w:val="en-GB"/>
              </w:rPr>
            </w:pPr>
            <w:r w:rsidRPr="00883CB3">
              <w:rPr>
                <w:rFonts w:asciiTheme="majorHAnsi" w:eastAsia="Times New Roman" w:hAnsiTheme="majorHAnsi" w:cstheme="minorHAnsi"/>
                <w:color w:val="000000"/>
                <w:spacing w:val="-2"/>
                <w:sz w:val="20"/>
                <w:szCs w:val="20"/>
                <w:lang w:val="en-GB"/>
              </w:rPr>
              <w:t>Text 1a: temperatures, moisture, atmosphere, meteorologists, plummeted, ground to a halt,</w:t>
            </w:r>
            <w:r w:rsidR="004D5181">
              <w:rPr>
                <w:rFonts w:asciiTheme="majorHAnsi" w:eastAsia="Times New Roman" w:hAnsiTheme="majorHAnsi" w:cstheme="minorHAnsi"/>
                <w:color w:val="000000"/>
                <w:spacing w:val="-2"/>
                <w:sz w:val="20"/>
                <w:szCs w:val="20"/>
                <w:lang w:val="en-GB"/>
              </w:rPr>
              <w:t xml:space="preserve"> </w:t>
            </w:r>
            <w:r w:rsidRPr="00883CB3">
              <w:rPr>
                <w:rFonts w:asciiTheme="majorHAnsi" w:eastAsia="Times New Roman" w:hAnsiTheme="majorHAnsi" w:cstheme="minorHAnsi"/>
                <w:color w:val="000000"/>
                <w:spacing w:val="-2"/>
                <w:sz w:val="20"/>
                <w:szCs w:val="20"/>
                <w:lang w:val="en-GB"/>
              </w:rPr>
              <w:t>extended, rejoiced, blizzard, widespread, approximately, significant, authorities, generosity</w:t>
            </w:r>
          </w:p>
          <w:p w14:paraId="781AD4D1" w14:textId="3CAD5D25" w:rsidR="00883CB3" w:rsidRPr="00883CB3" w:rsidRDefault="00883CB3" w:rsidP="00883CB3">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lang w:val="en-GB"/>
              </w:rPr>
            </w:pPr>
            <w:r w:rsidRPr="00883CB3">
              <w:rPr>
                <w:rFonts w:asciiTheme="majorHAnsi" w:eastAsia="Times New Roman" w:hAnsiTheme="majorHAnsi" w:cstheme="minorHAnsi"/>
                <w:color w:val="000000"/>
                <w:spacing w:val="-2"/>
                <w:sz w:val="20"/>
                <w:szCs w:val="20"/>
                <w:lang w:val="en-GB"/>
              </w:rPr>
              <w:t>Text 1b: celebrated, frolicked, flocks, troughs, impact, elderly, isolated, forecast, grazed, braying,</w:t>
            </w:r>
            <w:r w:rsidR="004D5181">
              <w:rPr>
                <w:rFonts w:asciiTheme="majorHAnsi" w:eastAsia="Times New Roman" w:hAnsiTheme="majorHAnsi" w:cstheme="minorHAnsi"/>
                <w:color w:val="000000"/>
                <w:spacing w:val="-2"/>
                <w:sz w:val="20"/>
                <w:szCs w:val="20"/>
                <w:lang w:val="en-GB"/>
              </w:rPr>
              <w:t xml:space="preserve"> </w:t>
            </w:r>
            <w:r w:rsidRPr="00883CB3">
              <w:rPr>
                <w:rFonts w:asciiTheme="majorHAnsi" w:eastAsia="Times New Roman" w:hAnsiTheme="majorHAnsi" w:cstheme="minorHAnsi"/>
                <w:color w:val="000000"/>
                <w:spacing w:val="-2"/>
                <w:sz w:val="20"/>
                <w:szCs w:val="20"/>
                <w:lang w:val="en-GB"/>
              </w:rPr>
              <w:t>mourning, distressed, weary</w:t>
            </w:r>
          </w:p>
        </w:tc>
        <w:tc>
          <w:tcPr>
            <w:tcW w:w="1701" w:type="dxa"/>
            <w:vMerge/>
            <w:shd w:val="clear" w:color="auto" w:fill="F8D8CF" w:themeFill="accent4" w:themeFillTint="33"/>
          </w:tcPr>
          <w:p w14:paraId="386344C8" w14:textId="77777777" w:rsidR="00883CB3" w:rsidRPr="00883CB3" w:rsidRDefault="00883CB3" w:rsidP="00883CB3">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1528" w:type="dxa"/>
            <w:vMerge/>
            <w:shd w:val="clear" w:color="auto" w:fill="F8D8CF" w:themeFill="accent4" w:themeFillTint="33"/>
          </w:tcPr>
          <w:p w14:paraId="53528FA3" w14:textId="77777777" w:rsidR="00883CB3" w:rsidRPr="00883CB3" w:rsidRDefault="00883CB3" w:rsidP="00883CB3">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1725" w:type="dxa"/>
            <w:vMerge/>
            <w:shd w:val="clear" w:color="auto" w:fill="F8D8CF" w:themeFill="accent4" w:themeFillTint="33"/>
          </w:tcPr>
          <w:p w14:paraId="215D3808" w14:textId="77777777" w:rsidR="00883CB3" w:rsidRPr="00883CB3" w:rsidRDefault="00883CB3" w:rsidP="00883CB3">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r>
      <w:tr w:rsidR="00883CB3" w:rsidRPr="00883CB3" w14:paraId="1807ED7F" w14:textId="77777777" w:rsidTr="0015500B">
        <w:trPr>
          <w:trHeight w:val="347"/>
        </w:trPr>
        <w:tc>
          <w:tcPr>
            <w:tcW w:w="4815" w:type="dxa"/>
            <w:gridSpan w:val="2"/>
            <w:shd w:val="clear" w:color="auto" w:fill="A2D18E" w:themeFill="accent6" w:themeFillTint="99"/>
          </w:tcPr>
          <w:p w14:paraId="50E84CD1" w14:textId="77777777" w:rsidR="00883CB3" w:rsidRPr="00883CB3" w:rsidRDefault="00883CB3" w:rsidP="00883CB3">
            <w:pPr>
              <w:tabs>
                <w:tab w:val="left" w:pos="9840"/>
              </w:tabs>
              <w:jc w:val="center"/>
              <w:rPr>
                <w:rFonts w:cstheme="minorHAnsi"/>
                <w:b/>
                <w:bCs/>
                <w:sz w:val="20"/>
                <w:szCs w:val="20"/>
                <w:lang w:val="en-GB"/>
              </w:rPr>
            </w:pPr>
            <w:r w:rsidRPr="00883CB3">
              <w:rPr>
                <w:rFonts w:cstheme="minorHAnsi"/>
                <w:b/>
                <w:bCs/>
                <w:sz w:val="20"/>
                <w:szCs w:val="20"/>
                <w:lang w:val="en-GB"/>
              </w:rPr>
              <w:t>Content</w:t>
            </w:r>
          </w:p>
        </w:tc>
        <w:tc>
          <w:tcPr>
            <w:tcW w:w="5245" w:type="dxa"/>
            <w:gridSpan w:val="2"/>
            <w:shd w:val="clear" w:color="auto" w:fill="A8CAE7" w:themeFill="text1" w:themeFillTint="40"/>
          </w:tcPr>
          <w:p w14:paraId="7AD7D865" w14:textId="77777777" w:rsidR="00883CB3" w:rsidRPr="00883CB3" w:rsidRDefault="00883CB3" w:rsidP="00883CB3">
            <w:pPr>
              <w:tabs>
                <w:tab w:val="left" w:pos="9840"/>
              </w:tabs>
              <w:jc w:val="center"/>
              <w:rPr>
                <w:rFonts w:cstheme="minorHAnsi"/>
                <w:sz w:val="20"/>
                <w:szCs w:val="20"/>
                <w:lang w:val="en-GB"/>
              </w:rPr>
            </w:pPr>
            <w:r w:rsidRPr="00883CB3">
              <w:rPr>
                <w:rFonts w:cstheme="minorHAnsi"/>
                <w:b/>
                <w:bCs/>
                <w:sz w:val="20"/>
                <w:szCs w:val="20"/>
                <w:lang w:val="en-GB"/>
              </w:rPr>
              <w:t>Content</w:t>
            </w:r>
          </w:p>
        </w:tc>
        <w:tc>
          <w:tcPr>
            <w:tcW w:w="4954" w:type="dxa"/>
            <w:gridSpan w:val="3"/>
            <w:shd w:val="clear" w:color="auto" w:fill="F1B2A0" w:themeFill="accent4" w:themeFillTint="66"/>
          </w:tcPr>
          <w:p w14:paraId="45959F2A" w14:textId="77777777" w:rsidR="00883CB3" w:rsidRPr="00883CB3" w:rsidRDefault="00883CB3" w:rsidP="00883CB3">
            <w:pPr>
              <w:tabs>
                <w:tab w:val="left" w:pos="9840"/>
              </w:tabs>
              <w:jc w:val="center"/>
              <w:rPr>
                <w:rFonts w:cstheme="minorHAnsi"/>
                <w:sz w:val="20"/>
                <w:szCs w:val="20"/>
                <w:lang w:val="en-GB"/>
              </w:rPr>
            </w:pPr>
            <w:r w:rsidRPr="00883CB3">
              <w:rPr>
                <w:rFonts w:cstheme="minorHAnsi"/>
                <w:b/>
                <w:bCs/>
                <w:sz w:val="20"/>
                <w:szCs w:val="20"/>
                <w:lang w:val="en-GB"/>
              </w:rPr>
              <w:t>Content</w:t>
            </w:r>
          </w:p>
        </w:tc>
      </w:tr>
      <w:tr w:rsidR="00883CB3" w:rsidRPr="00883CB3" w14:paraId="5515892C" w14:textId="77777777" w:rsidTr="0015500B">
        <w:trPr>
          <w:trHeight w:val="744"/>
        </w:trPr>
        <w:tc>
          <w:tcPr>
            <w:tcW w:w="4815" w:type="dxa"/>
            <w:gridSpan w:val="2"/>
            <w:shd w:val="clear" w:color="auto" w:fill="E0EFD9" w:themeFill="accent6" w:themeFillTint="33"/>
          </w:tcPr>
          <w:p w14:paraId="032ECF72" w14:textId="77777777" w:rsidR="00883CB3" w:rsidRPr="00883CB3" w:rsidRDefault="00883CB3" w:rsidP="00883CB3">
            <w:pPr>
              <w:tabs>
                <w:tab w:val="left" w:pos="9840"/>
              </w:tabs>
              <w:rPr>
                <w:rFonts w:asciiTheme="majorHAnsi" w:hAnsiTheme="majorHAnsi" w:cstheme="minorHAnsi"/>
                <w:sz w:val="20"/>
                <w:szCs w:val="20"/>
                <w:u w:val="single"/>
                <w:lang w:val="en-GB"/>
              </w:rPr>
            </w:pPr>
            <w:r w:rsidRPr="00883CB3">
              <w:rPr>
                <w:rFonts w:asciiTheme="majorHAnsi" w:hAnsiTheme="majorHAnsi" w:cstheme="minorHAnsi"/>
                <w:sz w:val="20"/>
                <w:szCs w:val="20"/>
                <w:u w:val="single"/>
                <w:lang w:val="en-GB"/>
              </w:rPr>
              <w:t>Week 1</w:t>
            </w:r>
          </w:p>
          <w:p w14:paraId="35D905A2" w14:textId="77777777" w:rsidR="00883CB3" w:rsidRPr="00883CB3" w:rsidRDefault="00883CB3" w:rsidP="00883CB3">
            <w:pPr>
              <w:tabs>
                <w:tab w:val="left" w:pos="9840"/>
              </w:tabs>
              <w:rPr>
                <w:rFonts w:asciiTheme="majorHAnsi" w:hAnsiTheme="majorHAnsi" w:cstheme="minorHAnsi"/>
                <w:i/>
                <w:sz w:val="20"/>
                <w:szCs w:val="20"/>
                <w:lang w:val="en-GB"/>
              </w:rPr>
            </w:pPr>
            <w:r w:rsidRPr="00883CB3">
              <w:rPr>
                <w:rFonts w:asciiTheme="majorHAnsi" w:hAnsiTheme="majorHAnsi" w:cstheme="minorHAnsi"/>
                <w:i/>
                <w:sz w:val="20"/>
                <w:szCs w:val="20"/>
                <w:lang w:val="en-GB"/>
              </w:rPr>
              <w:t>Lesson 1</w:t>
            </w:r>
          </w:p>
          <w:p w14:paraId="6FE3AAE0" w14:textId="77777777" w:rsidR="00883CB3" w:rsidRPr="00883CB3" w:rsidRDefault="00883CB3" w:rsidP="00883CB3">
            <w:pPr>
              <w:tabs>
                <w:tab w:val="left" w:pos="9840"/>
              </w:tabs>
              <w:rPr>
                <w:rFonts w:asciiTheme="majorHAnsi" w:hAnsiTheme="majorHAnsi" w:cstheme="minorHAnsi"/>
                <w:sz w:val="20"/>
                <w:szCs w:val="20"/>
                <w:lang w:val="en-GB"/>
              </w:rPr>
            </w:pPr>
            <w:r w:rsidRPr="00883CB3">
              <w:rPr>
                <w:rFonts w:asciiTheme="majorHAnsi" w:hAnsiTheme="majorHAnsi" w:cstheme="minorHAnsi"/>
                <w:sz w:val="20"/>
                <w:szCs w:val="20"/>
                <w:lang w:val="en-GB"/>
              </w:rPr>
              <w:t>Digital poster (Story mode)</w:t>
            </w:r>
          </w:p>
          <w:p w14:paraId="0C1F3AA1" w14:textId="77777777" w:rsidR="00883CB3" w:rsidRPr="00883CB3" w:rsidRDefault="00883CB3" w:rsidP="00883CB3">
            <w:pPr>
              <w:tabs>
                <w:tab w:val="left" w:pos="9840"/>
              </w:tabs>
              <w:rPr>
                <w:rFonts w:asciiTheme="majorHAnsi" w:hAnsiTheme="majorHAnsi" w:cstheme="minorHAnsi"/>
                <w:sz w:val="20"/>
                <w:szCs w:val="20"/>
                <w:lang w:val="en-GB"/>
              </w:rPr>
            </w:pPr>
            <w:r w:rsidRPr="00883CB3">
              <w:rPr>
                <w:rFonts w:asciiTheme="majorHAnsi" w:hAnsiTheme="majorHAnsi" w:cstheme="minorHAnsi"/>
                <w:sz w:val="20"/>
                <w:szCs w:val="20"/>
                <w:lang w:val="en-GB"/>
              </w:rPr>
              <w:t>Digital poster (Talk and discussion)</w:t>
            </w:r>
          </w:p>
          <w:p w14:paraId="2518F1A8" w14:textId="77777777" w:rsidR="00883CB3" w:rsidRPr="00883CB3" w:rsidRDefault="00883CB3" w:rsidP="00883CB3">
            <w:pPr>
              <w:tabs>
                <w:tab w:val="left" w:pos="9840"/>
              </w:tabs>
              <w:rPr>
                <w:rFonts w:asciiTheme="majorHAnsi" w:hAnsiTheme="majorHAnsi" w:cstheme="minorHAnsi"/>
                <w:sz w:val="20"/>
                <w:szCs w:val="20"/>
                <w:lang w:val="en-GB"/>
              </w:rPr>
            </w:pPr>
            <w:r w:rsidRPr="00883CB3">
              <w:rPr>
                <w:rFonts w:asciiTheme="majorHAnsi" w:hAnsiTheme="majorHAnsi" w:cstheme="minorHAnsi"/>
                <w:sz w:val="20"/>
                <w:szCs w:val="20"/>
                <w:lang w:val="en-GB"/>
              </w:rPr>
              <w:lastRenderedPageBreak/>
              <w:t>Pair talking task: Who am I?</w:t>
            </w:r>
          </w:p>
          <w:p w14:paraId="61B9DAB0" w14:textId="48FB723A" w:rsidR="00883CB3" w:rsidRPr="00883CB3" w:rsidRDefault="00883CB3" w:rsidP="00883CB3">
            <w:pPr>
              <w:tabs>
                <w:tab w:val="left" w:pos="9840"/>
              </w:tabs>
              <w:rPr>
                <w:rFonts w:asciiTheme="majorHAnsi" w:hAnsiTheme="majorHAnsi" w:cstheme="minorHAnsi"/>
                <w:sz w:val="20"/>
                <w:szCs w:val="20"/>
                <w:lang w:val="en-GB"/>
              </w:rPr>
            </w:pPr>
            <w:r w:rsidRPr="00883CB3">
              <w:rPr>
                <w:rFonts w:asciiTheme="majorHAnsi" w:hAnsiTheme="majorHAnsi" w:cstheme="minorHAnsi"/>
                <w:sz w:val="20"/>
                <w:szCs w:val="20"/>
                <w:lang w:val="en-GB"/>
              </w:rPr>
              <w:t>Pair talking task: Nice to meet you</w:t>
            </w:r>
          </w:p>
          <w:p w14:paraId="320783AE" w14:textId="77777777" w:rsidR="00883CB3" w:rsidRPr="00883CB3" w:rsidRDefault="00883CB3" w:rsidP="00883CB3">
            <w:pPr>
              <w:tabs>
                <w:tab w:val="left" w:pos="9840"/>
              </w:tabs>
              <w:rPr>
                <w:rFonts w:asciiTheme="majorHAnsi" w:hAnsiTheme="majorHAnsi" w:cstheme="minorHAnsi"/>
                <w:i/>
                <w:sz w:val="20"/>
                <w:szCs w:val="20"/>
                <w:lang w:val="en-GB"/>
              </w:rPr>
            </w:pPr>
            <w:r w:rsidRPr="00883CB3">
              <w:rPr>
                <w:rFonts w:asciiTheme="majorHAnsi" w:hAnsiTheme="majorHAnsi" w:cstheme="minorHAnsi"/>
                <w:i/>
                <w:sz w:val="20"/>
                <w:szCs w:val="20"/>
                <w:lang w:val="en-GB"/>
              </w:rPr>
              <w:t xml:space="preserve">Lesson 2 </w:t>
            </w:r>
          </w:p>
          <w:p w14:paraId="2C54FD83" w14:textId="77777777" w:rsidR="00883CB3" w:rsidRPr="00883CB3" w:rsidRDefault="00883CB3" w:rsidP="00883CB3">
            <w:pPr>
              <w:tabs>
                <w:tab w:val="left" w:pos="9840"/>
              </w:tabs>
              <w:rPr>
                <w:rFonts w:asciiTheme="majorHAnsi" w:hAnsiTheme="majorHAnsi" w:cstheme="minorHAnsi"/>
                <w:sz w:val="20"/>
                <w:szCs w:val="20"/>
                <w:lang w:val="en-GB"/>
              </w:rPr>
            </w:pPr>
            <w:r w:rsidRPr="00883CB3">
              <w:rPr>
                <w:rFonts w:asciiTheme="majorHAnsi" w:hAnsiTheme="majorHAnsi" w:cstheme="minorHAnsi"/>
                <w:sz w:val="20"/>
                <w:szCs w:val="20"/>
                <w:lang w:val="en-GB"/>
              </w:rPr>
              <w:t>Digital poster (Story mode): Recap</w:t>
            </w:r>
          </w:p>
          <w:p w14:paraId="538E4F4C" w14:textId="77777777" w:rsidR="00883CB3" w:rsidRPr="00883CB3" w:rsidRDefault="00883CB3" w:rsidP="00883CB3">
            <w:pPr>
              <w:tabs>
                <w:tab w:val="left" w:pos="9840"/>
              </w:tabs>
              <w:rPr>
                <w:rFonts w:asciiTheme="majorHAnsi" w:hAnsiTheme="majorHAnsi" w:cstheme="minorHAnsi"/>
                <w:sz w:val="20"/>
                <w:szCs w:val="20"/>
                <w:lang w:val="en-GB"/>
              </w:rPr>
            </w:pPr>
            <w:r w:rsidRPr="00883CB3">
              <w:rPr>
                <w:rFonts w:asciiTheme="majorHAnsi" w:hAnsiTheme="majorHAnsi" w:cstheme="minorHAnsi"/>
                <w:sz w:val="20"/>
                <w:szCs w:val="20"/>
                <w:lang w:val="en-GB"/>
              </w:rPr>
              <w:t>Digital poster (Question mode)</w:t>
            </w:r>
          </w:p>
          <w:p w14:paraId="655379B5" w14:textId="2B47F813" w:rsidR="00883CB3" w:rsidRPr="00883CB3" w:rsidRDefault="00883CB3" w:rsidP="00883CB3">
            <w:pPr>
              <w:tabs>
                <w:tab w:val="left" w:pos="9840"/>
              </w:tabs>
              <w:rPr>
                <w:rFonts w:asciiTheme="majorHAnsi" w:hAnsiTheme="majorHAnsi" w:cstheme="minorHAnsi"/>
                <w:sz w:val="20"/>
                <w:szCs w:val="20"/>
                <w:lang w:val="en-GB"/>
              </w:rPr>
            </w:pPr>
            <w:r w:rsidRPr="00883CB3">
              <w:rPr>
                <w:rFonts w:asciiTheme="majorHAnsi" w:hAnsiTheme="majorHAnsi" w:cstheme="minorHAnsi"/>
                <w:sz w:val="20"/>
                <w:szCs w:val="20"/>
                <w:lang w:val="en-GB"/>
              </w:rPr>
              <w:t>Same difference</w:t>
            </w:r>
          </w:p>
          <w:p w14:paraId="0304C893" w14:textId="77777777" w:rsidR="00883CB3" w:rsidRPr="00883CB3" w:rsidRDefault="00883CB3" w:rsidP="00883CB3">
            <w:pPr>
              <w:tabs>
                <w:tab w:val="left" w:pos="9840"/>
              </w:tabs>
              <w:rPr>
                <w:rFonts w:asciiTheme="majorHAnsi" w:hAnsiTheme="majorHAnsi" w:cstheme="minorHAnsi"/>
                <w:sz w:val="20"/>
                <w:szCs w:val="20"/>
                <w:lang w:val="en-GB"/>
              </w:rPr>
            </w:pPr>
          </w:p>
          <w:p w14:paraId="4E710A3E" w14:textId="77777777" w:rsidR="00883CB3" w:rsidRPr="00883CB3" w:rsidRDefault="00883CB3" w:rsidP="00883CB3">
            <w:pPr>
              <w:tabs>
                <w:tab w:val="left" w:pos="9840"/>
              </w:tabs>
              <w:rPr>
                <w:rFonts w:asciiTheme="majorHAnsi" w:hAnsiTheme="majorHAnsi" w:cstheme="minorHAnsi"/>
                <w:sz w:val="20"/>
                <w:szCs w:val="20"/>
                <w:u w:val="single"/>
                <w:lang w:val="en-GB"/>
              </w:rPr>
            </w:pPr>
            <w:r w:rsidRPr="00883CB3">
              <w:rPr>
                <w:rFonts w:asciiTheme="majorHAnsi" w:hAnsiTheme="majorHAnsi" w:cstheme="minorHAnsi"/>
                <w:sz w:val="20"/>
                <w:szCs w:val="20"/>
                <w:u w:val="single"/>
                <w:lang w:val="en-GB"/>
              </w:rPr>
              <w:t xml:space="preserve">Week 2 </w:t>
            </w:r>
          </w:p>
          <w:p w14:paraId="61A2BF2B" w14:textId="77777777" w:rsidR="00883CB3" w:rsidRPr="00883CB3" w:rsidRDefault="00883CB3" w:rsidP="00883CB3">
            <w:pPr>
              <w:tabs>
                <w:tab w:val="left" w:pos="9840"/>
              </w:tabs>
              <w:rPr>
                <w:rFonts w:asciiTheme="majorHAnsi" w:hAnsiTheme="majorHAnsi" w:cstheme="minorHAnsi"/>
                <w:i/>
                <w:sz w:val="20"/>
                <w:szCs w:val="20"/>
                <w:lang w:val="en-GB"/>
              </w:rPr>
            </w:pPr>
            <w:r w:rsidRPr="00883CB3">
              <w:rPr>
                <w:rFonts w:asciiTheme="majorHAnsi" w:hAnsiTheme="majorHAnsi" w:cstheme="minorHAnsi"/>
                <w:i/>
                <w:sz w:val="20"/>
                <w:szCs w:val="20"/>
                <w:lang w:val="en-GB"/>
              </w:rPr>
              <w:t>Lesson 3</w:t>
            </w:r>
          </w:p>
          <w:p w14:paraId="12F950A0" w14:textId="77777777" w:rsidR="00883CB3" w:rsidRPr="00883CB3" w:rsidRDefault="00883CB3" w:rsidP="00883CB3">
            <w:pPr>
              <w:tabs>
                <w:tab w:val="left" w:pos="9840"/>
              </w:tabs>
              <w:rPr>
                <w:rFonts w:asciiTheme="majorHAnsi" w:hAnsiTheme="majorHAnsi" w:cstheme="minorHAnsi"/>
                <w:sz w:val="20"/>
                <w:szCs w:val="20"/>
                <w:lang w:val="en-GB"/>
              </w:rPr>
            </w:pPr>
            <w:r w:rsidRPr="00883CB3">
              <w:rPr>
                <w:rFonts w:asciiTheme="majorHAnsi" w:hAnsiTheme="majorHAnsi" w:cstheme="minorHAnsi"/>
                <w:sz w:val="20"/>
                <w:szCs w:val="20"/>
                <w:lang w:val="en-GB"/>
              </w:rPr>
              <w:t xml:space="preserve">Digital poster (Explore mode) – Talk and discussion </w:t>
            </w:r>
          </w:p>
          <w:p w14:paraId="0196CF37" w14:textId="77777777" w:rsidR="00883CB3" w:rsidRPr="00883CB3" w:rsidRDefault="00883CB3" w:rsidP="00883CB3">
            <w:pPr>
              <w:tabs>
                <w:tab w:val="left" w:pos="9840"/>
              </w:tabs>
              <w:rPr>
                <w:rFonts w:asciiTheme="majorHAnsi" w:hAnsiTheme="majorHAnsi" w:cstheme="minorHAnsi"/>
                <w:sz w:val="20"/>
                <w:szCs w:val="20"/>
                <w:lang w:val="en-GB"/>
              </w:rPr>
            </w:pPr>
            <w:r w:rsidRPr="00883CB3">
              <w:rPr>
                <w:rFonts w:asciiTheme="majorHAnsi" w:hAnsiTheme="majorHAnsi" w:cstheme="minorHAnsi"/>
                <w:sz w:val="20"/>
                <w:szCs w:val="20"/>
                <w:lang w:val="en-GB"/>
              </w:rPr>
              <w:t xml:space="preserve">Pair talking task: Tell me why </w:t>
            </w:r>
          </w:p>
          <w:p w14:paraId="3B8CBBDF" w14:textId="1198103B" w:rsidR="00883CB3" w:rsidRPr="00883CB3" w:rsidRDefault="00883CB3" w:rsidP="00883CB3">
            <w:pPr>
              <w:tabs>
                <w:tab w:val="left" w:pos="9840"/>
              </w:tabs>
              <w:rPr>
                <w:rFonts w:asciiTheme="majorHAnsi" w:hAnsiTheme="majorHAnsi" w:cstheme="minorHAnsi"/>
                <w:sz w:val="20"/>
                <w:szCs w:val="20"/>
                <w:lang w:val="en-GB"/>
              </w:rPr>
            </w:pPr>
            <w:r w:rsidRPr="00883CB3">
              <w:rPr>
                <w:rFonts w:asciiTheme="majorHAnsi" w:hAnsiTheme="majorHAnsi" w:cstheme="minorHAnsi"/>
                <w:sz w:val="20"/>
                <w:szCs w:val="20"/>
                <w:lang w:val="en-GB"/>
              </w:rPr>
              <w:t>Group talking task (Oral recount/interviewing): On the hotseat!</w:t>
            </w:r>
          </w:p>
          <w:p w14:paraId="21103F64" w14:textId="77777777" w:rsidR="00883CB3" w:rsidRPr="00883CB3" w:rsidRDefault="00883CB3" w:rsidP="00883CB3">
            <w:pPr>
              <w:tabs>
                <w:tab w:val="left" w:pos="9840"/>
              </w:tabs>
              <w:rPr>
                <w:rFonts w:asciiTheme="majorHAnsi" w:hAnsiTheme="majorHAnsi" w:cstheme="minorHAnsi"/>
                <w:i/>
                <w:sz w:val="20"/>
                <w:szCs w:val="20"/>
                <w:lang w:val="en-GB"/>
              </w:rPr>
            </w:pPr>
            <w:r w:rsidRPr="00883CB3">
              <w:rPr>
                <w:rFonts w:asciiTheme="majorHAnsi" w:hAnsiTheme="majorHAnsi" w:cstheme="minorHAnsi"/>
                <w:i/>
                <w:sz w:val="20"/>
                <w:szCs w:val="20"/>
                <w:lang w:val="en-GB"/>
              </w:rPr>
              <w:t xml:space="preserve">Lesson 4 </w:t>
            </w:r>
          </w:p>
          <w:p w14:paraId="426988A3" w14:textId="77777777" w:rsidR="00883CB3" w:rsidRPr="00883CB3" w:rsidRDefault="00883CB3" w:rsidP="00883CB3">
            <w:pPr>
              <w:tabs>
                <w:tab w:val="left" w:pos="9840"/>
              </w:tabs>
              <w:rPr>
                <w:rFonts w:asciiTheme="majorHAnsi" w:hAnsiTheme="majorHAnsi" w:cstheme="minorHAnsi"/>
                <w:sz w:val="20"/>
                <w:szCs w:val="20"/>
                <w:lang w:val="en-GB"/>
              </w:rPr>
            </w:pPr>
            <w:r w:rsidRPr="00883CB3">
              <w:rPr>
                <w:rFonts w:asciiTheme="majorHAnsi" w:hAnsiTheme="majorHAnsi" w:cstheme="minorHAnsi"/>
                <w:sz w:val="20"/>
                <w:szCs w:val="20"/>
                <w:lang w:val="en-GB"/>
              </w:rPr>
              <w:t>Digital poster (Let’s Talk! mode): The importance of people who help us</w:t>
            </w:r>
          </w:p>
          <w:p w14:paraId="075CAFF4" w14:textId="65AB9CEB" w:rsidR="00883CB3" w:rsidRPr="00883CB3" w:rsidRDefault="00883CB3" w:rsidP="00883CB3">
            <w:pPr>
              <w:tabs>
                <w:tab w:val="left" w:pos="9840"/>
              </w:tabs>
              <w:rPr>
                <w:rFonts w:asciiTheme="majorHAnsi" w:hAnsiTheme="majorHAnsi" w:cstheme="minorHAnsi"/>
                <w:sz w:val="20"/>
                <w:szCs w:val="20"/>
                <w:lang w:val="en-GB"/>
              </w:rPr>
            </w:pPr>
            <w:r w:rsidRPr="00883CB3">
              <w:rPr>
                <w:rFonts w:asciiTheme="majorHAnsi" w:hAnsiTheme="majorHAnsi" w:cstheme="minorHAnsi"/>
                <w:sz w:val="20"/>
                <w:szCs w:val="20"/>
                <w:lang w:val="en-GB"/>
              </w:rPr>
              <w:t>Small group talking task: A friend in need</w:t>
            </w:r>
          </w:p>
        </w:tc>
        <w:tc>
          <w:tcPr>
            <w:tcW w:w="5245" w:type="dxa"/>
            <w:gridSpan w:val="2"/>
            <w:shd w:val="clear" w:color="auto" w:fill="D6EAF7" w:themeFill="accent5" w:themeFillTint="33"/>
          </w:tcPr>
          <w:p w14:paraId="1585AC04" w14:textId="4424E3FA" w:rsidR="00BC4F8C" w:rsidRPr="00254D15" w:rsidRDefault="00883CB3" w:rsidP="00883CB3">
            <w:pPr>
              <w:pStyle w:val="TableBody2"/>
              <w:rPr>
                <w:rFonts w:asciiTheme="minorHAnsi" w:hAnsiTheme="minorHAnsi" w:cstheme="minorHAnsi"/>
                <w:i/>
                <w:iCs/>
                <w:color w:val="auto"/>
                <w:sz w:val="20"/>
                <w:szCs w:val="20"/>
                <w:lang w:val="en-GB"/>
              </w:rPr>
            </w:pPr>
            <w:r w:rsidRPr="00254D15">
              <w:rPr>
                <w:rFonts w:asciiTheme="minorHAnsi" w:hAnsiTheme="minorHAnsi" w:cstheme="minorHAnsi"/>
                <w:i/>
                <w:iCs/>
                <w:color w:val="auto"/>
                <w:sz w:val="20"/>
                <w:szCs w:val="20"/>
                <w:lang w:val="en-GB"/>
              </w:rPr>
              <w:lastRenderedPageBreak/>
              <w:t xml:space="preserve">Starlight 5th Class Combined Reading and Skills Book </w:t>
            </w:r>
          </w:p>
          <w:p w14:paraId="786CE87F" w14:textId="77777777" w:rsidR="00883CB3" w:rsidRPr="00254D15" w:rsidRDefault="00883CB3" w:rsidP="00883CB3">
            <w:pPr>
              <w:pStyle w:val="TableBody2"/>
              <w:rPr>
                <w:rFonts w:asciiTheme="minorHAnsi" w:hAnsiTheme="minorHAnsi" w:cstheme="minorHAnsi"/>
                <w:color w:val="auto"/>
                <w:sz w:val="20"/>
                <w:szCs w:val="20"/>
                <w:u w:val="single"/>
                <w:lang w:val="en-GB"/>
              </w:rPr>
            </w:pPr>
            <w:r w:rsidRPr="00254D15">
              <w:rPr>
                <w:rFonts w:asciiTheme="minorHAnsi" w:hAnsiTheme="minorHAnsi" w:cstheme="minorHAnsi"/>
                <w:color w:val="auto"/>
                <w:sz w:val="20"/>
                <w:szCs w:val="20"/>
                <w:u w:val="single"/>
                <w:lang w:val="en-GB"/>
              </w:rPr>
              <w:t>Week 1</w:t>
            </w:r>
          </w:p>
          <w:p w14:paraId="05204D6C" w14:textId="300EC97A" w:rsidR="00883CB3" w:rsidRPr="00254D15" w:rsidRDefault="00883CB3" w:rsidP="00883CB3">
            <w:pPr>
              <w:pStyle w:val="TableBody2"/>
              <w:rPr>
                <w:rFonts w:asciiTheme="minorHAnsi" w:hAnsiTheme="minorHAnsi" w:cstheme="minorHAnsi"/>
                <w:color w:val="auto"/>
                <w:sz w:val="20"/>
                <w:szCs w:val="20"/>
                <w:lang w:val="en-GB"/>
              </w:rPr>
            </w:pPr>
            <w:r w:rsidRPr="00254D15">
              <w:rPr>
                <w:rFonts w:asciiTheme="minorHAnsi" w:hAnsiTheme="minorHAnsi" w:cstheme="minorHAnsi"/>
                <w:color w:val="auto"/>
                <w:sz w:val="20"/>
                <w:szCs w:val="20"/>
                <w:lang w:val="en-GB"/>
              </w:rPr>
              <w:t>Text 1a:  The Beast from the East (p</w:t>
            </w:r>
            <w:r w:rsidR="0073394F" w:rsidRPr="00254D15">
              <w:rPr>
                <w:rFonts w:asciiTheme="minorHAnsi" w:hAnsiTheme="minorHAnsi" w:cstheme="minorHAnsi"/>
                <w:color w:val="auto"/>
                <w:sz w:val="20"/>
                <w:szCs w:val="20"/>
                <w:lang w:val="en-GB"/>
              </w:rPr>
              <w:t>p</w:t>
            </w:r>
            <w:r w:rsidRPr="00254D15">
              <w:rPr>
                <w:rFonts w:asciiTheme="minorHAnsi" w:hAnsiTheme="minorHAnsi" w:cstheme="minorHAnsi"/>
                <w:color w:val="auto"/>
                <w:sz w:val="20"/>
                <w:szCs w:val="20"/>
                <w:lang w:val="en-GB"/>
              </w:rPr>
              <w:t>.6</w:t>
            </w:r>
            <w:r w:rsidR="0073394F" w:rsidRPr="00254D15">
              <w:rPr>
                <w:rFonts w:asciiTheme="minorHAnsi" w:hAnsiTheme="minorHAnsi" w:cstheme="minorHAnsi"/>
                <w:color w:val="auto"/>
                <w:sz w:val="20"/>
                <w:szCs w:val="20"/>
                <w:lang w:val="en-GB"/>
              </w:rPr>
              <w:t>–</w:t>
            </w:r>
            <w:r w:rsidRPr="00254D15">
              <w:rPr>
                <w:rFonts w:asciiTheme="minorHAnsi" w:hAnsiTheme="minorHAnsi" w:cstheme="minorHAnsi"/>
                <w:color w:val="auto"/>
                <w:sz w:val="20"/>
                <w:szCs w:val="20"/>
                <w:lang w:val="en-GB"/>
              </w:rPr>
              <w:t>8)</w:t>
            </w:r>
          </w:p>
          <w:p w14:paraId="4346D052" w14:textId="42540F68" w:rsidR="00883CB3" w:rsidRPr="00254D15" w:rsidRDefault="00883CB3" w:rsidP="00883CB3">
            <w:pPr>
              <w:tabs>
                <w:tab w:val="left" w:pos="9840"/>
              </w:tabs>
              <w:rPr>
                <w:rFonts w:cstheme="minorHAnsi"/>
                <w:sz w:val="20"/>
                <w:szCs w:val="20"/>
                <w:lang w:val="en-GB"/>
              </w:rPr>
            </w:pPr>
            <w:r w:rsidRPr="00254D15">
              <w:rPr>
                <w:rFonts w:cstheme="minorHAnsi"/>
                <w:sz w:val="20"/>
                <w:szCs w:val="20"/>
                <w:lang w:val="en-GB"/>
              </w:rPr>
              <w:t>Comprehension questions: Fact finding (p.9)</w:t>
            </w:r>
          </w:p>
          <w:p w14:paraId="0EB2BA73" w14:textId="2DDFEA90" w:rsidR="00883CB3" w:rsidRPr="00254D15" w:rsidRDefault="00883CB3" w:rsidP="00883CB3">
            <w:pPr>
              <w:tabs>
                <w:tab w:val="left" w:pos="9840"/>
              </w:tabs>
              <w:rPr>
                <w:rFonts w:cstheme="minorHAnsi"/>
                <w:sz w:val="20"/>
                <w:szCs w:val="20"/>
                <w:lang w:val="en-GB"/>
              </w:rPr>
            </w:pPr>
            <w:r w:rsidRPr="00254D15">
              <w:rPr>
                <w:rFonts w:cstheme="minorHAnsi"/>
                <w:sz w:val="20"/>
                <w:szCs w:val="20"/>
                <w:lang w:val="en-GB"/>
              </w:rPr>
              <w:lastRenderedPageBreak/>
              <w:t>Comprehension questions: Read between the lines (p.9)</w:t>
            </w:r>
          </w:p>
          <w:p w14:paraId="79A78D63" w14:textId="7854543F" w:rsidR="00883CB3" w:rsidRPr="00254D15" w:rsidRDefault="00883CB3" w:rsidP="00883CB3">
            <w:pPr>
              <w:tabs>
                <w:tab w:val="left" w:pos="9840"/>
              </w:tabs>
              <w:rPr>
                <w:rFonts w:cstheme="minorHAnsi"/>
                <w:sz w:val="20"/>
                <w:szCs w:val="20"/>
                <w:lang w:val="en-GB"/>
              </w:rPr>
            </w:pPr>
            <w:r w:rsidRPr="00254D15">
              <w:rPr>
                <w:rFonts w:cstheme="minorHAnsi"/>
                <w:sz w:val="20"/>
                <w:szCs w:val="20"/>
                <w:lang w:val="en-GB"/>
              </w:rPr>
              <w:t>Vocabulary activit</w:t>
            </w:r>
            <w:r w:rsidR="00254D15" w:rsidRPr="00254D15">
              <w:rPr>
                <w:rFonts w:cstheme="minorHAnsi"/>
                <w:sz w:val="20"/>
                <w:szCs w:val="20"/>
                <w:lang w:val="en-GB"/>
              </w:rPr>
              <w:t>ies</w:t>
            </w:r>
            <w:r w:rsidRPr="00254D15">
              <w:rPr>
                <w:rFonts w:cstheme="minorHAnsi"/>
                <w:sz w:val="20"/>
                <w:szCs w:val="20"/>
                <w:lang w:val="en-GB"/>
              </w:rPr>
              <w:t xml:space="preserve"> (p.9</w:t>
            </w:r>
            <w:r w:rsidR="00254D15" w:rsidRPr="00254D15">
              <w:rPr>
                <w:rFonts w:cstheme="minorHAnsi"/>
                <w:sz w:val="20"/>
                <w:szCs w:val="20"/>
                <w:lang w:val="en-GB"/>
              </w:rPr>
              <w:t>–10</w:t>
            </w:r>
            <w:r w:rsidRPr="00254D15">
              <w:rPr>
                <w:rFonts w:cstheme="minorHAnsi"/>
                <w:sz w:val="20"/>
                <w:szCs w:val="20"/>
                <w:lang w:val="en-GB"/>
              </w:rPr>
              <w:t>)</w:t>
            </w:r>
          </w:p>
          <w:p w14:paraId="2BE81756" w14:textId="77777777" w:rsidR="00883CB3" w:rsidRPr="00254D15" w:rsidRDefault="00883CB3" w:rsidP="00883CB3">
            <w:pPr>
              <w:tabs>
                <w:tab w:val="left" w:pos="9840"/>
              </w:tabs>
              <w:rPr>
                <w:rFonts w:cstheme="minorHAnsi"/>
                <w:sz w:val="20"/>
                <w:szCs w:val="20"/>
                <w:lang w:val="en-GB"/>
              </w:rPr>
            </w:pPr>
          </w:p>
          <w:p w14:paraId="01D40833" w14:textId="77777777" w:rsidR="00883CB3" w:rsidRPr="00254D15" w:rsidRDefault="00883CB3" w:rsidP="00883CB3">
            <w:pPr>
              <w:pStyle w:val="TableBody2"/>
              <w:rPr>
                <w:rFonts w:asciiTheme="minorHAnsi" w:hAnsiTheme="minorHAnsi" w:cstheme="minorHAnsi"/>
                <w:color w:val="auto"/>
                <w:sz w:val="20"/>
                <w:szCs w:val="20"/>
                <w:u w:val="single"/>
                <w:lang w:val="en-GB"/>
              </w:rPr>
            </w:pPr>
            <w:r w:rsidRPr="00254D15">
              <w:rPr>
                <w:rFonts w:asciiTheme="minorHAnsi" w:hAnsiTheme="minorHAnsi" w:cstheme="minorHAnsi"/>
                <w:color w:val="auto"/>
                <w:sz w:val="20"/>
                <w:szCs w:val="20"/>
                <w:u w:val="single"/>
                <w:lang w:val="en-GB"/>
              </w:rPr>
              <w:t>Week 2</w:t>
            </w:r>
          </w:p>
          <w:p w14:paraId="3E4B4AB8" w14:textId="24EC9275" w:rsidR="00883CB3" w:rsidRPr="00254D15" w:rsidRDefault="00883CB3" w:rsidP="00883CB3">
            <w:pPr>
              <w:tabs>
                <w:tab w:val="left" w:pos="9840"/>
              </w:tabs>
              <w:rPr>
                <w:rFonts w:cstheme="minorHAnsi"/>
                <w:sz w:val="20"/>
                <w:szCs w:val="20"/>
                <w:lang w:val="en-GB"/>
              </w:rPr>
            </w:pPr>
            <w:r w:rsidRPr="00254D15">
              <w:rPr>
                <w:rFonts w:cstheme="minorHAnsi"/>
                <w:sz w:val="20"/>
                <w:szCs w:val="20"/>
                <w:lang w:val="en-GB"/>
              </w:rPr>
              <w:t>Text 1b: A Rescue with a Difference (p.12</w:t>
            </w:r>
            <w:r w:rsidR="0073394F" w:rsidRPr="00254D15">
              <w:rPr>
                <w:rFonts w:cstheme="minorHAnsi"/>
                <w:sz w:val="20"/>
                <w:szCs w:val="20"/>
                <w:lang w:val="en-GB"/>
              </w:rPr>
              <w:t>–</w:t>
            </w:r>
            <w:r w:rsidRPr="00254D15">
              <w:rPr>
                <w:rFonts w:cstheme="minorHAnsi"/>
                <w:sz w:val="20"/>
                <w:szCs w:val="20"/>
                <w:lang w:val="en-GB"/>
              </w:rPr>
              <w:t>14)</w:t>
            </w:r>
          </w:p>
          <w:p w14:paraId="697E458B" w14:textId="5EDC4CF2" w:rsidR="00883CB3" w:rsidRPr="00254D15" w:rsidRDefault="00883CB3" w:rsidP="00883CB3">
            <w:pPr>
              <w:tabs>
                <w:tab w:val="left" w:pos="9840"/>
              </w:tabs>
              <w:rPr>
                <w:rFonts w:cstheme="minorHAnsi"/>
                <w:sz w:val="20"/>
                <w:szCs w:val="20"/>
                <w:lang w:val="en-GB"/>
              </w:rPr>
            </w:pPr>
            <w:r w:rsidRPr="00254D15">
              <w:rPr>
                <w:rFonts w:cstheme="minorHAnsi"/>
                <w:sz w:val="20"/>
                <w:szCs w:val="20"/>
                <w:lang w:val="en-GB"/>
              </w:rPr>
              <w:t>Comprehension questions: Fact finding (p.15)</w:t>
            </w:r>
          </w:p>
          <w:p w14:paraId="2C3EC807" w14:textId="19AACF8E" w:rsidR="00883CB3" w:rsidRPr="00254D15" w:rsidRDefault="00883CB3" w:rsidP="00883CB3">
            <w:pPr>
              <w:tabs>
                <w:tab w:val="left" w:pos="9840"/>
              </w:tabs>
              <w:rPr>
                <w:rFonts w:cstheme="minorHAnsi"/>
                <w:sz w:val="20"/>
                <w:szCs w:val="20"/>
                <w:lang w:val="en-GB"/>
              </w:rPr>
            </w:pPr>
            <w:r w:rsidRPr="00254D15">
              <w:rPr>
                <w:rFonts w:cstheme="minorHAnsi"/>
                <w:sz w:val="20"/>
                <w:szCs w:val="20"/>
                <w:lang w:val="en-GB"/>
              </w:rPr>
              <w:t>Comprehension questions: Read between the lines (p.15)</w:t>
            </w:r>
          </w:p>
          <w:p w14:paraId="4D6D40B7" w14:textId="049B3701" w:rsidR="00883CB3" w:rsidRPr="00254D15" w:rsidRDefault="00883CB3" w:rsidP="00883CB3">
            <w:pPr>
              <w:tabs>
                <w:tab w:val="left" w:pos="9840"/>
              </w:tabs>
              <w:rPr>
                <w:rFonts w:cstheme="minorHAnsi"/>
                <w:sz w:val="20"/>
                <w:szCs w:val="20"/>
                <w:lang w:val="en-GB"/>
              </w:rPr>
            </w:pPr>
            <w:r w:rsidRPr="00254D15">
              <w:rPr>
                <w:rFonts w:cstheme="minorHAnsi"/>
                <w:sz w:val="20"/>
                <w:szCs w:val="20"/>
                <w:lang w:val="en-GB"/>
              </w:rPr>
              <w:t>Vocabulary activit</w:t>
            </w:r>
            <w:r w:rsidR="00254D15" w:rsidRPr="00254D15">
              <w:rPr>
                <w:rFonts w:cstheme="minorHAnsi"/>
                <w:sz w:val="20"/>
                <w:szCs w:val="20"/>
                <w:lang w:val="en-GB"/>
              </w:rPr>
              <w:t>ies</w:t>
            </w:r>
            <w:r w:rsidRPr="00254D15">
              <w:rPr>
                <w:rFonts w:cstheme="minorHAnsi"/>
                <w:sz w:val="20"/>
                <w:szCs w:val="20"/>
                <w:lang w:val="en-GB"/>
              </w:rPr>
              <w:t xml:space="preserve"> (p.15</w:t>
            </w:r>
            <w:r w:rsidR="00254D15" w:rsidRPr="00254D15">
              <w:rPr>
                <w:rFonts w:cstheme="minorHAnsi"/>
                <w:sz w:val="20"/>
                <w:szCs w:val="20"/>
                <w:lang w:val="en-GB"/>
              </w:rPr>
              <w:t>–16</w:t>
            </w:r>
            <w:r w:rsidRPr="00254D15">
              <w:rPr>
                <w:rFonts w:cstheme="minorHAnsi"/>
                <w:sz w:val="20"/>
                <w:szCs w:val="20"/>
                <w:lang w:val="en-GB"/>
              </w:rPr>
              <w:t>)</w:t>
            </w:r>
          </w:p>
          <w:p w14:paraId="73587FDF" w14:textId="77777777" w:rsidR="00883CB3" w:rsidRPr="00254D15" w:rsidRDefault="00883CB3" w:rsidP="00883CB3">
            <w:pPr>
              <w:tabs>
                <w:tab w:val="left" w:pos="9840"/>
              </w:tabs>
              <w:rPr>
                <w:rFonts w:cstheme="minorHAnsi"/>
                <w:i/>
                <w:iCs/>
                <w:sz w:val="20"/>
                <w:szCs w:val="20"/>
                <w:lang w:val="en-GB"/>
              </w:rPr>
            </w:pPr>
          </w:p>
        </w:tc>
        <w:tc>
          <w:tcPr>
            <w:tcW w:w="4954" w:type="dxa"/>
            <w:gridSpan w:val="3"/>
            <w:shd w:val="clear" w:color="auto" w:fill="F8D8CF" w:themeFill="accent4" w:themeFillTint="33"/>
          </w:tcPr>
          <w:p w14:paraId="0706FAAA" w14:textId="564AD572" w:rsidR="00883CB3" w:rsidRPr="00254D15" w:rsidRDefault="00883CB3" w:rsidP="00883CB3">
            <w:pPr>
              <w:tabs>
                <w:tab w:val="left" w:pos="9840"/>
              </w:tabs>
              <w:rPr>
                <w:rFonts w:cstheme="minorHAnsi"/>
                <w:i/>
                <w:iCs/>
                <w:sz w:val="20"/>
                <w:szCs w:val="20"/>
                <w:lang w:val="en-GB"/>
              </w:rPr>
            </w:pPr>
            <w:r w:rsidRPr="00254D15">
              <w:rPr>
                <w:rFonts w:cstheme="minorHAnsi"/>
                <w:i/>
                <w:iCs/>
                <w:sz w:val="20"/>
                <w:szCs w:val="20"/>
                <w:lang w:val="en-GB"/>
              </w:rPr>
              <w:lastRenderedPageBreak/>
              <w:t xml:space="preserve">Starlight 5th Class Combined Reading and Skills Book </w:t>
            </w:r>
          </w:p>
          <w:p w14:paraId="31CAF9C4" w14:textId="77777777" w:rsidR="00883CB3" w:rsidRPr="00254D15" w:rsidRDefault="00883CB3" w:rsidP="00883CB3">
            <w:pPr>
              <w:tabs>
                <w:tab w:val="left" w:pos="9840"/>
              </w:tabs>
              <w:rPr>
                <w:rFonts w:cstheme="minorHAnsi"/>
                <w:sz w:val="20"/>
                <w:szCs w:val="20"/>
                <w:u w:val="single"/>
                <w:lang w:val="en-GB"/>
              </w:rPr>
            </w:pPr>
            <w:r w:rsidRPr="00254D15">
              <w:rPr>
                <w:rFonts w:cstheme="minorHAnsi"/>
                <w:sz w:val="20"/>
                <w:szCs w:val="20"/>
                <w:u w:val="single"/>
                <w:lang w:val="en-GB"/>
              </w:rPr>
              <w:t>Week 1</w:t>
            </w:r>
          </w:p>
          <w:p w14:paraId="52DC9BE9" w14:textId="733C0512" w:rsidR="00883CB3" w:rsidRPr="00254D15" w:rsidRDefault="00883CB3" w:rsidP="00883CB3">
            <w:pPr>
              <w:tabs>
                <w:tab w:val="left" w:pos="9840"/>
              </w:tabs>
              <w:rPr>
                <w:rFonts w:cstheme="minorHAnsi"/>
                <w:sz w:val="20"/>
                <w:szCs w:val="20"/>
                <w:lang w:val="en-GB"/>
              </w:rPr>
            </w:pPr>
            <w:r w:rsidRPr="00254D15">
              <w:rPr>
                <w:rFonts w:cstheme="minorHAnsi"/>
                <w:sz w:val="20"/>
                <w:szCs w:val="20"/>
                <w:lang w:val="en-GB"/>
              </w:rPr>
              <w:t>Grammar: Capital letters and end punctuation (p.10)</w:t>
            </w:r>
          </w:p>
          <w:p w14:paraId="74560CF6" w14:textId="49F457F1" w:rsidR="00883CB3" w:rsidRPr="00254D15" w:rsidRDefault="00883CB3" w:rsidP="00883CB3">
            <w:pPr>
              <w:tabs>
                <w:tab w:val="left" w:pos="9840"/>
              </w:tabs>
              <w:rPr>
                <w:rFonts w:cstheme="minorHAnsi"/>
                <w:sz w:val="20"/>
                <w:szCs w:val="20"/>
                <w:lang w:val="en-GB"/>
              </w:rPr>
            </w:pPr>
            <w:r w:rsidRPr="00254D15">
              <w:rPr>
                <w:rFonts w:cstheme="minorHAnsi"/>
                <w:sz w:val="20"/>
                <w:szCs w:val="20"/>
                <w:lang w:val="en-GB"/>
              </w:rPr>
              <w:t>Writing skills: Sequencing writing (p.11)</w:t>
            </w:r>
          </w:p>
          <w:p w14:paraId="243C38F9" w14:textId="1EAB779D" w:rsidR="00883CB3" w:rsidRPr="00254D15" w:rsidRDefault="00883CB3" w:rsidP="00883CB3">
            <w:pPr>
              <w:tabs>
                <w:tab w:val="left" w:pos="9840"/>
              </w:tabs>
              <w:rPr>
                <w:rFonts w:cstheme="minorHAnsi"/>
                <w:sz w:val="20"/>
                <w:szCs w:val="20"/>
                <w:lang w:val="en-GB"/>
              </w:rPr>
            </w:pPr>
            <w:r w:rsidRPr="00254D15">
              <w:rPr>
                <w:rFonts w:cstheme="minorHAnsi"/>
                <w:sz w:val="20"/>
                <w:szCs w:val="20"/>
                <w:lang w:val="en-GB"/>
              </w:rPr>
              <w:lastRenderedPageBreak/>
              <w:t>Writing genre: Planning a recount (p.11)</w:t>
            </w:r>
          </w:p>
          <w:p w14:paraId="356268D2" w14:textId="77777777" w:rsidR="00883CB3" w:rsidRPr="00254D15" w:rsidRDefault="00883CB3" w:rsidP="00883CB3">
            <w:pPr>
              <w:tabs>
                <w:tab w:val="left" w:pos="9840"/>
              </w:tabs>
              <w:rPr>
                <w:rFonts w:cstheme="minorHAnsi"/>
                <w:sz w:val="20"/>
                <w:szCs w:val="20"/>
                <w:lang w:val="en-GB"/>
              </w:rPr>
            </w:pPr>
          </w:p>
          <w:p w14:paraId="1B5C1B41" w14:textId="77777777" w:rsidR="00883CB3" w:rsidRPr="00254D15" w:rsidRDefault="00883CB3" w:rsidP="00883CB3">
            <w:pPr>
              <w:tabs>
                <w:tab w:val="left" w:pos="9840"/>
              </w:tabs>
              <w:rPr>
                <w:rFonts w:cstheme="minorHAnsi"/>
                <w:sz w:val="20"/>
                <w:szCs w:val="20"/>
                <w:u w:val="single"/>
                <w:lang w:val="en-GB"/>
              </w:rPr>
            </w:pPr>
            <w:r w:rsidRPr="00254D15">
              <w:rPr>
                <w:rFonts w:cstheme="minorHAnsi"/>
                <w:sz w:val="20"/>
                <w:szCs w:val="20"/>
                <w:u w:val="single"/>
                <w:lang w:val="en-GB"/>
              </w:rPr>
              <w:t>Week 2</w:t>
            </w:r>
          </w:p>
          <w:p w14:paraId="378E53B9" w14:textId="251C3158" w:rsidR="00883CB3" w:rsidRPr="00254D15" w:rsidRDefault="00883CB3" w:rsidP="00883CB3">
            <w:pPr>
              <w:tabs>
                <w:tab w:val="left" w:pos="9840"/>
              </w:tabs>
              <w:rPr>
                <w:rFonts w:cstheme="minorHAnsi"/>
                <w:sz w:val="20"/>
                <w:szCs w:val="20"/>
                <w:lang w:val="en-GB"/>
              </w:rPr>
            </w:pPr>
            <w:r w:rsidRPr="00254D15">
              <w:rPr>
                <w:rFonts w:cstheme="minorHAnsi"/>
                <w:sz w:val="20"/>
                <w:szCs w:val="20"/>
                <w:lang w:val="en-GB"/>
              </w:rPr>
              <w:t>Grammar: Punctuating speech (p.16)</w:t>
            </w:r>
          </w:p>
          <w:p w14:paraId="6A2EA224" w14:textId="4FD9DC51" w:rsidR="00883CB3" w:rsidRPr="00254D15" w:rsidRDefault="00883CB3" w:rsidP="00883CB3">
            <w:pPr>
              <w:tabs>
                <w:tab w:val="left" w:pos="9840"/>
              </w:tabs>
              <w:rPr>
                <w:rFonts w:cstheme="minorHAnsi"/>
                <w:sz w:val="20"/>
                <w:szCs w:val="20"/>
                <w:lang w:val="en-GB"/>
              </w:rPr>
            </w:pPr>
            <w:r w:rsidRPr="00254D15">
              <w:rPr>
                <w:rFonts w:cstheme="minorHAnsi"/>
                <w:sz w:val="20"/>
                <w:szCs w:val="20"/>
                <w:lang w:val="en-GB"/>
              </w:rPr>
              <w:t>Writing skills: Paragraphs (p.17)</w:t>
            </w:r>
          </w:p>
          <w:p w14:paraId="1A0F394A" w14:textId="54C597CC" w:rsidR="00883CB3" w:rsidRPr="00254D15" w:rsidRDefault="00883CB3" w:rsidP="00883CB3">
            <w:pPr>
              <w:tabs>
                <w:tab w:val="left" w:pos="9840"/>
              </w:tabs>
              <w:rPr>
                <w:rFonts w:cstheme="minorHAnsi"/>
                <w:sz w:val="20"/>
                <w:szCs w:val="20"/>
                <w:lang w:val="en-GB"/>
              </w:rPr>
            </w:pPr>
            <w:r w:rsidRPr="00254D15">
              <w:rPr>
                <w:rFonts w:cstheme="minorHAnsi"/>
                <w:sz w:val="20"/>
                <w:szCs w:val="20"/>
                <w:lang w:val="en-GB"/>
              </w:rPr>
              <w:t>Writing genre: Writing a recount (p.17)</w:t>
            </w:r>
          </w:p>
        </w:tc>
      </w:tr>
      <w:tr w:rsidR="00883CB3" w:rsidRPr="00883CB3" w14:paraId="5AED8225" w14:textId="77777777" w:rsidTr="0015500B">
        <w:trPr>
          <w:trHeight w:val="333"/>
        </w:trPr>
        <w:tc>
          <w:tcPr>
            <w:tcW w:w="4815" w:type="dxa"/>
            <w:gridSpan w:val="2"/>
            <w:shd w:val="clear" w:color="auto" w:fill="A2D18E" w:themeFill="accent6" w:themeFillTint="99"/>
          </w:tcPr>
          <w:p w14:paraId="363C4D27" w14:textId="77777777" w:rsidR="00883CB3" w:rsidRPr="00883CB3" w:rsidRDefault="00883CB3" w:rsidP="00883CB3">
            <w:pPr>
              <w:widowControl w:val="0"/>
              <w:suppressAutoHyphens/>
              <w:autoSpaceDE w:val="0"/>
              <w:autoSpaceDN w:val="0"/>
              <w:adjustRightInd w:val="0"/>
              <w:spacing w:line="260" w:lineRule="atLeast"/>
              <w:jc w:val="center"/>
              <w:textAlignment w:val="center"/>
              <w:rPr>
                <w:rFonts w:eastAsia="Times New Roman" w:cstheme="minorHAnsi"/>
                <w:b/>
                <w:bCs/>
                <w:color w:val="000000"/>
                <w:sz w:val="20"/>
                <w:szCs w:val="20"/>
                <w:lang w:val="en-GB"/>
              </w:rPr>
            </w:pPr>
            <w:r w:rsidRPr="00883CB3">
              <w:rPr>
                <w:rFonts w:eastAsia="Times New Roman" w:cstheme="minorHAnsi"/>
                <w:b/>
                <w:bCs/>
                <w:color w:val="000000"/>
                <w:sz w:val="20"/>
                <w:szCs w:val="20"/>
                <w:lang w:val="en-GB"/>
              </w:rPr>
              <w:lastRenderedPageBreak/>
              <w:t>Assessment</w:t>
            </w:r>
          </w:p>
        </w:tc>
        <w:tc>
          <w:tcPr>
            <w:tcW w:w="5245" w:type="dxa"/>
            <w:gridSpan w:val="2"/>
            <w:shd w:val="clear" w:color="auto" w:fill="A8CAE7" w:themeFill="text1" w:themeFillTint="40"/>
          </w:tcPr>
          <w:p w14:paraId="4268A7C9" w14:textId="77777777" w:rsidR="00883CB3" w:rsidRPr="00883CB3" w:rsidRDefault="00883CB3" w:rsidP="00883CB3">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r w:rsidRPr="00883CB3">
              <w:rPr>
                <w:rFonts w:eastAsia="Times New Roman" w:cstheme="minorHAnsi"/>
                <w:b/>
                <w:bCs/>
                <w:color w:val="000000"/>
                <w:sz w:val="20"/>
                <w:szCs w:val="20"/>
                <w:lang w:val="en-GB"/>
              </w:rPr>
              <w:t>Assessment</w:t>
            </w:r>
          </w:p>
        </w:tc>
        <w:tc>
          <w:tcPr>
            <w:tcW w:w="4954" w:type="dxa"/>
            <w:gridSpan w:val="3"/>
            <w:shd w:val="clear" w:color="auto" w:fill="F1B2A0" w:themeFill="accent4" w:themeFillTint="66"/>
          </w:tcPr>
          <w:p w14:paraId="43F9A2F6" w14:textId="77777777" w:rsidR="00883CB3" w:rsidRPr="00883CB3" w:rsidRDefault="00883CB3" w:rsidP="00883CB3">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r w:rsidRPr="00883CB3">
              <w:rPr>
                <w:rFonts w:eastAsia="Times New Roman" w:cstheme="minorHAnsi"/>
                <w:b/>
                <w:bCs/>
                <w:color w:val="000000"/>
                <w:sz w:val="20"/>
                <w:szCs w:val="20"/>
                <w:lang w:val="en-GB"/>
              </w:rPr>
              <w:t>Assessment</w:t>
            </w:r>
          </w:p>
        </w:tc>
      </w:tr>
      <w:tr w:rsidR="00883CB3" w:rsidRPr="00883CB3" w14:paraId="5FCD9938" w14:textId="77777777" w:rsidTr="0015500B">
        <w:trPr>
          <w:trHeight w:val="744"/>
        </w:trPr>
        <w:tc>
          <w:tcPr>
            <w:tcW w:w="4815" w:type="dxa"/>
            <w:gridSpan w:val="2"/>
            <w:shd w:val="clear" w:color="auto" w:fill="E0EFD9" w:themeFill="accent6" w:themeFillTint="33"/>
          </w:tcPr>
          <w:p w14:paraId="64A6A9EB" w14:textId="77777777" w:rsidR="00883CB3" w:rsidRPr="00883CB3" w:rsidRDefault="00883CB3" w:rsidP="00883CB3">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r w:rsidRPr="00883CB3">
              <w:rPr>
                <w:rFonts w:cstheme="minorHAnsi"/>
                <w:sz w:val="20"/>
                <w:szCs w:val="20"/>
                <w:lang w:val="en-GB"/>
              </w:rPr>
              <w:t>Oral language assessment checklist</w:t>
            </w:r>
          </w:p>
        </w:tc>
        <w:tc>
          <w:tcPr>
            <w:tcW w:w="5245" w:type="dxa"/>
            <w:gridSpan w:val="2"/>
            <w:shd w:val="clear" w:color="auto" w:fill="D6EAF7" w:themeFill="accent5" w:themeFillTint="33"/>
          </w:tcPr>
          <w:p w14:paraId="68D18C76" w14:textId="77777777" w:rsidR="00883CB3" w:rsidRPr="00883CB3" w:rsidRDefault="00883CB3" w:rsidP="00883CB3">
            <w:pPr>
              <w:pStyle w:val="TableBody2"/>
              <w:spacing w:before="30" w:after="30" w:line="240" w:lineRule="atLeast"/>
              <w:rPr>
                <w:rFonts w:asciiTheme="minorHAnsi" w:hAnsiTheme="minorHAnsi" w:cstheme="minorHAnsi"/>
                <w:sz w:val="20"/>
                <w:szCs w:val="20"/>
                <w:lang w:val="en-GB"/>
              </w:rPr>
            </w:pPr>
            <w:r w:rsidRPr="00883CB3">
              <w:rPr>
                <w:rFonts w:asciiTheme="minorHAnsi" w:hAnsiTheme="minorHAnsi" w:cstheme="minorHAnsi"/>
                <w:sz w:val="20"/>
                <w:szCs w:val="20"/>
                <w:lang w:val="en-GB"/>
              </w:rPr>
              <w:t>Reading assessment checklist</w:t>
            </w:r>
          </w:p>
          <w:p w14:paraId="4A0680E1" w14:textId="77777777" w:rsidR="00883CB3" w:rsidRPr="00883CB3" w:rsidRDefault="00883CB3" w:rsidP="00883CB3">
            <w:pPr>
              <w:pStyle w:val="TableBody2"/>
              <w:spacing w:before="30" w:after="30" w:line="240" w:lineRule="atLeast"/>
              <w:rPr>
                <w:rFonts w:asciiTheme="minorHAnsi" w:hAnsiTheme="minorHAnsi" w:cstheme="minorHAnsi"/>
                <w:sz w:val="20"/>
                <w:szCs w:val="20"/>
                <w:lang w:val="en-GB"/>
              </w:rPr>
            </w:pPr>
            <w:r w:rsidRPr="00883CB3">
              <w:rPr>
                <w:rFonts w:asciiTheme="minorHAnsi" w:hAnsiTheme="minorHAnsi" w:cstheme="minorHAnsi"/>
                <w:sz w:val="20"/>
                <w:szCs w:val="20"/>
                <w:lang w:val="en-GB"/>
              </w:rPr>
              <w:t xml:space="preserve">Teacher-designed tests and tasks </w:t>
            </w:r>
          </w:p>
          <w:p w14:paraId="768B14CC" w14:textId="77777777" w:rsidR="00883CB3" w:rsidRPr="00883CB3" w:rsidRDefault="00883CB3" w:rsidP="00883CB3">
            <w:pPr>
              <w:pStyle w:val="TableBody2"/>
              <w:spacing w:before="30" w:after="30" w:line="240" w:lineRule="atLeast"/>
              <w:rPr>
                <w:rFonts w:asciiTheme="minorHAnsi" w:hAnsiTheme="minorHAnsi" w:cstheme="minorHAnsi"/>
                <w:sz w:val="20"/>
                <w:szCs w:val="20"/>
                <w:lang w:val="en-GB"/>
              </w:rPr>
            </w:pPr>
            <w:r w:rsidRPr="00883CB3">
              <w:rPr>
                <w:rFonts w:asciiTheme="minorHAnsi" w:hAnsiTheme="minorHAnsi" w:cstheme="minorHAnsi"/>
                <w:sz w:val="20"/>
                <w:szCs w:val="20"/>
                <w:lang w:val="en-GB"/>
              </w:rPr>
              <w:t>Questioning: Use the prompts.</w:t>
            </w:r>
          </w:p>
          <w:p w14:paraId="50A9C6E0" w14:textId="77777777" w:rsidR="00883CB3" w:rsidRPr="00883CB3" w:rsidRDefault="00883CB3" w:rsidP="00883CB3">
            <w:pPr>
              <w:pStyle w:val="TableBody2"/>
              <w:spacing w:before="30" w:after="30" w:line="240" w:lineRule="atLeast"/>
              <w:rPr>
                <w:rFonts w:asciiTheme="minorHAnsi" w:hAnsiTheme="minorHAnsi" w:cstheme="minorHAnsi"/>
                <w:sz w:val="20"/>
                <w:szCs w:val="20"/>
                <w:lang w:val="en-GB"/>
              </w:rPr>
            </w:pPr>
            <w:r w:rsidRPr="00883CB3">
              <w:rPr>
                <w:rFonts w:asciiTheme="minorHAnsi" w:hAnsiTheme="minorHAnsi" w:cstheme="minorHAnsi"/>
                <w:sz w:val="20"/>
                <w:szCs w:val="20"/>
                <w:lang w:val="en-GB"/>
              </w:rPr>
              <w:t xml:space="preserve">Conferencing </w:t>
            </w:r>
          </w:p>
          <w:p w14:paraId="1C3F6774" w14:textId="77777777" w:rsidR="00883CB3" w:rsidRPr="00883CB3" w:rsidRDefault="00883CB3" w:rsidP="00883CB3">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r w:rsidRPr="00883CB3">
              <w:rPr>
                <w:rFonts w:cstheme="minorHAnsi"/>
                <w:sz w:val="20"/>
                <w:szCs w:val="20"/>
                <w:lang w:val="en-GB"/>
              </w:rPr>
              <w:t>Teacher observation</w:t>
            </w:r>
          </w:p>
        </w:tc>
        <w:tc>
          <w:tcPr>
            <w:tcW w:w="4954" w:type="dxa"/>
            <w:gridSpan w:val="3"/>
            <w:shd w:val="clear" w:color="auto" w:fill="F8D8CF" w:themeFill="accent4" w:themeFillTint="33"/>
          </w:tcPr>
          <w:p w14:paraId="47708C15" w14:textId="77777777" w:rsidR="00883CB3" w:rsidRPr="00883CB3" w:rsidRDefault="00883CB3" w:rsidP="00883CB3">
            <w:pPr>
              <w:pStyle w:val="TableBody2"/>
              <w:spacing w:before="30" w:after="30" w:line="240" w:lineRule="atLeast"/>
              <w:rPr>
                <w:rFonts w:asciiTheme="minorHAnsi" w:hAnsiTheme="minorHAnsi" w:cstheme="minorHAnsi"/>
                <w:sz w:val="20"/>
                <w:szCs w:val="20"/>
                <w:lang w:val="en-GB"/>
              </w:rPr>
            </w:pPr>
            <w:r w:rsidRPr="00883CB3">
              <w:rPr>
                <w:rFonts w:asciiTheme="minorHAnsi" w:hAnsiTheme="minorHAnsi" w:cstheme="minorHAnsi"/>
                <w:sz w:val="20"/>
                <w:szCs w:val="20"/>
                <w:lang w:val="en-GB"/>
              </w:rPr>
              <w:t>Writing assessment checklist</w:t>
            </w:r>
          </w:p>
          <w:p w14:paraId="43BACB49" w14:textId="77777777" w:rsidR="00883CB3" w:rsidRPr="00883CB3" w:rsidRDefault="00883CB3" w:rsidP="00883CB3">
            <w:pPr>
              <w:pStyle w:val="TableBody2"/>
              <w:spacing w:before="30" w:after="30" w:line="240" w:lineRule="atLeast"/>
              <w:rPr>
                <w:rFonts w:asciiTheme="minorHAnsi" w:hAnsiTheme="minorHAnsi" w:cstheme="minorHAnsi"/>
                <w:sz w:val="20"/>
                <w:szCs w:val="20"/>
                <w:lang w:val="en-GB"/>
              </w:rPr>
            </w:pPr>
            <w:r w:rsidRPr="00883CB3">
              <w:rPr>
                <w:rFonts w:asciiTheme="minorHAnsi" w:hAnsiTheme="minorHAnsi" w:cstheme="minorHAnsi"/>
                <w:sz w:val="20"/>
                <w:szCs w:val="20"/>
                <w:lang w:val="en-GB"/>
              </w:rPr>
              <w:t>Self-assessment: Children self-assess their recount using smiley faces.</w:t>
            </w:r>
          </w:p>
          <w:p w14:paraId="70157833" w14:textId="77777777" w:rsidR="00883CB3" w:rsidRPr="00883CB3" w:rsidRDefault="00883CB3" w:rsidP="00883CB3">
            <w:pPr>
              <w:pStyle w:val="TableBody2"/>
              <w:spacing w:before="30" w:after="30" w:line="240" w:lineRule="atLeast"/>
              <w:rPr>
                <w:rFonts w:asciiTheme="minorHAnsi" w:hAnsiTheme="minorHAnsi" w:cstheme="minorHAnsi"/>
                <w:sz w:val="20"/>
                <w:szCs w:val="20"/>
                <w:lang w:val="en-GB"/>
              </w:rPr>
            </w:pPr>
            <w:r w:rsidRPr="00883CB3">
              <w:rPr>
                <w:rFonts w:asciiTheme="minorHAnsi" w:hAnsiTheme="minorHAnsi" w:cstheme="minorHAnsi"/>
                <w:sz w:val="20"/>
                <w:szCs w:val="20"/>
                <w:lang w:val="en-GB"/>
              </w:rPr>
              <w:t>Portfolio assessment: Children can add their recount to an assessment portfolio.</w:t>
            </w:r>
          </w:p>
          <w:p w14:paraId="02B11DB7" w14:textId="77777777" w:rsidR="00883CB3" w:rsidRPr="00883CB3" w:rsidRDefault="00883CB3" w:rsidP="00883CB3">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p>
        </w:tc>
      </w:tr>
      <w:tr w:rsidR="00883CB3" w:rsidRPr="00883CB3" w14:paraId="75DBE266" w14:textId="77777777" w:rsidTr="0015500B">
        <w:trPr>
          <w:trHeight w:val="361"/>
        </w:trPr>
        <w:tc>
          <w:tcPr>
            <w:tcW w:w="4815" w:type="dxa"/>
            <w:gridSpan w:val="2"/>
            <w:shd w:val="clear" w:color="auto" w:fill="A2D18E" w:themeFill="accent6" w:themeFillTint="99"/>
          </w:tcPr>
          <w:p w14:paraId="6D7BEBD6" w14:textId="77777777" w:rsidR="00883CB3" w:rsidRPr="00883CB3" w:rsidRDefault="00883CB3" w:rsidP="00883CB3">
            <w:pPr>
              <w:widowControl w:val="0"/>
              <w:suppressAutoHyphens/>
              <w:autoSpaceDE w:val="0"/>
              <w:autoSpaceDN w:val="0"/>
              <w:adjustRightInd w:val="0"/>
              <w:spacing w:line="260" w:lineRule="atLeast"/>
              <w:jc w:val="center"/>
              <w:textAlignment w:val="center"/>
              <w:rPr>
                <w:rFonts w:eastAsia="Times New Roman" w:cstheme="minorHAnsi"/>
                <w:b/>
                <w:bCs/>
                <w:color w:val="000000"/>
                <w:sz w:val="20"/>
                <w:szCs w:val="20"/>
                <w:lang w:val="en-GB"/>
              </w:rPr>
            </w:pPr>
            <w:r w:rsidRPr="00883CB3">
              <w:rPr>
                <w:rFonts w:eastAsia="Times New Roman" w:cstheme="minorHAnsi"/>
                <w:b/>
                <w:bCs/>
                <w:color w:val="000000"/>
                <w:sz w:val="20"/>
                <w:szCs w:val="20"/>
                <w:lang w:val="en-GB"/>
              </w:rPr>
              <w:t>Differentiation</w:t>
            </w:r>
          </w:p>
        </w:tc>
        <w:tc>
          <w:tcPr>
            <w:tcW w:w="5245" w:type="dxa"/>
            <w:gridSpan w:val="2"/>
            <w:shd w:val="clear" w:color="auto" w:fill="A8CAE7" w:themeFill="text1" w:themeFillTint="40"/>
          </w:tcPr>
          <w:p w14:paraId="46135033" w14:textId="77777777" w:rsidR="00883CB3" w:rsidRPr="00883CB3" w:rsidRDefault="00883CB3" w:rsidP="00883CB3">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r w:rsidRPr="00883CB3">
              <w:rPr>
                <w:rFonts w:eastAsia="Times New Roman" w:cstheme="minorHAnsi"/>
                <w:b/>
                <w:bCs/>
                <w:color w:val="000000"/>
                <w:sz w:val="20"/>
                <w:szCs w:val="20"/>
                <w:lang w:val="en-GB"/>
              </w:rPr>
              <w:t>Differentiation</w:t>
            </w:r>
          </w:p>
        </w:tc>
        <w:tc>
          <w:tcPr>
            <w:tcW w:w="4954" w:type="dxa"/>
            <w:gridSpan w:val="3"/>
            <w:shd w:val="clear" w:color="auto" w:fill="F1B2A0" w:themeFill="accent4" w:themeFillTint="66"/>
          </w:tcPr>
          <w:p w14:paraId="6DF89E40" w14:textId="77777777" w:rsidR="00883CB3" w:rsidRPr="00883CB3" w:rsidRDefault="00883CB3" w:rsidP="00883CB3">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r w:rsidRPr="00883CB3">
              <w:rPr>
                <w:rFonts w:eastAsia="Times New Roman" w:cstheme="minorHAnsi"/>
                <w:b/>
                <w:bCs/>
                <w:color w:val="000000"/>
                <w:sz w:val="20"/>
                <w:szCs w:val="20"/>
                <w:shd w:val="clear" w:color="auto" w:fill="F1B2A0" w:themeFill="accent4" w:themeFillTint="66"/>
                <w:lang w:val="en-GB"/>
              </w:rPr>
              <w:t>Differentiation</w:t>
            </w:r>
          </w:p>
        </w:tc>
      </w:tr>
      <w:tr w:rsidR="00883CB3" w:rsidRPr="00883CB3" w14:paraId="1BA7ADE6" w14:textId="77777777" w:rsidTr="0015500B">
        <w:trPr>
          <w:trHeight w:val="744"/>
        </w:trPr>
        <w:tc>
          <w:tcPr>
            <w:tcW w:w="4815" w:type="dxa"/>
            <w:gridSpan w:val="2"/>
            <w:shd w:val="clear" w:color="auto" w:fill="E0EFD9" w:themeFill="accent6" w:themeFillTint="33"/>
          </w:tcPr>
          <w:p w14:paraId="0F896BA7" w14:textId="77777777" w:rsidR="00883CB3" w:rsidRPr="00883CB3" w:rsidRDefault="00883CB3" w:rsidP="00883CB3">
            <w:pPr>
              <w:pStyle w:val="TableBody2"/>
              <w:rPr>
                <w:rFonts w:asciiTheme="minorHAnsi" w:hAnsiTheme="minorHAnsi" w:cstheme="minorHAnsi"/>
                <w:sz w:val="20"/>
                <w:szCs w:val="20"/>
                <w:lang w:val="en-GB"/>
              </w:rPr>
            </w:pPr>
            <w:r w:rsidRPr="00883CB3">
              <w:rPr>
                <w:rFonts w:asciiTheme="minorHAnsi" w:hAnsiTheme="minorHAnsi" w:cstheme="minorHAnsi"/>
                <w:sz w:val="20"/>
                <w:szCs w:val="20"/>
                <w:lang w:val="en-GB"/>
              </w:rPr>
              <w:t>Starters and flyers modes in the digital poster</w:t>
            </w:r>
          </w:p>
          <w:p w14:paraId="25F39E3E" w14:textId="77777777" w:rsidR="00883CB3" w:rsidRPr="00883CB3" w:rsidRDefault="00883CB3" w:rsidP="00883CB3">
            <w:pPr>
              <w:pStyle w:val="TableBody2"/>
              <w:rPr>
                <w:rFonts w:asciiTheme="minorHAnsi" w:hAnsiTheme="minorHAnsi" w:cstheme="minorHAnsi"/>
                <w:sz w:val="20"/>
                <w:szCs w:val="20"/>
                <w:lang w:val="en-GB"/>
              </w:rPr>
            </w:pPr>
            <w:r w:rsidRPr="00883CB3">
              <w:rPr>
                <w:rFonts w:asciiTheme="minorHAnsi" w:hAnsiTheme="minorHAnsi" w:cstheme="minorHAnsi"/>
                <w:sz w:val="20"/>
                <w:szCs w:val="20"/>
                <w:lang w:val="en-GB"/>
              </w:rPr>
              <w:t>Below-, on- and above-level questions in the digital poster</w:t>
            </w:r>
          </w:p>
          <w:p w14:paraId="0E0A6953" w14:textId="77777777" w:rsidR="00883CB3" w:rsidRPr="00883CB3" w:rsidRDefault="00883CB3" w:rsidP="00883CB3">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5245" w:type="dxa"/>
            <w:gridSpan w:val="2"/>
            <w:shd w:val="clear" w:color="auto" w:fill="D6EAF7" w:themeFill="accent5" w:themeFillTint="33"/>
          </w:tcPr>
          <w:p w14:paraId="40773C7D" w14:textId="77777777" w:rsidR="00883CB3" w:rsidRPr="00883CB3" w:rsidRDefault="00883CB3" w:rsidP="00883CB3">
            <w:pPr>
              <w:pStyle w:val="TableBody2"/>
              <w:spacing w:before="30" w:after="30" w:line="240" w:lineRule="atLeast"/>
              <w:rPr>
                <w:rFonts w:asciiTheme="minorHAnsi" w:hAnsiTheme="minorHAnsi" w:cstheme="minorHAnsi"/>
                <w:sz w:val="20"/>
                <w:szCs w:val="20"/>
                <w:lang w:val="en-GB"/>
              </w:rPr>
            </w:pPr>
            <w:r w:rsidRPr="00883CB3">
              <w:rPr>
                <w:rFonts w:asciiTheme="minorHAnsi" w:hAnsiTheme="minorHAnsi" w:cstheme="minorHAnsi"/>
                <w:sz w:val="20"/>
                <w:szCs w:val="20"/>
                <w:lang w:val="en-GB"/>
              </w:rPr>
              <w:t xml:space="preserve">Challenge questions in combined reading and skills book </w:t>
            </w:r>
          </w:p>
          <w:p w14:paraId="39586F1D" w14:textId="77777777" w:rsidR="00883CB3" w:rsidRPr="00883CB3" w:rsidRDefault="00883CB3" w:rsidP="00883CB3">
            <w:pPr>
              <w:widowControl w:val="0"/>
              <w:suppressAutoHyphens/>
              <w:autoSpaceDE w:val="0"/>
              <w:autoSpaceDN w:val="0"/>
              <w:adjustRightInd w:val="0"/>
              <w:spacing w:line="260" w:lineRule="atLeast"/>
              <w:textAlignment w:val="center"/>
              <w:rPr>
                <w:rFonts w:eastAsia="Times New Roman" w:cstheme="minorHAnsi"/>
                <w:i/>
                <w:iCs/>
                <w:color w:val="000000"/>
                <w:sz w:val="20"/>
                <w:szCs w:val="20"/>
                <w:lang w:val="en-GB"/>
              </w:rPr>
            </w:pPr>
            <w:r w:rsidRPr="00883CB3">
              <w:rPr>
                <w:rFonts w:cstheme="minorHAnsi"/>
                <w:sz w:val="20"/>
                <w:szCs w:val="20"/>
                <w:lang w:val="en-GB"/>
              </w:rPr>
              <w:t>Early finishers/Alternative questions worksheets</w:t>
            </w:r>
          </w:p>
        </w:tc>
        <w:tc>
          <w:tcPr>
            <w:tcW w:w="4954" w:type="dxa"/>
            <w:gridSpan w:val="3"/>
            <w:shd w:val="clear" w:color="auto" w:fill="F8D8CF" w:themeFill="accent4" w:themeFillTint="33"/>
          </w:tcPr>
          <w:p w14:paraId="10AB6E00" w14:textId="77777777" w:rsidR="00883CB3" w:rsidRPr="00883CB3" w:rsidRDefault="00883CB3" w:rsidP="00883CB3">
            <w:pPr>
              <w:widowControl w:val="0"/>
              <w:suppressAutoHyphens/>
              <w:autoSpaceDE w:val="0"/>
              <w:autoSpaceDN w:val="0"/>
              <w:adjustRightInd w:val="0"/>
              <w:spacing w:line="260" w:lineRule="atLeast"/>
              <w:textAlignment w:val="center"/>
              <w:rPr>
                <w:rFonts w:eastAsia="Times New Roman" w:cstheme="minorHAnsi"/>
                <w:i/>
                <w:iCs/>
                <w:color w:val="000000"/>
                <w:sz w:val="20"/>
                <w:szCs w:val="20"/>
                <w:lang w:val="en-GB"/>
              </w:rPr>
            </w:pPr>
            <w:r w:rsidRPr="00883CB3">
              <w:rPr>
                <w:rFonts w:cstheme="minorHAnsi"/>
                <w:sz w:val="20"/>
                <w:szCs w:val="20"/>
                <w:lang w:val="en-GB"/>
              </w:rPr>
              <w:t xml:space="preserve">All children carry out the same writing </w:t>
            </w:r>
            <w:r w:rsidRPr="00925CEF">
              <w:rPr>
                <w:rFonts w:cstheme="minorHAnsi"/>
                <w:sz w:val="20"/>
                <w:szCs w:val="20"/>
                <w:lang w:val="en-GB"/>
              </w:rPr>
              <w:t>tasks (</w:t>
            </w:r>
            <w:r w:rsidRPr="00925CEF">
              <w:rPr>
                <w:rStyle w:val="ItalicCharacter"/>
                <w:rFonts w:asciiTheme="minorHAnsi" w:hAnsiTheme="minorHAnsi" w:cstheme="minorHAnsi"/>
                <w:sz w:val="20"/>
                <w:szCs w:val="20"/>
                <w:lang w:val="en-GB"/>
              </w:rPr>
              <w:t>Starlight</w:t>
            </w:r>
            <w:r w:rsidRPr="00925CEF">
              <w:rPr>
                <w:rFonts w:cstheme="minorHAnsi"/>
                <w:sz w:val="20"/>
                <w:szCs w:val="20"/>
                <w:lang w:val="en-GB"/>
              </w:rPr>
              <w:t xml:space="preserve"> 5th</w:t>
            </w:r>
            <w:r w:rsidRPr="00883CB3">
              <w:rPr>
                <w:rFonts w:cstheme="minorHAnsi"/>
                <w:sz w:val="20"/>
                <w:szCs w:val="20"/>
                <w:lang w:val="en-GB"/>
              </w:rPr>
              <w:t xml:space="preserve"> Class Combined Reading and Skills Book p.11 and p.17). Writing is differentiated by outcome.</w:t>
            </w:r>
          </w:p>
        </w:tc>
      </w:tr>
      <w:tr w:rsidR="00883CB3" w:rsidRPr="00883CB3" w14:paraId="12D81737" w14:textId="77777777" w:rsidTr="0015500B">
        <w:trPr>
          <w:trHeight w:val="353"/>
        </w:trPr>
        <w:tc>
          <w:tcPr>
            <w:tcW w:w="15014" w:type="dxa"/>
            <w:gridSpan w:val="7"/>
            <w:shd w:val="clear" w:color="auto" w:fill="F9ECA2" w:themeFill="accent3" w:themeFillTint="99"/>
          </w:tcPr>
          <w:p w14:paraId="0AC7175E" w14:textId="77777777" w:rsidR="00883CB3" w:rsidRPr="00883CB3" w:rsidRDefault="00883CB3" w:rsidP="00883CB3">
            <w:pPr>
              <w:widowControl w:val="0"/>
              <w:suppressAutoHyphens/>
              <w:autoSpaceDE w:val="0"/>
              <w:autoSpaceDN w:val="0"/>
              <w:adjustRightInd w:val="0"/>
              <w:spacing w:line="260" w:lineRule="atLeast"/>
              <w:jc w:val="center"/>
              <w:textAlignment w:val="center"/>
              <w:rPr>
                <w:rFonts w:eastAsia="Times New Roman" w:cstheme="minorHAnsi"/>
                <w:b/>
                <w:bCs/>
                <w:i/>
                <w:iCs/>
                <w:color w:val="000000"/>
                <w:sz w:val="20"/>
                <w:szCs w:val="20"/>
                <w:lang w:val="en-GB"/>
              </w:rPr>
            </w:pPr>
            <w:r w:rsidRPr="00883CB3">
              <w:rPr>
                <w:rFonts w:eastAsia="Times New Roman" w:cstheme="minorHAnsi"/>
                <w:b/>
                <w:bCs/>
                <w:color w:val="000000"/>
                <w:sz w:val="20"/>
                <w:szCs w:val="20"/>
                <w:lang w:val="en-GB"/>
              </w:rPr>
              <w:t>Integration</w:t>
            </w:r>
          </w:p>
        </w:tc>
      </w:tr>
      <w:tr w:rsidR="00883CB3" w:rsidRPr="00883CB3" w14:paraId="0CB76413" w14:textId="77777777" w:rsidTr="0015500B">
        <w:trPr>
          <w:trHeight w:val="744"/>
        </w:trPr>
        <w:tc>
          <w:tcPr>
            <w:tcW w:w="15014" w:type="dxa"/>
            <w:gridSpan w:val="7"/>
            <w:shd w:val="clear" w:color="auto" w:fill="FDF8E0" w:themeFill="accent3" w:themeFillTint="33"/>
          </w:tcPr>
          <w:p w14:paraId="23B4380B" w14:textId="77777777" w:rsidR="00883CB3" w:rsidRPr="00883CB3" w:rsidRDefault="00883CB3" w:rsidP="00883CB3">
            <w:pPr>
              <w:autoSpaceDE w:val="0"/>
              <w:autoSpaceDN w:val="0"/>
              <w:adjustRightInd w:val="0"/>
              <w:rPr>
                <w:rFonts w:ascii="ArchivoNarrow-Italic" w:hAnsi="ArchivoNarrow-Italic" w:cs="ArchivoNarrow-Italic"/>
                <w:i/>
                <w:iCs/>
                <w:sz w:val="20"/>
                <w:szCs w:val="20"/>
                <w:lang w:val="en-GB"/>
              </w:rPr>
            </w:pPr>
            <w:r w:rsidRPr="00883CB3">
              <w:rPr>
                <w:rFonts w:ascii="ArchivoNarrow-Italic" w:hAnsi="ArchivoNarrow-Italic" w:cs="ArchivoNarrow-Italic"/>
                <w:i/>
                <w:iCs/>
                <w:sz w:val="20"/>
                <w:szCs w:val="20"/>
                <w:lang w:val="en-GB"/>
              </w:rPr>
              <w:t>SPHE</w:t>
            </w:r>
          </w:p>
          <w:p w14:paraId="29CCE171" w14:textId="7321713D" w:rsidR="00883CB3" w:rsidRPr="00883CB3" w:rsidRDefault="00883CB3" w:rsidP="00883CB3">
            <w:pPr>
              <w:autoSpaceDE w:val="0"/>
              <w:autoSpaceDN w:val="0"/>
              <w:adjustRightInd w:val="0"/>
              <w:rPr>
                <w:rFonts w:ascii="ArchivoNarrow-Regular" w:hAnsi="ArchivoNarrow-Regular" w:cs="ArchivoNarrow-Regular"/>
                <w:sz w:val="20"/>
                <w:szCs w:val="20"/>
                <w:lang w:val="en-GB"/>
              </w:rPr>
            </w:pPr>
            <w:r w:rsidRPr="00883CB3">
              <w:rPr>
                <w:rFonts w:ascii="ArchivoNarrow-Regular" w:hAnsi="ArchivoNarrow-Regular" w:cs="ArchivoNarrow-Regular"/>
                <w:sz w:val="20"/>
                <w:szCs w:val="20"/>
                <w:lang w:val="en-GB"/>
              </w:rPr>
              <w:t>Explore the idea of people in the community who help us. Brainstorm the topic with the class and then investigate the benefits of being part of a community, as well as the responsibility that being in a community creates.</w:t>
            </w:r>
          </w:p>
          <w:p w14:paraId="33F17BDA" w14:textId="77777777" w:rsidR="00883CB3" w:rsidRPr="00883CB3" w:rsidRDefault="00883CB3" w:rsidP="00883CB3">
            <w:pPr>
              <w:autoSpaceDE w:val="0"/>
              <w:autoSpaceDN w:val="0"/>
              <w:adjustRightInd w:val="0"/>
              <w:rPr>
                <w:rFonts w:ascii="ArchivoNarrow-Italic" w:hAnsi="ArchivoNarrow-Italic" w:cs="ArchivoNarrow-Italic"/>
                <w:i/>
                <w:iCs/>
                <w:sz w:val="20"/>
                <w:szCs w:val="20"/>
                <w:lang w:val="en-GB"/>
              </w:rPr>
            </w:pPr>
            <w:r w:rsidRPr="00883CB3">
              <w:rPr>
                <w:rFonts w:ascii="ArchivoNarrow-Italic" w:hAnsi="ArchivoNarrow-Italic" w:cs="ArchivoNarrow-Italic"/>
                <w:i/>
                <w:iCs/>
                <w:sz w:val="20"/>
                <w:szCs w:val="20"/>
                <w:lang w:val="en-GB"/>
              </w:rPr>
              <w:t>SESE – Geography – Natural environments – Weather</w:t>
            </w:r>
          </w:p>
          <w:p w14:paraId="0E90938B" w14:textId="1F210549" w:rsidR="00883CB3" w:rsidRPr="00883CB3" w:rsidRDefault="00883CB3" w:rsidP="00883CB3">
            <w:pPr>
              <w:autoSpaceDE w:val="0"/>
              <w:autoSpaceDN w:val="0"/>
              <w:adjustRightInd w:val="0"/>
              <w:rPr>
                <w:rFonts w:ascii="ArchivoNarrow-Regular" w:hAnsi="ArchivoNarrow-Regular" w:cs="ArchivoNarrow-Regular"/>
                <w:sz w:val="20"/>
                <w:szCs w:val="20"/>
                <w:lang w:val="en-GB"/>
              </w:rPr>
            </w:pPr>
            <w:r w:rsidRPr="00883CB3">
              <w:rPr>
                <w:rFonts w:ascii="ArchivoNarrow-Regular" w:hAnsi="ArchivoNarrow-Regular" w:cs="ArchivoNarrow-Regular"/>
                <w:sz w:val="20"/>
                <w:szCs w:val="20"/>
                <w:lang w:val="en-GB"/>
              </w:rPr>
              <w:t xml:space="preserve">Investigate weather and climate. Keep track of the weather over the course of a week, noting temperature, pressure, rainfall, wind, etc. What can </w:t>
            </w:r>
            <w:proofErr w:type="gramStart"/>
            <w:r w:rsidRPr="00883CB3">
              <w:rPr>
                <w:rFonts w:ascii="ArchivoNarrow-Regular" w:hAnsi="ArchivoNarrow-Regular" w:cs="ArchivoNarrow-Regular"/>
                <w:sz w:val="20"/>
                <w:szCs w:val="20"/>
                <w:lang w:val="en-GB"/>
              </w:rPr>
              <w:t>tracking</w:t>
            </w:r>
            <w:proofErr w:type="gramEnd"/>
            <w:r w:rsidRPr="00883CB3">
              <w:rPr>
                <w:rFonts w:ascii="ArchivoNarrow-Regular" w:hAnsi="ArchivoNarrow-Regular" w:cs="ArchivoNarrow-Regular"/>
                <w:sz w:val="20"/>
                <w:szCs w:val="20"/>
                <w:lang w:val="en-GB"/>
              </w:rPr>
              <w:t xml:space="preserve"> the weather tell us?</w:t>
            </w:r>
          </w:p>
          <w:p w14:paraId="5B78FDE2" w14:textId="77777777" w:rsidR="00883CB3" w:rsidRPr="00883CB3" w:rsidRDefault="00883CB3" w:rsidP="00883CB3">
            <w:pPr>
              <w:autoSpaceDE w:val="0"/>
              <w:autoSpaceDN w:val="0"/>
              <w:adjustRightInd w:val="0"/>
              <w:rPr>
                <w:rFonts w:ascii="ArchivoNarrow-Italic" w:hAnsi="ArchivoNarrow-Italic" w:cs="ArchivoNarrow-Italic"/>
                <w:i/>
                <w:iCs/>
                <w:sz w:val="20"/>
                <w:szCs w:val="20"/>
                <w:lang w:val="en-GB"/>
              </w:rPr>
            </w:pPr>
            <w:r w:rsidRPr="00883CB3">
              <w:rPr>
                <w:rFonts w:ascii="ArchivoNarrow-Italic" w:hAnsi="ArchivoNarrow-Italic" w:cs="ArchivoNarrow-Italic"/>
                <w:i/>
                <w:iCs/>
                <w:sz w:val="20"/>
                <w:szCs w:val="20"/>
                <w:lang w:val="en-GB"/>
              </w:rPr>
              <w:t>Music</w:t>
            </w:r>
          </w:p>
          <w:p w14:paraId="06FF56F3" w14:textId="4BB09E65" w:rsidR="00883CB3" w:rsidRPr="00883CB3" w:rsidRDefault="00883CB3" w:rsidP="00883CB3">
            <w:pPr>
              <w:autoSpaceDE w:val="0"/>
              <w:autoSpaceDN w:val="0"/>
              <w:adjustRightInd w:val="0"/>
              <w:rPr>
                <w:rFonts w:eastAsia="Times New Roman" w:cstheme="minorHAnsi"/>
                <w:b/>
                <w:bCs/>
                <w:color w:val="000000"/>
                <w:sz w:val="20"/>
                <w:szCs w:val="20"/>
                <w:lang w:val="en-GB"/>
              </w:rPr>
            </w:pPr>
            <w:r w:rsidRPr="00883CB3">
              <w:rPr>
                <w:rFonts w:ascii="ArchivoNarrow-Regular" w:hAnsi="ArchivoNarrow-Regular" w:cs="ArchivoNarrow-Regular"/>
                <w:sz w:val="20"/>
                <w:szCs w:val="20"/>
                <w:lang w:val="en-GB"/>
              </w:rPr>
              <w:t>Use body percussion to compose a piece of music entitled ‘The Beast from the East’.</w:t>
            </w:r>
          </w:p>
        </w:tc>
      </w:tr>
    </w:tbl>
    <w:p w14:paraId="75618CC8" w14:textId="77777777" w:rsidR="00F820B4" w:rsidRPr="00883CB3" w:rsidRDefault="00F820B4" w:rsidP="00C93EDD">
      <w:pPr>
        <w:rPr>
          <w:lang w:val="en-GB"/>
        </w:rPr>
      </w:pPr>
    </w:p>
    <w:p w14:paraId="3A62CCEB" w14:textId="77777777" w:rsidR="00AD2D3D" w:rsidRPr="00883CB3" w:rsidRDefault="00AD2D3D" w:rsidP="00C93EDD">
      <w:pPr>
        <w:rPr>
          <w:lang w:val="en-GB"/>
        </w:rPr>
      </w:pPr>
    </w:p>
    <w:p w14:paraId="7B5C1B60" w14:textId="5199C674" w:rsidR="000B31A0" w:rsidRPr="00883CB3" w:rsidRDefault="000B31A0">
      <w:pPr>
        <w:rPr>
          <w:lang w:val="en-GB"/>
        </w:rPr>
      </w:pPr>
    </w:p>
    <w:tbl>
      <w:tblPr>
        <w:tblStyle w:val="TableGrid"/>
        <w:tblW w:w="0" w:type="auto"/>
        <w:tblLook w:val="04A0" w:firstRow="1" w:lastRow="0" w:firstColumn="1" w:lastColumn="0" w:noHBand="0" w:noVBand="1"/>
      </w:tblPr>
      <w:tblGrid>
        <w:gridCol w:w="2263"/>
        <w:gridCol w:w="2552"/>
        <w:gridCol w:w="2124"/>
        <w:gridCol w:w="3121"/>
        <w:gridCol w:w="1701"/>
        <w:gridCol w:w="1528"/>
        <w:gridCol w:w="1725"/>
      </w:tblGrid>
      <w:tr w:rsidR="000B31A0" w:rsidRPr="00883CB3" w14:paraId="10382B33" w14:textId="77777777" w:rsidTr="0015500B">
        <w:tc>
          <w:tcPr>
            <w:tcW w:w="15014" w:type="dxa"/>
            <w:gridSpan w:val="7"/>
            <w:shd w:val="clear" w:color="auto" w:fill="265F8D" w:themeFill="text2" w:themeFillTint="BF"/>
          </w:tcPr>
          <w:p w14:paraId="495A3E4E" w14:textId="77777777" w:rsidR="000B31A0" w:rsidRPr="00883CB3" w:rsidRDefault="000B31A0" w:rsidP="0015500B">
            <w:pPr>
              <w:tabs>
                <w:tab w:val="left" w:pos="9840"/>
              </w:tabs>
              <w:jc w:val="center"/>
              <w:rPr>
                <w:rFonts w:cstheme="minorHAnsi"/>
                <w:b/>
                <w:bCs/>
                <w:caps/>
                <w:color w:val="FFFFFF" w:themeColor="background1"/>
                <w:sz w:val="24"/>
                <w:szCs w:val="24"/>
                <w:lang w:val="en-GB"/>
              </w:rPr>
            </w:pPr>
            <w:r w:rsidRPr="00883CB3">
              <w:rPr>
                <w:rFonts w:cstheme="minorHAnsi"/>
                <w:b/>
                <w:bCs/>
                <w:caps/>
                <w:color w:val="FFFFFF" w:themeColor="background1"/>
                <w:sz w:val="24"/>
                <w:szCs w:val="24"/>
                <w:lang w:val="en-GB"/>
              </w:rPr>
              <w:t>September: Week 3 &amp; 4</w:t>
            </w:r>
          </w:p>
          <w:p w14:paraId="26151DE4" w14:textId="77777777" w:rsidR="000B31A0" w:rsidRPr="00883CB3" w:rsidRDefault="000B31A0" w:rsidP="0015500B">
            <w:pPr>
              <w:tabs>
                <w:tab w:val="left" w:pos="9840"/>
              </w:tabs>
              <w:jc w:val="center"/>
              <w:rPr>
                <w:rFonts w:cstheme="minorHAnsi"/>
                <w:b/>
                <w:bCs/>
                <w:caps/>
                <w:color w:val="FFFFFF" w:themeColor="background1"/>
                <w:sz w:val="24"/>
                <w:szCs w:val="24"/>
                <w:lang w:val="en-GB"/>
              </w:rPr>
            </w:pPr>
            <w:r w:rsidRPr="00883CB3">
              <w:rPr>
                <w:rFonts w:cstheme="minorHAnsi"/>
                <w:b/>
                <w:bCs/>
                <w:caps/>
                <w:color w:val="FFFFFF" w:themeColor="background1"/>
                <w:sz w:val="24"/>
                <w:szCs w:val="24"/>
                <w:lang w:val="en-GB"/>
              </w:rPr>
              <w:t>Unit: 2</w:t>
            </w:r>
          </w:p>
          <w:p w14:paraId="1328685B" w14:textId="31A5233E" w:rsidR="000B31A0" w:rsidRPr="00883CB3" w:rsidRDefault="000B31A0" w:rsidP="0015500B">
            <w:pPr>
              <w:tabs>
                <w:tab w:val="left" w:pos="9840"/>
              </w:tabs>
              <w:jc w:val="center"/>
              <w:rPr>
                <w:rFonts w:cstheme="minorHAnsi"/>
                <w:b/>
                <w:bCs/>
                <w:caps/>
                <w:color w:val="FFFFFF" w:themeColor="background1"/>
                <w:sz w:val="24"/>
                <w:szCs w:val="24"/>
                <w:lang w:val="en-GB"/>
              </w:rPr>
            </w:pPr>
            <w:r w:rsidRPr="00883CB3">
              <w:rPr>
                <w:rFonts w:cstheme="minorHAnsi"/>
                <w:b/>
                <w:bCs/>
                <w:caps/>
                <w:color w:val="FFFFFF" w:themeColor="background1"/>
                <w:sz w:val="24"/>
                <w:szCs w:val="24"/>
                <w:lang w:val="en-GB"/>
              </w:rPr>
              <w:t xml:space="preserve">Theme: </w:t>
            </w:r>
            <w:r w:rsidR="0015500B" w:rsidRPr="00883CB3">
              <w:rPr>
                <w:rFonts w:cstheme="minorHAnsi"/>
                <w:b/>
                <w:bCs/>
                <w:caps/>
                <w:color w:val="FFFFFF" w:themeColor="background1"/>
                <w:sz w:val="24"/>
                <w:szCs w:val="24"/>
                <w:lang w:val="en-GB"/>
              </w:rPr>
              <w:t>FAMILY AND COMMUNITY: HOMES AND HOUSES</w:t>
            </w:r>
          </w:p>
        </w:tc>
      </w:tr>
      <w:tr w:rsidR="000B31A0" w:rsidRPr="00883CB3" w14:paraId="403C88E8" w14:textId="77777777" w:rsidTr="0015500B">
        <w:tc>
          <w:tcPr>
            <w:tcW w:w="4815" w:type="dxa"/>
            <w:gridSpan w:val="2"/>
            <w:shd w:val="clear" w:color="auto" w:fill="67AE47" w:themeFill="accent6"/>
          </w:tcPr>
          <w:p w14:paraId="55DE0996" w14:textId="77777777" w:rsidR="000B31A0" w:rsidRPr="00883CB3" w:rsidRDefault="000B31A0" w:rsidP="0015500B">
            <w:pPr>
              <w:tabs>
                <w:tab w:val="left" w:pos="9840"/>
              </w:tabs>
              <w:jc w:val="center"/>
              <w:rPr>
                <w:rFonts w:cstheme="minorHAnsi"/>
                <w:b/>
                <w:bCs/>
                <w:caps/>
                <w:color w:val="002060"/>
                <w:sz w:val="20"/>
                <w:szCs w:val="20"/>
                <w:lang w:val="en-GB"/>
              </w:rPr>
            </w:pPr>
            <w:r w:rsidRPr="00883CB3">
              <w:rPr>
                <w:rFonts w:cstheme="minorHAnsi"/>
                <w:b/>
                <w:bCs/>
                <w:color w:val="FFFFFF" w:themeColor="background1"/>
                <w:sz w:val="20"/>
                <w:szCs w:val="20"/>
                <w:lang w:val="en-GB"/>
              </w:rPr>
              <w:t>STRAND: Oral Language</w:t>
            </w:r>
          </w:p>
        </w:tc>
        <w:tc>
          <w:tcPr>
            <w:tcW w:w="5245" w:type="dxa"/>
            <w:gridSpan w:val="2"/>
            <w:shd w:val="clear" w:color="auto" w:fill="3396D8" w:themeFill="accent5"/>
          </w:tcPr>
          <w:p w14:paraId="422292F6" w14:textId="77777777" w:rsidR="000B31A0" w:rsidRPr="00883CB3" w:rsidRDefault="000B31A0" w:rsidP="0015500B">
            <w:pPr>
              <w:tabs>
                <w:tab w:val="left" w:pos="9840"/>
              </w:tabs>
              <w:jc w:val="center"/>
              <w:rPr>
                <w:rFonts w:cstheme="minorHAnsi"/>
                <w:b/>
                <w:bCs/>
                <w:caps/>
                <w:color w:val="002060"/>
                <w:sz w:val="20"/>
                <w:szCs w:val="20"/>
                <w:lang w:val="en-GB"/>
              </w:rPr>
            </w:pPr>
            <w:r w:rsidRPr="00883CB3">
              <w:rPr>
                <w:rFonts w:cstheme="minorHAnsi"/>
                <w:b/>
                <w:bCs/>
                <w:color w:val="FFFFFF" w:themeColor="background1"/>
                <w:sz w:val="20"/>
                <w:szCs w:val="20"/>
                <w:lang w:val="en-GB"/>
              </w:rPr>
              <w:t>STRAND: Reading</w:t>
            </w:r>
          </w:p>
        </w:tc>
        <w:tc>
          <w:tcPr>
            <w:tcW w:w="4954" w:type="dxa"/>
            <w:gridSpan w:val="3"/>
            <w:shd w:val="clear" w:color="auto" w:fill="D1471E" w:themeFill="accent4"/>
          </w:tcPr>
          <w:p w14:paraId="436CCE8B" w14:textId="77777777" w:rsidR="000B31A0" w:rsidRPr="00883CB3" w:rsidRDefault="000B31A0" w:rsidP="0015500B">
            <w:pPr>
              <w:tabs>
                <w:tab w:val="left" w:pos="9840"/>
              </w:tabs>
              <w:jc w:val="center"/>
              <w:rPr>
                <w:rFonts w:cstheme="minorHAnsi"/>
                <w:b/>
                <w:bCs/>
                <w:caps/>
                <w:color w:val="002060"/>
                <w:sz w:val="20"/>
                <w:szCs w:val="20"/>
                <w:lang w:val="en-GB"/>
              </w:rPr>
            </w:pPr>
            <w:r w:rsidRPr="00883CB3">
              <w:rPr>
                <w:rFonts w:cstheme="minorHAnsi"/>
                <w:b/>
                <w:bCs/>
                <w:color w:val="FFFFFF" w:themeColor="background1"/>
                <w:sz w:val="20"/>
                <w:szCs w:val="20"/>
                <w:lang w:val="en-GB"/>
              </w:rPr>
              <w:t>STRAND: Writing</w:t>
            </w:r>
          </w:p>
        </w:tc>
      </w:tr>
      <w:tr w:rsidR="00954A44" w:rsidRPr="00883CB3" w14:paraId="0A986F03" w14:textId="77777777" w:rsidTr="0015500B">
        <w:tc>
          <w:tcPr>
            <w:tcW w:w="4815" w:type="dxa"/>
            <w:gridSpan w:val="2"/>
            <w:shd w:val="clear" w:color="auto" w:fill="A2D18E" w:themeFill="accent6" w:themeFillTint="99"/>
          </w:tcPr>
          <w:p w14:paraId="4DD4582D" w14:textId="4DD141BA" w:rsidR="00954A44" w:rsidRPr="00883CB3" w:rsidRDefault="00954A44" w:rsidP="00954A44">
            <w:pPr>
              <w:tabs>
                <w:tab w:val="left" w:pos="9840"/>
              </w:tabs>
              <w:jc w:val="center"/>
              <w:rPr>
                <w:rFonts w:cstheme="minorHAnsi"/>
                <w:b/>
                <w:bCs/>
                <w:sz w:val="20"/>
                <w:szCs w:val="20"/>
                <w:lang w:val="en-GB"/>
              </w:rPr>
            </w:pPr>
            <w:r w:rsidRPr="00883CB3">
              <w:rPr>
                <w:rFonts w:cstheme="minorHAnsi"/>
                <w:b/>
                <w:bCs/>
                <w:sz w:val="20"/>
                <w:szCs w:val="20"/>
                <w:lang w:val="en-GB"/>
              </w:rPr>
              <w:t>Learning Outcomes Covered</w:t>
            </w:r>
          </w:p>
        </w:tc>
        <w:tc>
          <w:tcPr>
            <w:tcW w:w="5245" w:type="dxa"/>
            <w:gridSpan w:val="2"/>
            <w:shd w:val="clear" w:color="auto" w:fill="84BFE7" w:themeFill="accent5" w:themeFillTint="99"/>
          </w:tcPr>
          <w:p w14:paraId="6647A311" w14:textId="6FD362FF" w:rsidR="00954A44" w:rsidRPr="00883CB3" w:rsidRDefault="00954A44" w:rsidP="00954A44">
            <w:pPr>
              <w:tabs>
                <w:tab w:val="left" w:pos="9840"/>
              </w:tabs>
              <w:jc w:val="center"/>
              <w:rPr>
                <w:rFonts w:cstheme="minorHAnsi"/>
                <w:b/>
                <w:bCs/>
                <w:sz w:val="20"/>
                <w:szCs w:val="20"/>
                <w:lang w:val="en-GB"/>
              </w:rPr>
            </w:pPr>
            <w:r w:rsidRPr="00883CB3">
              <w:rPr>
                <w:rFonts w:cstheme="minorHAnsi"/>
                <w:b/>
                <w:bCs/>
                <w:sz w:val="20"/>
                <w:szCs w:val="20"/>
                <w:lang w:val="en-GB"/>
              </w:rPr>
              <w:t>Learning Outcomes Covered</w:t>
            </w:r>
          </w:p>
        </w:tc>
        <w:tc>
          <w:tcPr>
            <w:tcW w:w="4954" w:type="dxa"/>
            <w:gridSpan w:val="3"/>
            <w:shd w:val="clear" w:color="auto" w:fill="EA8C70" w:themeFill="accent4" w:themeFillTint="99"/>
          </w:tcPr>
          <w:p w14:paraId="6547B284" w14:textId="1B89B618" w:rsidR="00954A44" w:rsidRPr="00883CB3" w:rsidRDefault="00954A44" w:rsidP="00954A44">
            <w:pPr>
              <w:tabs>
                <w:tab w:val="left" w:pos="9840"/>
              </w:tabs>
              <w:jc w:val="center"/>
              <w:rPr>
                <w:rFonts w:cstheme="minorHAnsi"/>
                <w:b/>
                <w:bCs/>
                <w:sz w:val="20"/>
                <w:szCs w:val="20"/>
                <w:lang w:val="en-GB"/>
              </w:rPr>
            </w:pPr>
            <w:r w:rsidRPr="00883CB3">
              <w:rPr>
                <w:rFonts w:cstheme="minorHAnsi"/>
                <w:b/>
                <w:bCs/>
                <w:sz w:val="20"/>
                <w:szCs w:val="20"/>
                <w:lang w:val="en-GB"/>
              </w:rPr>
              <w:t>Learning Outcomes Covered</w:t>
            </w:r>
          </w:p>
        </w:tc>
      </w:tr>
      <w:tr w:rsidR="00954A44" w:rsidRPr="009E5D4A" w14:paraId="064CBF27" w14:textId="77777777" w:rsidTr="001C79C6">
        <w:tc>
          <w:tcPr>
            <w:tcW w:w="4815" w:type="dxa"/>
            <w:gridSpan w:val="2"/>
            <w:shd w:val="clear" w:color="auto" w:fill="E0EFD9" w:themeFill="accent6" w:themeFillTint="33"/>
          </w:tcPr>
          <w:p w14:paraId="0D1B681A" w14:textId="77777777" w:rsidR="00954A44" w:rsidRPr="00A57820" w:rsidRDefault="00954A44" w:rsidP="00954A44">
            <w:pPr>
              <w:tabs>
                <w:tab w:val="left" w:pos="9840"/>
              </w:tabs>
              <w:rPr>
                <w:rFonts w:cstheme="minorHAnsi"/>
                <w:b/>
                <w:bCs/>
                <w:sz w:val="20"/>
                <w:szCs w:val="20"/>
                <w:u w:val="single"/>
                <w:lang w:val="pt-BR"/>
              </w:rPr>
            </w:pPr>
            <w:r w:rsidRPr="00A57820">
              <w:rPr>
                <w:rFonts w:cstheme="minorHAnsi"/>
                <w:b/>
                <w:bCs/>
                <w:sz w:val="20"/>
                <w:szCs w:val="20"/>
                <w:u w:val="single"/>
                <w:lang w:val="pt-BR"/>
              </w:rPr>
              <w:t>Elements</w:t>
            </w:r>
          </w:p>
          <w:p w14:paraId="6F755574" w14:textId="0E6D7E0C" w:rsidR="00954A44" w:rsidRPr="00A57820" w:rsidRDefault="00954A44" w:rsidP="00954A44">
            <w:pPr>
              <w:tabs>
                <w:tab w:val="left" w:pos="9840"/>
              </w:tabs>
              <w:rPr>
                <w:rFonts w:cstheme="minorHAnsi"/>
                <w:sz w:val="20"/>
                <w:szCs w:val="20"/>
                <w:lang w:val="pt-BR"/>
              </w:rPr>
            </w:pPr>
            <w:r w:rsidRPr="00A57820">
              <w:rPr>
                <w:rFonts w:cstheme="minorHAnsi"/>
                <w:sz w:val="20"/>
                <w:szCs w:val="20"/>
                <w:lang w:val="pt-BR"/>
              </w:rPr>
              <w:t>Communicating: LO</w:t>
            </w:r>
            <w:r w:rsidR="00C41834" w:rsidRPr="00A57820">
              <w:rPr>
                <w:rFonts w:cstheme="minorHAnsi"/>
                <w:sz w:val="20"/>
                <w:szCs w:val="20"/>
                <w:lang w:val="pt-BR"/>
              </w:rPr>
              <w:t>1</w:t>
            </w:r>
            <w:r w:rsidRPr="00A57820">
              <w:rPr>
                <w:rFonts w:cstheme="minorHAnsi"/>
                <w:sz w:val="20"/>
                <w:szCs w:val="20"/>
                <w:lang w:val="pt-BR"/>
              </w:rPr>
              <w:t>, LO</w:t>
            </w:r>
            <w:r w:rsidR="00C41834" w:rsidRPr="00A57820">
              <w:rPr>
                <w:rFonts w:cstheme="minorHAnsi"/>
                <w:sz w:val="20"/>
                <w:szCs w:val="20"/>
                <w:lang w:val="pt-BR"/>
              </w:rPr>
              <w:t>2</w:t>
            </w:r>
            <w:r w:rsidRPr="00A57820">
              <w:rPr>
                <w:rFonts w:cstheme="minorHAnsi"/>
                <w:sz w:val="20"/>
                <w:szCs w:val="20"/>
                <w:lang w:val="pt-BR"/>
              </w:rPr>
              <w:t>, LO</w:t>
            </w:r>
            <w:r w:rsidR="00C41834" w:rsidRPr="00A57820">
              <w:rPr>
                <w:rFonts w:cstheme="minorHAnsi"/>
                <w:sz w:val="20"/>
                <w:szCs w:val="20"/>
                <w:lang w:val="pt-BR"/>
              </w:rPr>
              <w:t>3, LO4</w:t>
            </w:r>
          </w:p>
          <w:p w14:paraId="035C4332" w14:textId="179E37AF" w:rsidR="00954A44" w:rsidRPr="00A57820" w:rsidRDefault="00954A44" w:rsidP="00954A44">
            <w:pPr>
              <w:tabs>
                <w:tab w:val="left" w:pos="9840"/>
              </w:tabs>
              <w:rPr>
                <w:rFonts w:cstheme="minorHAnsi"/>
                <w:sz w:val="20"/>
                <w:szCs w:val="20"/>
                <w:lang w:val="pt-BR"/>
              </w:rPr>
            </w:pPr>
            <w:r w:rsidRPr="00A57820">
              <w:rPr>
                <w:rFonts w:cstheme="minorHAnsi"/>
                <w:sz w:val="20"/>
                <w:szCs w:val="20"/>
                <w:lang w:val="pt-BR"/>
              </w:rPr>
              <w:t>Understanding: LO</w:t>
            </w:r>
            <w:r w:rsidR="00C41834" w:rsidRPr="00A57820">
              <w:rPr>
                <w:rFonts w:cstheme="minorHAnsi"/>
                <w:sz w:val="20"/>
                <w:szCs w:val="20"/>
                <w:lang w:val="pt-BR"/>
              </w:rPr>
              <w:t>5</w:t>
            </w:r>
            <w:r w:rsidRPr="00A57820">
              <w:rPr>
                <w:rFonts w:cstheme="minorHAnsi"/>
                <w:sz w:val="20"/>
                <w:szCs w:val="20"/>
                <w:lang w:val="pt-BR"/>
              </w:rPr>
              <w:t>, LO</w:t>
            </w:r>
            <w:r w:rsidR="00C41834" w:rsidRPr="00A57820">
              <w:rPr>
                <w:rFonts w:cstheme="minorHAnsi"/>
                <w:sz w:val="20"/>
                <w:szCs w:val="20"/>
                <w:lang w:val="pt-BR"/>
              </w:rPr>
              <w:t>6</w:t>
            </w:r>
            <w:r w:rsidRPr="00A57820">
              <w:rPr>
                <w:rFonts w:cstheme="minorHAnsi"/>
                <w:sz w:val="20"/>
                <w:szCs w:val="20"/>
                <w:lang w:val="pt-BR"/>
              </w:rPr>
              <w:t>, LO</w:t>
            </w:r>
            <w:r w:rsidR="00C41834" w:rsidRPr="00A57820">
              <w:rPr>
                <w:rFonts w:cstheme="minorHAnsi"/>
                <w:sz w:val="20"/>
                <w:szCs w:val="20"/>
                <w:lang w:val="pt-BR"/>
              </w:rPr>
              <w:t>7</w:t>
            </w:r>
          </w:p>
          <w:p w14:paraId="38C1A317" w14:textId="23C8248C" w:rsidR="00954A44" w:rsidRPr="00A57820" w:rsidRDefault="00954A44" w:rsidP="00954A44">
            <w:pPr>
              <w:tabs>
                <w:tab w:val="left" w:pos="9840"/>
              </w:tabs>
              <w:rPr>
                <w:rFonts w:cstheme="minorHAnsi"/>
                <w:b/>
                <w:bCs/>
                <w:sz w:val="20"/>
                <w:szCs w:val="20"/>
                <w:lang w:val="pt-BR"/>
              </w:rPr>
            </w:pPr>
            <w:r w:rsidRPr="00A57820">
              <w:rPr>
                <w:rFonts w:cstheme="minorHAnsi"/>
                <w:sz w:val="20"/>
                <w:szCs w:val="20"/>
                <w:lang w:val="pt-BR"/>
              </w:rPr>
              <w:t>Exploring and Using: LO</w:t>
            </w:r>
            <w:r w:rsidR="00C41834" w:rsidRPr="00A57820">
              <w:rPr>
                <w:rFonts w:cstheme="minorHAnsi"/>
                <w:sz w:val="20"/>
                <w:szCs w:val="20"/>
                <w:lang w:val="pt-BR"/>
              </w:rPr>
              <w:t>8</w:t>
            </w:r>
            <w:r w:rsidRPr="00A57820">
              <w:rPr>
                <w:rFonts w:cstheme="minorHAnsi"/>
                <w:sz w:val="20"/>
                <w:szCs w:val="20"/>
                <w:lang w:val="pt-BR"/>
              </w:rPr>
              <w:t>, LO</w:t>
            </w:r>
            <w:r w:rsidR="00C41834" w:rsidRPr="00A57820">
              <w:rPr>
                <w:rFonts w:cstheme="minorHAnsi"/>
                <w:sz w:val="20"/>
                <w:szCs w:val="20"/>
                <w:lang w:val="pt-BR"/>
              </w:rPr>
              <w:t>10</w:t>
            </w:r>
            <w:r w:rsidRPr="00A57820">
              <w:rPr>
                <w:rFonts w:cstheme="minorHAnsi"/>
                <w:sz w:val="20"/>
                <w:szCs w:val="20"/>
                <w:lang w:val="pt-BR"/>
              </w:rPr>
              <w:t>, L</w:t>
            </w:r>
            <w:r w:rsidR="00C41834" w:rsidRPr="00A57820">
              <w:rPr>
                <w:rFonts w:cstheme="minorHAnsi"/>
                <w:sz w:val="20"/>
                <w:szCs w:val="20"/>
                <w:lang w:val="pt-BR"/>
              </w:rPr>
              <w:t>O11</w:t>
            </w:r>
            <w:r w:rsidRPr="00A57820">
              <w:rPr>
                <w:rFonts w:cstheme="minorHAnsi"/>
                <w:sz w:val="20"/>
                <w:szCs w:val="20"/>
                <w:lang w:val="pt-BR"/>
              </w:rPr>
              <w:t>, LO</w:t>
            </w:r>
            <w:r w:rsidR="00C41834" w:rsidRPr="00A57820">
              <w:rPr>
                <w:rFonts w:cstheme="minorHAnsi"/>
                <w:sz w:val="20"/>
                <w:szCs w:val="20"/>
                <w:lang w:val="pt-BR"/>
              </w:rPr>
              <w:t>12</w:t>
            </w:r>
          </w:p>
        </w:tc>
        <w:tc>
          <w:tcPr>
            <w:tcW w:w="5245" w:type="dxa"/>
            <w:gridSpan w:val="2"/>
            <w:shd w:val="clear" w:color="auto" w:fill="D6EAF7" w:themeFill="accent5" w:themeFillTint="33"/>
          </w:tcPr>
          <w:p w14:paraId="311B710F" w14:textId="77777777" w:rsidR="00954A44" w:rsidRPr="00A57820" w:rsidRDefault="00954A44" w:rsidP="00954A44">
            <w:pPr>
              <w:tabs>
                <w:tab w:val="left" w:pos="9840"/>
              </w:tabs>
              <w:rPr>
                <w:rFonts w:cstheme="minorHAnsi"/>
                <w:b/>
                <w:bCs/>
                <w:sz w:val="20"/>
                <w:szCs w:val="20"/>
                <w:u w:val="single"/>
                <w:lang w:val="pt-BR"/>
              </w:rPr>
            </w:pPr>
            <w:r w:rsidRPr="00A57820">
              <w:rPr>
                <w:rFonts w:cstheme="minorHAnsi"/>
                <w:b/>
                <w:bCs/>
                <w:sz w:val="20"/>
                <w:szCs w:val="20"/>
                <w:u w:val="single"/>
                <w:lang w:val="pt-BR"/>
              </w:rPr>
              <w:t>Elements</w:t>
            </w:r>
          </w:p>
          <w:p w14:paraId="04CD15CF" w14:textId="77777777" w:rsidR="00954A44" w:rsidRPr="00A57820" w:rsidRDefault="00954A44" w:rsidP="00954A44">
            <w:pPr>
              <w:tabs>
                <w:tab w:val="left" w:pos="9840"/>
              </w:tabs>
              <w:rPr>
                <w:rFonts w:cstheme="minorHAnsi"/>
                <w:sz w:val="20"/>
                <w:szCs w:val="20"/>
                <w:lang w:val="pt-BR"/>
              </w:rPr>
            </w:pPr>
            <w:r w:rsidRPr="00A57820">
              <w:rPr>
                <w:rFonts w:cstheme="minorHAnsi"/>
                <w:sz w:val="20"/>
                <w:szCs w:val="20"/>
                <w:lang w:val="pt-BR"/>
              </w:rPr>
              <w:t>Communicating: LO1, LO2</w:t>
            </w:r>
          </w:p>
          <w:p w14:paraId="4ACA5302" w14:textId="77777777" w:rsidR="00954A44" w:rsidRPr="00A57820" w:rsidRDefault="00954A44" w:rsidP="00954A44">
            <w:pPr>
              <w:tabs>
                <w:tab w:val="left" w:pos="9840"/>
              </w:tabs>
              <w:rPr>
                <w:rFonts w:cstheme="minorHAnsi"/>
                <w:sz w:val="20"/>
                <w:szCs w:val="20"/>
                <w:lang w:val="pt-BR"/>
              </w:rPr>
            </w:pPr>
            <w:r w:rsidRPr="00A57820">
              <w:rPr>
                <w:rFonts w:cstheme="minorHAnsi"/>
                <w:sz w:val="20"/>
                <w:szCs w:val="20"/>
                <w:lang w:val="pt-BR"/>
              </w:rPr>
              <w:t>Understanding: LO3, LO4, LO5, LO6</w:t>
            </w:r>
          </w:p>
          <w:p w14:paraId="779A7435" w14:textId="4EDF3F07" w:rsidR="00954A44" w:rsidRPr="00A57820" w:rsidRDefault="00954A44" w:rsidP="00954A44">
            <w:pPr>
              <w:tabs>
                <w:tab w:val="left" w:pos="9840"/>
              </w:tabs>
              <w:rPr>
                <w:rFonts w:cstheme="minorHAnsi"/>
                <w:b/>
                <w:bCs/>
                <w:sz w:val="20"/>
                <w:szCs w:val="20"/>
                <w:lang w:val="pt-BR"/>
              </w:rPr>
            </w:pPr>
            <w:r w:rsidRPr="00A57820">
              <w:rPr>
                <w:rFonts w:cstheme="minorHAnsi"/>
                <w:sz w:val="20"/>
                <w:szCs w:val="20"/>
                <w:lang w:val="pt-BR"/>
              </w:rPr>
              <w:t>Exploring and Using: LO7, LO8, LO9, LO10</w:t>
            </w:r>
          </w:p>
        </w:tc>
        <w:tc>
          <w:tcPr>
            <w:tcW w:w="4954" w:type="dxa"/>
            <w:gridSpan w:val="3"/>
            <w:shd w:val="clear" w:color="auto" w:fill="F8D8CF" w:themeFill="accent4" w:themeFillTint="33"/>
          </w:tcPr>
          <w:p w14:paraId="6581DE6F" w14:textId="77777777" w:rsidR="00954A44" w:rsidRPr="00A57820" w:rsidRDefault="00954A44" w:rsidP="00954A44">
            <w:pPr>
              <w:tabs>
                <w:tab w:val="left" w:pos="9840"/>
              </w:tabs>
              <w:rPr>
                <w:rFonts w:cstheme="minorHAnsi"/>
                <w:b/>
                <w:bCs/>
                <w:sz w:val="20"/>
                <w:szCs w:val="20"/>
                <w:u w:val="single"/>
                <w:lang w:val="pt-BR"/>
              </w:rPr>
            </w:pPr>
            <w:r w:rsidRPr="00A57820">
              <w:rPr>
                <w:rFonts w:cstheme="minorHAnsi"/>
                <w:b/>
                <w:bCs/>
                <w:sz w:val="20"/>
                <w:szCs w:val="20"/>
                <w:u w:val="single"/>
                <w:lang w:val="pt-BR"/>
              </w:rPr>
              <w:t>Elements</w:t>
            </w:r>
          </w:p>
          <w:p w14:paraId="423F41EF" w14:textId="77777777" w:rsidR="00954A44" w:rsidRPr="00A57820" w:rsidRDefault="00954A44" w:rsidP="00954A44">
            <w:pPr>
              <w:tabs>
                <w:tab w:val="left" w:pos="9840"/>
              </w:tabs>
              <w:rPr>
                <w:rFonts w:cstheme="minorHAnsi"/>
                <w:sz w:val="20"/>
                <w:szCs w:val="20"/>
                <w:lang w:val="pt-BR"/>
              </w:rPr>
            </w:pPr>
            <w:r w:rsidRPr="00A57820">
              <w:rPr>
                <w:rFonts w:cstheme="minorHAnsi"/>
                <w:sz w:val="20"/>
                <w:szCs w:val="20"/>
                <w:lang w:val="pt-BR"/>
              </w:rPr>
              <w:t>Communicating: LO1, LO2</w:t>
            </w:r>
          </w:p>
          <w:p w14:paraId="0FD14019" w14:textId="77777777" w:rsidR="00954A44" w:rsidRPr="00A57820" w:rsidRDefault="00954A44" w:rsidP="00954A44">
            <w:pPr>
              <w:tabs>
                <w:tab w:val="left" w:pos="9840"/>
              </w:tabs>
              <w:rPr>
                <w:rFonts w:cstheme="minorHAnsi"/>
                <w:sz w:val="20"/>
                <w:szCs w:val="20"/>
                <w:lang w:val="pt-BR"/>
              </w:rPr>
            </w:pPr>
            <w:r w:rsidRPr="00A57820">
              <w:rPr>
                <w:rFonts w:cstheme="minorHAnsi"/>
                <w:sz w:val="20"/>
                <w:szCs w:val="20"/>
                <w:lang w:val="pt-BR"/>
              </w:rPr>
              <w:t>Understanding: LO3, LO4, LO5</w:t>
            </w:r>
          </w:p>
          <w:p w14:paraId="7B6900B3" w14:textId="6994C37D" w:rsidR="00954A44" w:rsidRPr="00A57820" w:rsidRDefault="00954A44" w:rsidP="00954A44">
            <w:pPr>
              <w:tabs>
                <w:tab w:val="left" w:pos="9840"/>
              </w:tabs>
              <w:rPr>
                <w:rFonts w:cstheme="minorHAnsi"/>
                <w:b/>
                <w:bCs/>
                <w:sz w:val="20"/>
                <w:szCs w:val="20"/>
                <w:lang w:val="pt-BR"/>
              </w:rPr>
            </w:pPr>
            <w:r w:rsidRPr="00A57820">
              <w:rPr>
                <w:rFonts w:cstheme="minorHAnsi"/>
                <w:sz w:val="20"/>
                <w:szCs w:val="20"/>
                <w:lang w:val="pt-BR"/>
              </w:rPr>
              <w:t>Exploring and Using: LO6, LO7, LO8, LO9</w:t>
            </w:r>
          </w:p>
        </w:tc>
      </w:tr>
      <w:tr w:rsidR="000B31A0" w:rsidRPr="00883CB3" w14:paraId="45140429" w14:textId="77777777" w:rsidTr="0015500B">
        <w:tc>
          <w:tcPr>
            <w:tcW w:w="4815" w:type="dxa"/>
            <w:gridSpan w:val="2"/>
            <w:shd w:val="clear" w:color="auto" w:fill="A2D18E" w:themeFill="accent6" w:themeFillTint="99"/>
          </w:tcPr>
          <w:p w14:paraId="6D5D0106" w14:textId="6B8309B1" w:rsidR="000B31A0" w:rsidRPr="00883CB3" w:rsidRDefault="000B31A0" w:rsidP="0015500B">
            <w:pPr>
              <w:tabs>
                <w:tab w:val="left" w:pos="9840"/>
              </w:tabs>
              <w:jc w:val="center"/>
              <w:rPr>
                <w:rFonts w:cstheme="minorHAnsi"/>
                <w:b/>
                <w:bCs/>
                <w:caps/>
                <w:sz w:val="20"/>
                <w:szCs w:val="20"/>
                <w:lang w:val="en-GB"/>
              </w:rPr>
            </w:pPr>
            <w:r w:rsidRPr="00883CB3">
              <w:rPr>
                <w:rFonts w:cstheme="minorHAnsi"/>
                <w:b/>
                <w:bCs/>
                <w:sz w:val="20"/>
                <w:szCs w:val="20"/>
                <w:lang w:val="en-GB"/>
              </w:rPr>
              <w:t>Oral Language</w:t>
            </w:r>
            <w:r w:rsidR="004975A4">
              <w:rPr>
                <w:rFonts w:cstheme="minorHAnsi"/>
                <w:b/>
                <w:bCs/>
                <w:sz w:val="20"/>
                <w:szCs w:val="20"/>
                <w:lang w:val="en-GB"/>
              </w:rPr>
              <w:t xml:space="preserve">: Key </w:t>
            </w:r>
            <w:r w:rsidRPr="00883CB3">
              <w:rPr>
                <w:rFonts w:cstheme="minorHAnsi"/>
                <w:b/>
                <w:bCs/>
                <w:sz w:val="20"/>
                <w:szCs w:val="20"/>
                <w:lang w:val="en-GB"/>
              </w:rPr>
              <w:t>Learning Experiences</w:t>
            </w:r>
          </w:p>
        </w:tc>
        <w:tc>
          <w:tcPr>
            <w:tcW w:w="5245" w:type="dxa"/>
            <w:gridSpan w:val="2"/>
            <w:shd w:val="clear" w:color="auto" w:fill="84BFE7" w:themeFill="accent5" w:themeFillTint="99"/>
          </w:tcPr>
          <w:p w14:paraId="23FD2DBB" w14:textId="78541408" w:rsidR="000B31A0" w:rsidRPr="00883CB3" w:rsidRDefault="000B31A0" w:rsidP="0015500B">
            <w:pPr>
              <w:tabs>
                <w:tab w:val="left" w:pos="9840"/>
              </w:tabs>
              <w:jc w:val="center"/>
              <w:rPr>
                <w:rFonts w:cstheme="minorHAnsi"/>
                <w:b/>
                <w:bCs/>
                <w:caps/>
                <w:sz w:val="20"/>
                <w:szCs w:val="20"/>
                <w:lang w:val="en-GB"/>
              </w:rPr>
            </w:pPr>
            <w:r w:rsidRPr="00883CB3">
              <w:rPr>
                <w:rFonts w:cstheme="minorHAnsi"/>
                <w:b/>
                <w:bCs/>
                <w:sz w:val="20"/>
                <w:szCs w:val="20"/>
                <w:lang w:val="en-GB"/>
              </w:rPr>
              <w:t>Reading</w:t>
            </w:r>
            <w:r w:rsidR="004975A4">
              <w:rPr>
                <w:rFonts w:cstheme="minorHAnsi"/>
                <w:b/>
                <w:bCs/>
                <w:sz w:val="20"/>
                <w:szCs w:val="20"/>
                <w:lang w:val="en-GB"/>
              </w:rPr>
              <w:t xml:space="preserve">: Key </w:t>
            </w:r>
            <w:r w:rsidRPr="00883CB3">
              <w:rPr>
                <w:rFonts w:cstheme="minorHAnsi"/>
                <w:b/>
                <w:bCs/>
                <w:sz w:val="20"/>
                <w:szCs w:val="20"/>
                <w:lang w:val="en-GB"/>
              </w:rPr>
              <w:t>Learning Experiences</w:t>
            </w:r>
          </w:p>
        </w:tc>
        <w:tc>
          <w:tcPr>
            <w:tcW w:w="4954" w:type="dxa"/>
            <w:gridSpan w:val="3"/>
            <w:shd w:val="clear" w:color="auto" w:fill="EA8C70" w:themeFill="accent4" w:themeFillTint="99"/>
          </w:tcPr>
          <w:p w14:paraId="42D01DCC" w14:textId="72D75483" w:rsidR="000B31A0" w:rsidRPr="00883CB3" w:rsidRDefault="000B31A0" w:rsidP="0015500B">
            <w:pPr>
              <w:tabs>
                <w:tab w:val="left" w:pos="9840"/>
              </w:tabs>
              <w:jc w:val="center"/>
              <w:rPr>
                <w:rFonts w:cstheme="minorHAnsi"/>
                <w:b/>
                <w:bCs/>
                <w:caps/>
                <w:sz w:val="20"/>
                <w:szCs w:val="20"/>
                <w:lang w:val="en-GB"/>
              </w:rPr>
            </w:pPr>
            <w:r w:rsidRPr="00883CB3">
              <w:rPr>
                <w:rFonts w:cstheme="minorHAnsi"/>
                <w:b/>
                <w:bCs/>
                <w:sz w:val="20"/>
                <w:szCs w:val="20"/>
                <w:lang w:val="en-GB"/>
              </w:rPr>
              <w:t>Writing</w:t>
            </w:r>
            <w:r w:rsidR="004975A4">
              <w:rPr>
                <w:rFonts w:cstheme="minorHAnsi"/>
                <w:b/>
                <w:bCs/>
                <w:sz w:val="20"/>
                <w:szCs w:val="20"/>
                <w:lang w:val="en-GB"/>
              </w:rPr>
              <w:t xml:space="preserve">: Key </w:t>
            </w:r>
            <w:r w:rsidRPr="00883CB3">
              <w:rPr>
                <w:rFonts w:cstheme="minorHAnsi"/>
                <w:b/>
                <w:bCs/>
                <w:sz w:val="20"/>
                <w:szCs w:val="20"/>
                <w:lang w:val="en-GB"/>
              </w:rPr>
              <w:t>Learning Experiences</w:t>
            </w:r>
          </w:p>
        </w:tc>
      </w:tr>
      <w:tr w:rsidR="000B31A0" w:rsidRPr="00883CB3" w14:paraId="2E97D5FE" w14:textId="77777777" w:rsidTr="0015500B">
        <w:trPr>
          <w:trHeight w:val="241"/>
        </w:trPr>
        <w:tc>
          <w:tcPr>
            <w:tcW w:w="4815" w:type="dxa"/>
            <w:gridSpan w:val="2"/>
            <w:shd w:val="clear" w:color="auto" w:fill="E0EFD9" w:themeFill="accent6" w:themeFillTint="33"/>
          </w:tcPr>
          <w:p w14:paraId="6FDF6EF8" w14:textId="77777777" w:rsidR="004975A4" w:rsidRPr="00C25544" w:rsidRDefault="004975A4" w:rsidP="004975A4">
            <w:pPr>
              <w:pStyle w:val="ListParagraph"/>
              <w:numPr>
                <w:ilvl w:val="0"/>
                <w:numId w:val="20"/>
              </w:numPr>
              <w:rPr>
                <w:sz w:val="20"/>
                <w:szCs w:val="20"/>
                <w:lang w:val="en-IE"/>
              </w:rPr>
            </w:pPr>
            <w:r w:rsidRPr="00C25544">
              <w:rPr>
                <w:sz w:val="20"/>
                <w:szCs w:val="20"/>
                <w:lang w:val="en-IE"/>
              </w:rPr>
              <w:t>Develop vocabulary (nouns, verbs, adjectives) on the topic of homes and houses.</w:t>
            </w:r>
          </w:p>
          <w:p w14:paraId="69B124F0" w14:textId="77777777" w:rsidR="004975A4" w:rsidRPr="004975A4" w:rsidRDefault="004975A4" w:rsidP="004975A4">
            <w:pPr>
              <w:ind w:left="360"/>
              <w:rPr>
                <w:i/>
                <w:sz w:val="20"/>
                <w:szCs w:val="20"/>
                <w:lang w:val="en-IE"/>
              </w:rPr>
            </w:pPr>
            <w:r w:rsidRPr="004975A4">
              <w:rPr>
                <w:sz w:val="20"/>
                <w:szCs w:val="20"/>
                <w:lang w:val="en-IE"/>
              </w:rPr>
              <w:t xml:space="preserve">Explore the vocabulary of architecture </w:t>
            </w:r>
            <w:r w:rsidRPr="004975A4">
              <w:rPr>
                <w:i/>
                <w:sz w:val="20"/>
                <w:szCs w:val="20"/>
                <w:lang w:val="en-IE"/>
              </w:rPr>
              <w:t>(e.g. north/south-facing, design, accessibility, etc.)</w:t>
            </w:r>
            <w:r w:rsidRPr="004975A4">
              <w:rPr>
                <w:iCs/>
                <w:sz w:val="20"/>
                <w:szCs w:val="20"/>
                <w:lang w:val="en-IE"/>
              </w:rPr>
              <w:t>.</w:t>
            </w:r>
          </w:p>
          <w:p w14:paraId="4BE30D56" w14:textId="77777777" w:rsidR="004975A4" w:rsidRPr="004975A4" w:rsidRDefault="004975A4" w:rsidP="004975A4">
            <w:pPr>
              <w:ind w:left="360"/>
              <w:rPr>
                <w:sz w:val="20"/>
                <w:szCs w:val="20"/>
                <w:lang w:val="en-IE"/>
              </w:rPr>
            </w:pPr>
            <w:r w:rsidRPr="004975A4">
              <w:rPr>
                <w:sz w:val="20"/>
                <w:szCs w:val="20"/>
                <w:lang w:val="en-IE"/>
              </w:rPr>
              <w:t>Engage playfully with new vocabulary through anagrams, i.e. Awesome Anagrams.</w:t>
            </w:r>
          </w:p>
          <w:p w14:paraId="608389A3" w14:textId="1681868B" w:rsidR="004975A4" w:rsidRPr="004975A4" w:rsidRDefault="004975A4" w:rsidP="004975A4">
            <w:pPr>
              <w:ind w:left="360"/>
              <w:rPr>
                <w:b/>
                <w:bCs/>
                <w:sz w:val="20"/>
                <w:szCs w:val="20"/>
                <w:lang w:val="en-GB"/>
              </w:rPr>
            </w:pPr>
            <w:r w:rsidRPr="004975A4">
              <w:rPr>
                <w:sz w:val="20"/>
                <w:szCs w:val="20"/>
                <w:lang w:val="en-IE"/>
              </w:rPr>
              <w:t>Explore synonyms for house (e.g. abode, dwelling) and terms in other languages that describe houses.</w:t>
            </w:r>
            <w:r w:rsidRPr="004975A4">
              <w:rPr>
                <w:b/>
                <w:bCs/>
                <w:sz w:val="20"/>
                <w:szCs w:val="20"/>
                <w:lang w:val="en-GB"/>
              </w:rPr>
              <w:t xml:space="preserve"> (LO5)</w:t>
            </w:r>
          </w:p>
          <w:p w14:paraId="1BAEB9D4" w14:textId="77777777" w:rsidR="004975A4" w:rsidRPr="00C25544" w:rsidRDefault="004975A4" w:rsidP="004975A4">
            <w:pPr>
              <w:pStyle w:val="ListParagraph"/>
              <w:numPr>
                <w:ilvl w:val="0"/>
                <w:numId w:val="20"/>
              </w:numPr>
              <w:rPr>
                <w:sz w:val="20"/>
                <w:szCs w:val="20"/>
                <w:lang w:val="en-IE"/>
              </w:rPr>
            </w:pPr>
            <w:r w:rsidRPr="00C25544">
              <w:rPr>
                <w:sz w:val="20"/>
                <w:szCs w:val="20"/>
                <w:lang w:val="en-IE"/>
              </w:rPr>
              <w:t>Reflect upon the information given in the poster.</w:t>
            </w:r>
          </w:p>
          <w:p w14:paraId="191BB6EF" w14:textId="77777777" w:rsidR="004975A4" w:rsidRPr="004975A4" w:rsidRDefault="004975A4" w:rsidP="004975A4">
            <w:pPr>
              <w:ind w:left="360"/>
              <w:rPr>
                <w:sz w:val="20"/>
                <w:szCs w:val="20"/>
                <w:lang w:val="en-IE"/>
              </w:rPr>
            </w:pPr>
            <w:r w:rsidRPr="004975A4">
              <w:rPr>
                <w:sz w:val="20"/>
                <w:szCs w:val="20"/>
                <w:lang w:val="en-IE"/>
              </w:rPr>
              <w:t>Use language to describe in detail one of the houses shown in the poster.</w:t>
            </w:r>
          </w:p>
          <w:p w14:paraId="5745BC26" w14:textId="02134556" w:rsidR="004975A4" w:rsidRPr="004975A4" w:rsidRDefault="004975A4" w:rsidP="004975A4">
            <w:pPr>
              <w:ind w:left="360"/>
              <w:rPr>
                <w:sz w:val="20"/>
                <w:szCs w:val="20"/>
                <w:lang w:val="en-IE"/>
              </w:rPr>
            </w:pPr>
            <w:r w:rsidRPr="004975A4">
              <w:rPr>
                <w:sz w:val="20"/>
                <w:szCs w:val="20"/>
                <w:lang w:val="en-IE"/>
              </w:rPr>
              <w:t xml:space="preserve">Describe their dream house. </w:t>
            </w:r>
            <w:r w:rsidRPr="004975A4">
              <w:rPr>
                <w:b/>
                <w:bCs/>
                <w:sz w:val="20"/>
                <w:szCs w:val="20"/>
                <w:lang w:val="en-IE"/>
              </w:rPr>
              <w:t>(LO12)</w:t>
            </w:r>
          </w:p>
          <w:p w14:paraId="2BF065B3" w14:textId="77777777" w:rsidR="000B31A0" w:rsidRPr="00C25544" w:rsidRDefault="000B31A0" w:rsidP="0015500B">
            <w:pPr>
              <w:rPr>
                <w:sz w:val="20"/>
                <w:szCs w:val="20"/>
                <w:lang w:val="en-GB"/>
              </w:rPr>
            </w:pPr>
          </w:p>
        </w:tc>
        <w:tc>
          <w:tcPr>
            <w:tcW w:w="5245" w:type="dxa"/>
            <w:gridSpan w:val="2"/>
            <w:shd w:val="clear" w:color="auto" w:fill="DBE9F5" w:themeFill="text2" w:themeFillTint="1A"/>
          </w:tcPr>
          <w:p w14:paraId="65C84FAE" w14:textId="3857A89E" w:rsidR="00C25544" w:rsidRPr="00C25544" w:rsidRDefault="00C25544" w:rsidP="00C25544">
            <w:pPr>
              <w:pStyle w:val="ListParagraph"/>
              <w:numPr>
                <w:ilvl w:val="0"/>
                <w:numId w:val="20"/>
              </w:numPr>
              <w:rPr>
                <w:b/>
                <w:bCs/>
                <w:sz w:val="20"/>
                <w:szCs w:val="20"/>
                <w:lang w:val="en-GB"/>
              </w:rPr>
            </w:pPr>
            <w:r w:rsidRPr="00C25544">
              <w:rPr>
                <w:sz w:val="20"/>
                <w:szCs w:val="20"/>
                <w:lang w:val="en-GB"/>
              </w:rPr>
              <w:t>Analyse and understand the conventions of report texts including the use of paragraphs and topic sentences. Understand the conventions of sentence punctuation (e.g. question marks, exclamation marks and end punctuation).</w:t>
            </w:r>
            <w:r w:rsidRPr="00C25544">
              <w:rPr>
                <w:b/>
                <w:bCs/>
                <w:sz w:val="20"/>
                <w:szCs w:val="20"/>
                <w:lang w:val="en-GB"/>
              </w:rPr>
              <w:t xml:space="preserve"> (LO3)</w:t>
            </w:r>
          </w:p>
          <w:p w14:paraId="50A5B1CF" w14:textId="77777777" w:rsidR="00C25544" w:rsidRPr="00C25544" w:rsidRDefault="00C25544" w:rsidP="00C25544">
            <w:pPr>
              <w:rPr>
                <w:b/>
                <w:bCs/>
                <w:sz w:val="20"/>
                <w:szCs w:val="20"/>
                <w:lang w:val="en-GB"/>
              </w:rPr>
            </w:pPr>
          </w:p>
          <w:p w14:paraId="7FA325BE" w14:textId="15EC8DF8" w:rsidR="00C25544" w:rsidRPr="00C25544" w:rsidRDefault="00C25544" w:rsidP="00C25544">
            <w:pPr>
              <w:pStyle w:val="ListParagraph"/>
              <w:numPr>
                <w:ilvl w:val="0"/>
                <w:numId w:val="20"/>
              </w:numPr>
              <w:rPr>
                <w:b/>
                <w:bCs/>
                <w:sz w:val="20"/>
                <w:szCs w:val="20"/>
                <w:lang w:val="en-GB"/>
              </w:rPr>
            </w:pPr>
            <w:r w:rsidRPr="00C25544">
              <w:rPr>
                <w:sz w:val="20"/>
                <w:szCs w:val="20"/>
                <w:lang w:val="en-GB"/>
              </w:rPr>
              <w:t>Identify and discuss the features of the report genre including use of headings, clear openings and use of topic sentences to open paragraphs. Understand that the purpose of reports is to give information.</w:t>
            </w:r>
            <w:r w:rsidRPr="00C25544">
              <w:rPr>
                <w:b/>
                <w:bCs/>
                <w:sz w:val="20"/>
                <w:szCs w:val="20"/>
                <w:lang w:val="en-GB"/>
              </w:rPr>
              <w:t xml:space="preserve"> (LO7)</w:t>
            </w:r>
          </w:p>
          <w:p w14:paraId="407A3E79" w14:textId="77777777" w:rsidR="000B31A0" w:rsidRPr="00C25544" w:rsidRDefault="000B31A0" w:rsidP="0015500B">
            <w:pPr>
              <w:rPr>
                <w:sz w:val="20"/>
                <w:szCs w:val="20"/>
                <w:lang w:val="en-GB"/>
              </w:rPr>
            </w:pPr>
          </w:p>
        </w:tc>
        <w:tc>
          <w:tcPr>
            <w:tcW w:w="4954" w:type="dxa"/>
            <w:gridSpan w:val="3"/>
            <w:shd w:val="clear" w:color="auto" w:fill="F8D8CF" w:themeFill="accent4" w:themeFillTint="33"/>
          </w:tcPr>
          <w:p w14:paraId="35B5C904" w14:textId="2F0F2209" w:rsidR="00C25544" w:rsidRPr="00C25544" w:rsidRDefault="00C25544" w:rsidP="00C25544">
            <w:pPr>
              <w:pStyle w:val="ListParagraph"/>
              <w:numPr>
                <w:ilvl w:val="0"/>
                <w:numId w:val="20"/>
              </w:numPr>
              <w:rPr>
                <w:b/>
                <w:bCs/>
                <w:sz w:val="20"/>
                <w:szCs w:val="20"/>
                <w:lang w:val="en-GB"/>
              </w:rPr>
            </w:pPr>
            <w:r w:rsidRPr="00C25544">
              <w:rPr>
                <w:sz w:val="20"/>
                <w:szCs w:val="20"/>
                <w:lang w:val="en-GB"/>
              </w:rPr>
              <w:t>Justify the selected topic/building and content of their report with the audience, theme and purpose in mind.</w:t>
            </w:r>
            <w:r w:rsidRPr="00C25544">
              <w:rPr>
                <w:b/>
                <w:bCs/>
                <w:sz w:val="20"/>
                <w:szCs w:val="20"/>
                <w:lang w:val="en-GB"/>
              </w:rPr>
              <w:t xml:space="preserve"> (LO2)</w:t>
            </w:r>
          </w:p>
          <w:p w14:paraId="19ED6F01" w14:textId="77777777" w:rsidR="00C25544" w:rsidRPr="00C25544" w:rsidRDefault="00C25544" w:rsidP="00C25544">
            <w:pPr>
              <w:rPr>
                <w:b/>
                <w:bCs/>
                <w:sz w:val="20"/>
                <w:szCs w:val="20"/>
                <w:lang w:val="en-GB"/>
              </w:rPr>
            </w:pPr>
          </w:p>
          <w:p w14:paraId="44C836F4" w14:textId="72997CEC" w:rsidR="00C25544" w:rsidRPr="00C25544" w:rsidRDefault="00C25544" w:rsidP="00C25544">
            <w:pPr>
              <w:pStyle w:val="ListParagraph"/>
              <w:numPr>
                <w:ilvl w:val="0"/>
                <w:numId w:val="20"/>
              </w:numPr>
              <w:rPr>
                <w:b/>
                <w:bCs/>
                <w:sz w:val="20"/>
                <w:szCs w:val="20"/>
                <w:lang w:val="en-GB"/>
              </w:rPr>
            </w:pPr>
            <w:r w:rsidRPr="00C25544">
              <w:rPr>
                <w:sz w:val="20"/>
                <w:szCs w:val="20"/>
                <w:lang w:val="en-GB"/>
              </w:rPr>
              <w:t>Use the appropriate text structures and language features when writing a report including headings, sub-headings, clear openings and endings, topic sentences and paragraphs.</w:t>
            </w:r>
            <w:r w:rsidRPr="00C25544">
              <w:rPr>
                <w:b/>
                <w:bCs/>
                <w:sz w:val="20"/>
                <w:szCs w:val="20"/>
                <w:lang w:val="en-GB"/>
              </w:rPr>
              <w:t xml:space="preserve"> (LO6)</w:t>
            </w:r>
          </w:p>
          <w:p w14:paraId="2CBB7582" w14:textId="77777777" w:rsidR="000B31A0" w:rsidRPr="00C25544" w:rsidRDefault="000B31A0" w:rsidP="0015500B">
            <w:pPr>
              <w:rPr>
                <w:sz w:val="20"/>
                <w:szCs w:val="20"/>
                <w:lang w:val="en-GB"/>
              </w:rPr>
            </w:pPr>
          </w:p>
        </w:tc>
      </w:tr>
      <w:tr w:rsidR="000B31A0" w:rsidRPr="00883CB3" w14:paraId="3AB2D752" w14:textId="77777777" w:rsidTr="0015500B">
        <w:tc>
          <w:tcPr>
            <w:tcW w:w="2263" w:type="dxa"/>
            <w:shd w:val="clear" w:color="auto" w:fill="A2D18E" w:themeFill="accent6" w:themeFillTint="99"/>
          </w:tcPr>
          <w:p w14:paraId="11F93BFB" w14:textId="77777777" w:rsidR="000B31A0" w:rsidRPr="00883CB3" w:rsidRDefault="000B31A0" w:rsidP="0015500B">
            <w:pPr>
              <w:tabs>
                <w:tab w:val="left" w:pos="9840"/>
              </w:tabs>
              <w:rPr>
                <w:rFonts w:cstheme="minorHAnsi"/>
                <w:b/>
                <w:bCs/>
                <w:sz w:val="20"/>
                <w:szCs w:val="20"/>
                <w:lang w:val="en-GB"/>
              </w:rPr>
            </w:pPr>
            <w:r w:rsidRPr="00883CB3">
              <w:rPr>
                <w:rFonts w:cstheme="minorHAnsi"/>
                <w:b/>
                <w:bCs/>
                <w:sz w:val="20"/>
                <w:szCs w:val="20"/>
                <w:lang w:val="en-GB"/>
              </w:rPr>
              <w:t>Oral language text type</w:t>
            </w:r>
          </w:p>
        </w:tc>
        <w:tc>
          <w:tcPr>
            <w:tcW w:w="2552" w:type="dxa"/>
            <w:shd w:val="clear" w:color="auto" w:fill="A2D18E" w:themeFill="accent6" w:themeFillTint="99"/>
          </w:tcPr>
          <w:p w14:paraId="217EC355" w14:textId="77777777" w:rsidR="000B31A0" w:rsidRPr="00883CB3" w:rsidRDefault="000B31A0" w:rsidP="0015500B">
            <w:pPr>
              <w:tabs>
                <w:tab w:val="left" w:pos="9840"/>
              </w:tabs>
              <w:rPr>
                <w:rFonts w:cstheme="minorHAnsi"/>
                <w:b/>
                <w:bCs/>
                <w:sz w:val="20"/>
                <w:szCs w:val="20"/>
                <w:lang w:val="en-GB"/>
              </w:rPr>
            </w:pPr>
            <w:r w:rsidRPr="00883CB3">
              <w:rPr>
                <w:rFonts w:cstheme="minorHAnsi"/>
                <w:b/>
                <w:bCs/>
                <w:sz w:val="20"/>
                <w:szCs w:val="20"/>
                <w:lang w:val="en-GB"/>
              </w:rPr>
              <w:t>Oral language poem</w:t>
            </w:r>
          </w:p>
        </w:tc>
        <w:tc>
          <w:tcPr>
            <w:tcW w:w="2124" w:type="dxa"/>
            <w:shd w:val="clear" w:color="auto" w:fill="84BFE7" w:themeFill="accent5" w:themeFillTint="99"/>
          </w:tcPr>
          <w:p w14:paraId="171861BB" w14:textId="77777777" w:rsidR="000B31A0" w:rsidRPr="00883CB3" w:rsidRDefault="000B31A0" w:rsidP="0015500B">
            <w:pPr>
              <w:tabs>
                <w:tab w:val="left" w:pos="9840"/>
              </w:tabs>
              <w:rPr>
                <w:rFonts w:cstheme="minorHAnsi"/>
                <w:b/>
                <w:bCs/>
                <w:sz w:val="20"/>
                <w:szCs w:val="20"/>
                <w:lang w:val="en-GB"/>
              </w:rPr>
            </w:pPr>
            <w:r w:rsidRPr="00883CB3">
              <w:rPr>
                <w:rFonts w:cstheme="minorHAnsi"/>
                <w:b/>
                <w:bCs/>
                <w:sz w:val="20"/>
                <w:szCs w:val="20"/>
                <w:lang w:val="en-GB"/>
              </w:rPr>
              <w:t>Reading Genre</w:t>
            </w:r>
          </w:p>
        </w:tc>
        <w:tc>
          <w:tcPr>
            <w:tcW w:w="3121" w:type="dxa"/>
            <w:shd w:val="clear" w:color="auto" w:fill="84BFE7" w:themeFill="accent5" w:themeFillTint="99"/>
          </w:tcPr>
          <w:p w14:paraId="1D6A1236" w14:textId="77777777" w:rsidR="000B31A0" w:rsidRPr="00883CB3" w:rsidRDefault="000B31A0" w:rsidP="0015500B">
            <w:pPr>
              <w:tabs>
                <w:tab w:val="left" w:pos="9840"/>
              </w:tabs>
              <w:rPr>
                <w:rFonts w:cstheme="minorHAnsi"/>
                <w:b/>
                <w:bCs/>
                <w:sz w:val="20"/>
                <w:szCs w:val="20"/>
                <w:lang w:val="en-GB"/>
              </w:rPr>
            </w:pPr>
            <w:r w:rsidRPr="00883CB3">
              <w:rPr>
                <w:rFonts w:cstheme="minorHAnsi"/>
                <w:b/>
                <w:bCs/>
                <w:sz w:val="20"/>
                <w:szCs w:val="20"/>
                <w:lang w:val="en-GB"/>
              </w:rPr>
              <w:t>Comprehension Strategy</w:t>
            </w:r>
          </w:p>
        </w:tc>
        <w:tc>
          <w:tcPr>
            <w:tcW w:w="1701" w:type="dxa"/>
            <w:shd w:val="clear" w:color="auto" w:fill="EA8C70" w:themeFill="accent4" w:themeFillTint="99"/>
          </w:tcPr>
          <w:p w14:paraId="09495BD7" w14:textId="77777777" w:rsidR="000B31A0" w:rsidRPr="00883CB3" w:rsidRDefault="000B31A0" w:rsidP="0015500B">
            <w:pPr>
              <w:tabs>
                <w:tab w:val="left" w:pos="9840"/>
              </w:tabs>
              <w:rPr>
                <w:rFonts w:cstheme="minorHAnsi"/>
                <w:b/>
                <w:bCs/>
                <w:sz w:val="20"/>
                <w:szCs w:val="20"/>
                <w:lang w:val="en-GB"/>
              </w:rPr>
            </w:pPr>
            <w:r w:rsidRPr="00883CB3">
              <w:rPr>
                <w:rFonts w:cstheme="minorHAnsi"/>
                <w:b/>
                <w:bCs/>
                <w:sz w:val="20"/>
                <w:szCs w:val="20"/>
                <w:lang w:val="en-GB"/>
              </w:rPr>
              <w:t>Grammar</w:t>
            </w:r>
          </w:p>
        </w:tc>
        <w:tc>
          <w:tcPr>
            <w:tcW w:w="1528" w:type="dxa"/>
            <w:shd w:val="clear" w:color="auto" w:fill="EA8C70" w:themeFill="accent4" w:themeFillTint="99"/>
          </w:tcPr>
          <w:p w14:paraId="5E54FFC0" w14:textId="77777777" w:rsidR="000B31A0" w:rsidRPr="00883CB3" w:rsidRDefault="000B31A0" w:rsidP="0015500B">
            <w:pPr>
              <w:tabs>
                <w:tab w:val="left" w:pos="9840"/>
              </w:tabs>
              <w:rPr>
                <w:rFonts w:cstheme="minorHAnsi"/>
                <w:b/>
                <w:bCs/>
                <w:sz w:val="20"/>
                <w:szCs w:val="20"/>
                <w:lang w:val="en-GB"/>
              </w:rPr>
            </w:pPr>
            <w:r w:rsidRPr="00883CB3">
              <w:rPr>
                <w:rFonts w:cstheme="minorHAnsi"/>
                <w:b/>
                <w:bCs/>
                <w:sz w:val="20"/>
                <w:szCs w:val="20"/>
                <w:lang w:val="en-GB"/>
              </w:rPr>
              <w:t>Writing skills</w:t>
            </w:r>
          </w:p>
        </w:tc>
        <w:tc>
          <w:tcPr>
            <w:tcW w:w="1725" w:type="dxa"/>
            <w:shd w:val="clear" w:color="auto" w:fill="EA8C70" w:themeFill="accent4" w:themeFillTint="99"/>
          </w:tcPr>
          <w:p w14:paraId="7DE44EE0" w14:textId="77777777" w:rsidR="000B31A0" w:rsidRPr="00883CB3" w:rsidRDefault="000B31A0" w:rsidP="0015500B">
            <w:pPr>
              <w:tabs>
                <w:tab w:val="left" w:pos="9840"/>
              </w:tabs>
              <w:rPr>
                <w:rFonts w:cstheme="minorHAnsi"/>
                <w:b/>
                <w:bCs/>
                <w:sz w:val="20"/>
                <w:szCs w:val="20"/>
                <w:lang w:val="en-GB"/>
              </w:rPr>
            </w:pPr>
            <w:r w:rsidRPr="00883CB3">
              <w:rPr>
                <w:rFonts w:cstheme="minorHAnsi"/>
                <w:b/>
                <w:bCs/>
                <w:sz w:val="20"/>
                <w:szCs w:val="20"/>
                <w:lang w:val="en-GB"/>
              </w:rPr>
              <w:t>Writing genre</w:t>
            </w:r>
          </w:p>
        </w:tc>
      </w:tr>
      <w:tr w:rsidR="000B31A0" w:rsidRPr="00883CB3" w14:paraId="3A945E09" w14:textId="77777777" w:rsidTr="0015500B">
        <w:trPr>
          <w:trHeight w:val="1078"/>
        </w:trPr>
        <w:tc>
          <w:tcPr>
            <w:tcW w:w="2263" w:type="dxa"/>
            <w:shd w:val="clear" w:color="auto" w:fill="E0EFD9" w:themeFill="accent6" w:themeFillTint="33"/>
          </w:tcPr>
          <w:p w14:paraId="79FB26A6" w14:textId="1720A019" w:rsidR="000B31A0" w:rsidRPr="00883CB3" w:rsidRDefault="00FB0C84" w:rsidP="0015500B">
            <w:pPr>
              <w:tabs>
                <w:tab w:val="left" w:pos="9840"/>
              </w:tabs>
              <w:rPr>
                <w:rFonts w:cstheme="minorHAnsi"/>
                <w:sz w:val="20"/>
                <w:szCs w:val="20"/>
                <w:lang w:val="en-GB"/>
              </w:rPr>
            </w:pPr>
            <w:r>
              <w:rPr>
                <w:rFonts w:cstheme="minorHAnsi"/>
                <w:sz w:val="20"/>
                <w:szCs w:val="20"/>
                <w:lang w:val="en-GB"/>
              </w:rPr>
              <w:t>Oral report</w:t>
            </w:r>
          </w:p>
        </w:tc>
        <w:tc>
          <w:tcPr>
            <w:tcW w:w="2552" w:type="dxa"/>
            <w:shd w:val="clear" w:color="auto" w:fill="E0EFD9" w:themeFill="accent6" w:themeFillTint="33"/>
          </w:tcPr>
          <w:p w14:paraId="3306A18C" w14:textId="24AD8DC5" w:rsidR="000B31A0" w:rsidRPr="00883CB3" w:rsidRDefault="00FB0C84" w:rsidP="0015500B">
            <w:pPr>
              <w:tabs>
                <w:tab w:val="left" w:pos="9840"/>
              </w:tabs>
              <w:rPr>
                <w:rFonts w:cstheme="minorHAnsi"/>
                <w:sz w:val="20"/>
                <w:szCs w:val="20"/>
                <w:lang w:val="en-GB"/>
              </w:rPr>
            </w:pPr>
            <w:r>
              <w:rPr>
                <w:rFonts w:cstheme="minorHAnsi"/>
                <w:sz w:val="20"/>
                <w:szCs w:val="20"/>
                <w:lang w:val="en-GB"/>
              </w:rPr>
              <w:t>‘Empty House’ by Gareth Owen</w:t>
            </w:r>
          </w:p>
        </w:tc>
        <w:tc>
          <w:tcPr>
            <w:tcW w:w="2124" w:type="dxa"/>
            <w:shd w:val="clear" w:color="auto" w:fill="D6EAF7" w:themeFill="accent5" w:themeFillTint="33"/>
          </w:tcPr>
          <w:p w14:paraId="2070396D" w14:textId="4D9F65C4" w:rsidR="000B31A0" w:rsidRPr="00883CB3" w:rsidRDefault="0015500B" w:rsidP="0015500B">
            <w:pPr>
              <w:tabs>
                <w:tab w:val="left" w:pos="9840"/>
              </w:tabs>
              <w:rPr>
                <w:rFonts w:cstheme="minorHAnsi"/>
                <w:sz w:val="20"/>
                <w:szCs w:val="20"/>
                <w:lang w:val="en-GB"/>
              </w:rPr>
            </w:pPr>
            <w:r w:rsidRPr="00883CB3">
              <w:rPr>
                <w:rFonts w:cstheme="minorHAnsi"/>
                <w:sz w:val="20"/>
                <w:szCs w:val="20"/>
                <w:lang w:val="en-GB"/>
              </w:rPr>
              <w:t>Report</w:t>
            </w:r>
          </w:p>
        </w:tc>
        <w:tc>
          <w:tcPr>
            <w:tcW w:w="3121" w:type="dxa"/>
            <w:shd w:val="clear" w:color="auto" w:fill="D6EAF7" w:themeFill="accent5" w:themeFillTint="33"/>
          </w:tcPr>
          <w:p w14:paraId="38A16C60" w14:textId="77777777" w:rsidR="0015500B" w:rsidRPr="00883CB3" w:rsidRDefault="0015500B" w:rsidP="0015500B">
            <w:pPr>
              <w:tabs>
                <w:tab w:val="left" w:pos="9840"/>
              </w:tabs>
              <w:rPr>
                <w:rFonts w:cstheme="minorHAnsi"/>
                <w:sz w:val="20"/>
                <w:szCs w:val="20"/>
                <w:lang w:val="en-GB"/>
              </w:rPr>
            </w:pPr>
            <w:r w:rsidRPr="00883CB3">
              <w:rPr>
                <w:rFonts w:cstheme="minorHAnsi"/>
                <w:sz w:val="20"/>
                <w:szCs w:val="20"/>
                <w:lang w:val="en-GB"/>
              </w:rPr>
              <w:t>Inferring</w:t>
            </w:r>
          </w:p>
          <w:p w14:paraId="23C77FD6" w14:textId="77777777" w:rsidR="0015500B" w:rsidRPr="00883CB3" w:rsidRDefault="0015500B" w:rsidP="0015500B">
            <w:pPr>
              <w:tabs>
                <w:tab w:val="left" w:pos="9840"/>
              </w:tabs>
              <w:rPr>
                <w:rFonts w:cstheme="minorHAnsi"/>
                <w:sz w:val="20"/>
                <w:szCs w:val="20"/>
                <w:lang w:val="en-GB"/>
              </w:rPr>
            </w:pPr>
            <w:r w:rsidRPr="00883CB3">
              <w:rPr>
                <w:rFonts w:cstheme="minorHAnsi"/>
                <w:sz w:val="20"/>
                <w:szCs w:val="20"/>
                <w:lang w:val="en-GB"/>
              </w:rPr>
              <w:t>Visualising</w:t>
            </w:r>
          </w:p>
          <w:p w14:paraId="377FE9DE" w14:textId="77777777" w:rsidR="0015500B" w:rsidRPr="00883CB3" w:rsidRDefault="0015500B" w:rsidP="0015500B">
            <w:pPr>
              <w:tabs>
                <w:tab w:val="left" w:pos="9840"/>
              </w:tabs>
              <w:rPr>
                <w:rFonts w:cstheme="minorHAnsi"/>
                <w:sz w:val="20"/>
                <w:szCs w:val="20"/>
                <w:lang w:val="en-GB"/>
              </w:rPr>
            </w:pPr>
            <w:r w:rsidRPr="00883CB3">
              <w:rPr>
                <w:rFonts w:cstheme="minorHAnsi"/>
                <w:sz w:val="20"/>
                <w:szCs w:val="20"/>
                <w:lang w:val="en-GB"/>
              </w:rPr>
              <w:t>Summarising</w:t>
            </w:r>
          </w:p>
          <w:p w14:paraId="0C57BB9B" w14:textId="413BBB2C" w:rsidR="000B31A0" w:rsidRPr="00883CB3" w:rsidRDefault="0015500B" w:rsidP="0015500B">
            <w:pPr>
              <w:tabs>
                <w:tab w:val="left" w:pos="9840"/>
              </w:tabs>
              <w:rPr>
                <w:rFonts w:cstheme="minorHAnsi"/>
                <w:sz w:val="20"/>
                <w:szCs w:val="20"/>
                <w:lang w:val="en-GB"/>
              </w:rPr>
            </w:pPr>
            <w:r w:rsidRPr="00883CB3">
              <w:rPr>
                <w:rFonts w:cstheme="minorHAnsi"/>
                <w:sz w:val="20"/>
                <w:szCs w:val="20"/>
                <w:lang w:val="en-GB"/>
              </w:rPr>
              <w:t>Making connections</w:t>
            </w:r>
          </w:p>
        </w:tc>
        <w:tc>
          <w:tcPr>
            <w:tcW w:w="1701" w:type="dxa"/>
            <w:vMerge w:val="restart"/>
            <w:shd w:val="clear" w:color="auto" w:fill="F8D8CF" w:themeFill="accent4" w:themeFillTint="33"/>
          </w:tcPr>
          <w:p w14:paraId="4CF319D8" w14:textId="77777777" w:rsidR="0015500B" w:rsidRPr="00883CB3" w:rsidRDefault="0015500B" w:rsidP="0015500B">
            <w:pPr>
              <w:tabs>
                <w:tab w:val="left" w:pos="9840"/>
              </w:tabs>
              <w:rPr>
                <w:rFonts w:cstheme="minorHAnsi"/>
                <w:sz w:val="20"/>
                <w:szCs w:val="20"/>
                <w:lang w:val="en-GB"/>
              </w:rPr>
            </w:pPr>
            <w:r w:rsidRPr="00883CB3">
              <w:rPr>
                <w:rFonts w:cstheme="minorHAnsi"/>
                <w:sz w:val="20"/>
                <w:szCs w:val="20"/>
                <w:lang w:val="en-GB"/>
              </w:rPr>
              <w:t>2a: Commas</w:t>
            </w:r>
          </w:p>
          <w:p w14:paraId="1CC4D4D8" w14:textId="25334FA2" w:rsidR="000B31A0" w:rsidRPr="00883CB3" w:rsidRDefault="0015500B" w:rsidP="0015500B">
            <w:pPr>
              <w:tabs>
                <w:tab w:val="left" w:pos="9840"/>
              </w:tabs>
              <w:rPr>
                <w:rFonts w:cstheme="minorHAnsi"/>
                <w:sz w:val="20"/>
                <w:szCs w:val="20"/>
                <w:lang w:val="en-GB"/>
              </w:rPr>
            </w:pPr>
            <w:r w:rsidRPr="00883CB3">
              <w:rPr>
                <w:rFonts w:cstheme="minorHAnsi"/>
                <w:sz w:val="20"/>
                <w:szCs w:val="20"/>
                <w:lang w:val="en-GB"/>
              </w:rPr>
              <w:t>2b: Alternative punctuation</w:t>
            </w:r>
          </w:p>
        </w:tc>
        <w:tc>
          <w:tcPr>
            <w:tcW w:w="1528" w:type="dxa"/>
            <w:vMerge w:val="restart"/>
            <w:shd w:val="clear" w:color="auto" w:fill="F8D8CF" w:themeFill="accent4" w:themeFillTint="33"/>
          </w:tcPr>
          <w:p w14:paraId="6DFFA0C3" w14:textId="77777777" w:rsidR="0015500B" w:rsidRPr="00883CB3" w:rsidRDefault="0015500B" w:rsidP="0015500B">
            <w:pPr>
              <w:tabs>
                <w:tab w:val="left" w:pos="9840"/>
              </w:tabs>
              <w:rPr>
                <w:rFonts w:cstheme="minorHAnsi"/>
                <w:sz w:val="20"/>
                <w:szCs w:val="20"/>
                <w:lang w:val="en-GB"/>
              </w:rPr>
            </w:pPr>
            <w:r w:rsidRPr="00883CB3">
              <w:rPr>
                <w:rFonts w:cstheme="minorHAnsi"/>
                <w:sz w:val="20"/>
                <w:szCs w:val="20"/>
                <w:lang w:val="en-GB"/>
              </w:rPr>
              <w:t>2a: Using paragraphs to organise information</w:t>
            </w:r>
          </w:p>
          <w:p w14:paraId="46262A66" w14:textId="02C74018" w:rsidR="000B31A0" w:rsidRPr="00883CB3" w:rsidRDefault="0015500B" w:rsidP="0015500B">
            <w:pPr>
              <w:tabs>
                <w:tab w:val="left" w:pos="9840"/>
              </w:tabs>
              <w:rPr>
                <w:rFonts w:cstheme="minorHAnsi"/>
                <w:sz w:val="20"/>
                <w:szCs w:val="20"/>
                <w:lang w:val="en-GB"/>
              </w:rPr>
            </w:pPr>
            <w:r w:rsidRPr="00883CB3">
              <w:rPr>
                <w:rFonts w:cstheme="minorHAnsi"/>
                <w:sz w:val="20"/>
                <w:szCs w:val="20"/>
                <w:lang w:val="en-GB"/>
              </w:rPr>
              <w:t>2b: Organising information</w:t>
            </w:r>
          </w:p>
        </w:tc>
        <w:tc>
          <w:tcPr>
            <w:tcW w:w="1725" w:type="dxa"/>
            <w:vMerge w:val="restart"/>
            <w:shd w:val="clear" w:color="auto" w:fill="F8D8CF" w:themeFill="accent4" w:themeFillTint="33"/>
          </w:tcPr>
          <w:p w14:paraId="2BD1E4B3" w14:textId="77777777" w:rsidR="0015500B" w:rsidRPr="00883CB3" w:rsidRDefault="0015500B" w:rsidP="0015500B">
            <w:pPr>
              <w:tabs>
                <w:tab w:val="left" w:pos="9840"/>
              </w:tabs>
              <w:rPr>
                <w:rFonts w:cstheme="minorHAnsi"/>
                <w:sz w:val="20"/>
                <w:szCs w:val="20"/>
                <w:lang w:val="en-GB"/>
              </w:rPr>
            </w:pPr>
            <w:r w:rsidRPr="00883CB3">
              <w:rPr>
                <w:rFonts w:cstheme="minorHAnsi"/>
                <w:sz w:val="20"/>
                <w:szCs w:val="20"/>
                <w:lang w:val="en-GB"/>
              </w:rPr>
              <w:t>2a: Planning a report using a KWL chart</w:t>
            </w:r>
          </w:p>
          <w:p w14:paraId="41357348" w14:textId="2E3F7DCC" w:rsidR="000B31A0" w:rsidRPr="00883CB3" w:rsidRDefault="0015500B" w:rsidP="0015500B">
            <w:pPr>
              <w:tabs>
                <w:tab w:val="left" w:pos="9840"/>
              </w:tabs>
              <w:rPr>
                <w:rFonts w:cstheme="minorHAnsi"/>
                <w:sz w:val="20"/>
                <w:szCs w:val="20"/>
                <w:lang w:val="en-GB"/>
              </w:rPr>
            </w:pPr>
            <w:r w:rsidRPr="00883CB3">
              <w:rPr>
                <w:rFonts w:cstheme="minorHAnsi"/>
                <w:sz w:val="20"/>
                <w:szCs w:val="20"/>
                <w:lang w:val="en-GB"/>
              </w:rPr>
              <w:t>2b: Writing a report</w:t>
            </w:r>
          </w:p>
        </w:tc>
      </w:tr>
      <w:tr w:rsidR="000B31A0" w:rsidRPr="00883CB3" w14:paraId="18B5D081" w14:textId="77777777" w:rsidTr="0015500B">
        <w:trPr>
          <w:trHeight w:val="398"/>
        </w:trPr>
        <w:tc>
          <w:tcPr>
            <w:tcW w:w="4815" w:type="dxa"/>
            <w:gridSpan w:val="2"/>
            <w:shd w:val="clear" w:color="auto" w:fill="A2D18E" w:themeFill="accent6" w:themeFillTint="99"/>
          </w:tcPr>
          <w:p w14:paraId="68E840AE" w14:textId="77777777" w:rsidR="000B31A0" w:rsidRPr="00883CB3" w:rsidRDefault="000B31A0" w:rsidP="0015500B">
            <w:pPr>
              <w:tabs>
                <w:tab w:val="left" w:pos="9840"/>
              </w:tabs>
              <w:jc w:val="center"/>
              <w:rPr>
                <w:rFonts w:cstheme="minorHAnsi"/>
                <w:b/>
                <w:bCs/>
                <w:sz w:val="20"/>
                <w:szCs w:val="20"/>
                <w:lang w:val="en-GB"/>
              </w:rPr>
            </w:pPr>
            <w:r w:rsidRPr="00883CB3">
              <w:rPr>
                <w:rFonts w:cstheme="minorHAnsi"/>
                <w:b/>
                <w:bCs/>
                <w:sz w:val="20"/>
                <w:szCs w:val="20"/>
                <w:lang w:val="en-GB"/>
              </w:rPr>
              <w:t>Oral Vocabulary</w:t>
            </w:r>
          </w:p>
        </w:tc>
        <w:tc>
          <w:tcPr>
            <w:tcW w:w="5245" w:type="dxa"/>
            <w:gridSpan w:val="2"/>
            <w:shd w:val="clear" w:color="auto" w:fill="ADD4EF" w:themeFill="accent5" w:themeFillTint="66"/>
          </w:tcPr>
          <w:p w14:paraId="31064301" w14:textId="77777777" w:rsidR="000B31A0" w:rsidRPr="00883CB3" w:rsidRDefault="000B31A0" w:rsidP="0015500B">
            <w:pPr>
              <w:widowControl w:val="0"/>
              <w:suppressAutoHyphens/>
              <w:autoSpaceDE w:val="0"/>
              <w:autoSpaceDN w:val="0"/>
              <w:adjustRightInd w:val="0"/>
              <w:spacing w:line="260" w:lineRule="atLeast"/>
              <w:jc w:val="center"/>
              <w:textAlignment w:val="center"/>
              <w:rPr>
                <w:rFonts w:eastAsia="Times New Roman" w:cstheme="minorHAnsi"/>
                <w:color w:val="000000"/>
                <w:spacing w:val="-2"/>
                <w:sz w:val="20"/>
                <w:szCs w:val="20"/>
                <w:lang w:val="en-GB"/>
              </w:rPr>
            </w:pPr>
            <w:r w:rsidRPr="00883CB3">
              <w:rPr>
                <w:rFonts w:eastAsia="Times New Roman" w:cstheme="minorHAnsi"/>
                <w:b/>
                <w:bCs/>
                <w:color w:val="000000"/>
                <w:sz w:val="20"/>
                <w:szCs w:val="20"/>
                <w:lang w:val="en-GB"/>
              </w:rPr>
              <w:t>Reading vocabulary</w:t>
            </w:r>
          </w:p>
        </w:tc>
        <w:tc>
          <w:tcPr>
            <w:tcW w:w="1701" w:type="dxa"/>
            <w:vMerge/>
            <w:shd w:val="clear" w:color="auto" w:fill="F8D8CF" w:themeFill="accent4" w:themeFillTint="33"/>
          </w:tcPr>
          <w:p w14:paraId="58455780" w14:textId="77777777" w:rsidR="000B31A0" w:rsidRPr="00883CB3" w:rsidRDefault="000B31A0" w:rsidP="0015500B">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1528" w:type="dxa"/>
            <w:vMerge/>
            <w:shd w:val="clear" w:color="auto" w:fill="F8D8CF" w:themeFill="accent4" w:themeFillTint="33"/>
          </w:tcPr>
          <w:p w14:paraId="773AB70B" w14:textId="77777777" w:rsidR="000B31A0" w:rsidRPr="00883CB3" w:rsidRDefault="000B31A0" w:rsidP="0015500B">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1725" w:type="dxa"/>
            <w:vMerge/>
            <w:shd w:val="clear" w:color="auto" w:fill="F8D8CF" w:themeFill="accent4" w:themeFillTint="33"/>
          </w:tcPr>
          <w:p w14:paraId="228D1044" w14:textId="77777777" w:rsidR="000B31A0" w:rsidRPr="00883CB3" w:rsidRDefault="000B31A0" w:rsidP="0015500B">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r>
      <w:tr w:rsidR="000B31A0" w:rsidRPr="00883CB3" w14:paraId="3880BB20" w14:textId="77777777" w:rsidTr="0015500B">
        <w:trPr>
          <w:trHeight w:val="397"/>
        </w:trPr>
        <w:tc>
          <w:tcPr>
            <w:tcW w:w="4815" w:type="dxa"/>
            <w:gridSpan w:val="2"/>
            <w:shd w:val="clear" w:color="auto" w:fill="E0EFD9" w:themeFill="accent6" w:themeFillTint="33"/>
          </w:tcPr>
          <w:p w14:paraId="4746707C" w14:textId="2058CA7C" w:rsidR="00CF4606" w:rsidRPr="00CF4606" w:rsidRDefault="00CF4606" w:rsidP="00CF4606">
            <w:pPr>
              <w:tabs>
                <w:tab w:val="left" w:pos="9840"/>
              </w:tabs>
              <w:rPr>
                <w:rFonts w:cstheme="minorHAnsi"/>
                <w:sz w:val="20"/>
                <w:szCs w:val="20"/>
                <w:lang w:val="en-GB"/>
              </w:rPr>
            </w:pPr>
            <w:r w:rsidRPr="00CF4606">
              <w:rPr>
                <w:rFonts w:cstheme="minorHAnsi"/>
                <w:sz w:val="20"/>
                <w:szCs w:val="20"/>
                <w:lang w:val="en-GB"/>
              </w:rPr>
              <w:t>Tier 1 examples: apartments, balconies, materials,</w:t>
            </w:r>
            <w:r>
              <w:rPr>
                <w:rFonts w:cstheme="minorHAnsi"/>
                <w:sz w:val="20"/>
                <w:szCs w:val="20"/>
                <w:lang w:val="en-GB"/>
              </w:rPr>
              <w:t xml:space="preserve"> </w:t>
            </w:r>
            <w:r w:rsidRPr="00CF4606">
              <w:rPr>
                <w:rFonts w:cstheme="minorHAnsi"/>
                <w:sz w:val="20"/>
                <w:szCs w:val="20"/>
                <w:lang w:val="en-GB"/>
              </w:rPr>
              <w:t>aeroplane, bungalow, architect, engineer, houseboat,</w:t>
            </w:r>
            <w:r>
              <w:rPr>
                <w:rFonts w:cstheme="minorHAnsi"/>
                <w:sz w:val="20"/>
                <w:szCs w:val="20"/>
                <w:lang w:val="en-GB"/>
              </w:rPr>
              <w:t xml:space="preserve"> </w:t>
            </w:r>
            <w:r w:rsidRPr="00CF4606">
              <w:rPr>
                <w:rFonts w:cstheme="minorHAnsi"/>
                <w:sz w:val="20"/>
                <w:szCs w:val="20"/>
                <w:lang w:val="en-GB"/>
              </w:rPr>
              <w:t xml:space="preserve">unwise </w:t>
            </w:r>
          </w:p>
          <w:p w14:paraId="120CA980" w14:textId="4E849953" w:rsidR="000B31A0" w:rsidRPr="00883CB3" w:rsidRDefault="00CF4606" w:rsidP="00CF4606">
            <w:pPr>
              <w:tabs>
                <w:tab w:val="left" w:pos="9840"/>
              </w:tabs>
              <w:rPr>
                <w:rFonts w:cstheme="minorHAnsi"/>
                <w:sz w:val="20"/>
                <w:szCs w:val="20"/>
                <w:lang w:val="en-GB"/>
              </w:rPr>
            </w:pPr>
            <w:r w:rsidRPr="00CF4606">
              <w:rPr>
                <w:rFonts w:cstheme="minorHAnsi"/>
                <w:sz w:val="20"/>
                <w:szCs w:val="20"/>
                <w:lang w:val="en-GB"/>
              </w:rPr>
              <w:t>Tier 2 examples: communal, submerged, techniques,</w:t>
            </w:r>
            <w:r>
              <w:rPr>
                <w:rFonts w:cstheme="minorHAnsi"/>
                <w:sz w:val="20"/>
                <w:szCs w:val="20"/>
                <w:lang w:val="en-GB"/>
              </w:rPr>
              <w:t xml:space="preserve"> </w:t>
            </w:r>
            <w:r w:rsidRPr="00CF4606">
              <w:rPr>
                <w:rFonts w:cstheme="minorHAnsi"/>
                <w:sz w:val="20"/>
                <w:szCs w:val="20"/>
                <w:lang w:val="en-GB"/>
              </w:rPr>
              <w:t>premium, optical illusion, detached, semi-detached,</w:t>
            </w:r>
            <w:r>
              <w:rPr>
                <w:rFonts w:cstheme="minorHAnsi"/>
                <w:sz w:val="20"/>
                <w:szCs w:val="20"/>
                <w:lang w:val="en-GB"/>
              </w:rPr>
              <w:t xml:space="preserve"> </w:t>
            </w:r>
            <w:r w:rsidRPr="00CF4606">
              <w:rPr>
                <w:rFonts w:cstheme="minorHAnsi"/>
                <w:sz w:val="20"/>
                <w:szCs w:val="20"/>
                <w:lang w:val="en-GB"/>
              </w:rPr>
              <w:t>terraced</w:t>
            </w:r>
          </w:p>
        </w:tc>
        <w:tc>
          <w:tcPr>
            <w:tcW w:w="5245" w:type="dxa"/>
            <w:gridSpan w:val="2"/>
            <w:shd w:val="clear" w:color="auto" w:fill="D6EAF7" w:themeFill="accent5" w:themeFillTint="33"/>
          </w:tcPr>
          <w:p w14:paraId="2E1089BF" w14:textId="76A76173" w:rsidR="0015500B" w:rsidRPr="00883CB3" w:rsidRDefault="0015500B" w:rsidP="0015500B">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lang w:val="en-GB"/>
              </w:rPr>
            </w:pPr>
            <w:r w:rsidRPr="00883CB3">
              <w:rPr>
                <w:rFonts w:asciiTheme="majorHAnsi" w:eastAsia="Times New Roman" w:hAnsiTheme="majorHAnsi" w:cstheme="minorHAnsi"/>
                <w:color w:val="000000"/>
                <w:spacing w:val="-2"/>
                <w:sz w:val="20"/>
                <w:szCs w:val="20"/>
                <w:lang w:val="en-GB"/>
              </w:rPr>
              <w:t>Text 2a: possessions, unique, architects, landscape, boulders, heritage, remarkable,</w:t>
            </w:r>
            <w:r w:rsidR="00330FED">
              <w:rPr>
                <w:rFonts w:asciiTheme="majorHAnsi" w:eastAsia="Times New Roman" w:hAnsiTheme="majorHAnsi" w:cstheme="minorHAnsi"/>
                <w:color w:val="000000"/>
                <w:spacing w:val="-2"/>
                <w:sz w:val="20"/>
                <w:szCs w:val="20"/>
                <w:lang w:val="en-GB"/>
              </w:rPr>
              <w:t xml:space="preserve"> </w:t>
            </w:r>
            <w:r w:rsidRPr="00883CB3">
              <w:rPr>
                <w:rFonts w:asciiTheme="majorHAnsi" w:eastAsia="Times New Roman" w:hAnsiTheme="majorHAnsi" w:cstheme="minorHAnsi"/>
                <w:color w:val="000000"/>
                <w:spacing w:val="-2"/>
                <w:sz w:val="20"/>
                <w:szCs w:val="20"/>
                <w:lang w:val="en-GB"/>
              </w:rPr>
              <w:t>traditionally, foundation, entirely,</w:t>
            </w:r>
            <w:r w:rsidR="00330FED">
              <w:rPr>
                <w:rFonts w:asciiTheme="majorHAnsi" w:eastAsia="Times New Roman" w:hAnsiTheme="majorHAnsi" w:cstheme="minorHAnsi"/>
                <w:color w:val="000000"/>
                <w:spacing w:val="-2"/>
                <w:sz w:val="20"/>
                <w:szCs w:val="20"/>
                <w:lang w:val="en-GB"/>
              </w:rPr>
              <w:t xml:space="preserve"> </w:t>
            </w:r>
            <w:r w:rsidRPr="00883CB3">
              <w:rPr>
                <w:rFonts w:asciiTheme="majorHAnsi" w:eastAsia="Times New Roman" w:hAnsiTheme="majorHAnsi" w:cstheme="minorHAnsi"/>
                <w:color w:val="000000"/>
                <w:spacing w:val="-2"/>
                <w:sz w:val="20"/>
                <w:szCs w:val="20"/>
                <w:lang w:val="en-GB"/>
              </w:rPr>
              <w:t>terrain, retreat, permanently, disorientated</w:t>
            </w:r>
          </w:p>
          <w:p w14:paraId="0ACF55AA" w14:textId="3A1776BE" w:rsidR="000B31A0" w:rsidRPr="00883CB3" w:rsidRDefault="0015500B" w:rsidP="0015500B">
            <w:pPr>
              <w:widowControl w:val="0"/>
              <w:suppressAutoHyphens/>
              <w:autoSpaceDE w:val="0"/>
              <w:autoSpaceDN w:val="0"/>
              <w:adjustRightInd w:val="0"/>
              <w:spacing w:line="260" w:lineRule="atLeast"/>
              <w:textAlignment w:val="center"/>
              <w:rPr>
                <w:rFonts w:asciiTheme="majorHAnsi" w:eastAsia="Times New Roman" w:hAnsiTheme="majorHAnsi" w:cstheme="minorHAnsi"/>
                <w:color w:val="000000"/>
                <w:spacing w:val="-2"/>
                <w:sz w:val="20"/>
                <w:szCs w:val="20"/>
                <w:lang w:val="en-GB"/>
              </w:rPr>
            </w:pPr>
            <w:r w:rsidRPr="00883CB3">
              <w:rPr>
                <w:rFonts w:asciiTheme="majorHAnsi" w:eastAsia="Times New Roman" w:hAnsiTheme="majorHAnsi" w:cstheme="minorHAnsi"/>
                <w:color w:val="000000"/>
                <w:spacing w:val="-2"/>
                <w:sz w:val="20"/>
                <w:szCs w:val="20"/>
                <w:lang w:val="en-GB"/>
              </w:rPr>
              <w:t>Text 2b: native, tribes, constructed, temporary, ventured,</w:t>
            </w:r>
            <w:r w:rsidR="00330FED">
              <w:rPr>
                <w:rFonts w:asciiTheme="majorHAnsi" w:eastAsia="Times New Roman" w:hAnsiTheme="majorHAnsi" w:cstheme="minorHAnsi"/>
                <w:color w:val="000000"/>
                <w:spacing w:val="-2"/>
                <w:sz w:val="20"/>
                <w:szCs w:val="20"/>
                <w:lang w:val="en-GB"/>
              </w:rPr>
              <w:t xml:space="preserve"> </w:t>
            </w:r>
            <w:r w:rsidRPr="00883CB3">
              <w:rPr>
                <w:rFonts w:asciiTheme="majorHAnsi" w:eastAsia="Times New Roman" w:hAnsiTheme="majorHAnsi" w:cstheme="minorHAnsi"/>
                <w:color w:val="000000"/>
                <w:spacing w:val="-2"/>
                <w:sz w:val="20"/>
                <w:szCs w:val="20"/>
                <w:lang w:val="en-GB"/>
              </w:rPr>
              <w:t>dome, ventilation, insulation,</w:t>
            </w:r>
            <w:r w:rsidR="00330FED">
              <w:rPr>
                <w:rFonts w:asciiTheme="majorHAnsi" w:eastAsia="Times New Roman" w:hAnsiTheme="majorHAnsi" w:cstheme="minorHAnsi"/>
                <w:color w:val="000000"/>
                <w:spacing w:val="-2"/>
                <w:sz w:val="20"/>
                <w:szCs w:val="20"/>
                <w:lang w:val="en-GB"/>
              </w:rPr>
              <w:t xml:space="preserve"> </w:t>
            </w:r>
            <w:r w:rsidRPr="00883CB3">
              <w:rPr>
                <w:rFonts w:asciiTheme="majorHAnsi" w:eastAsia="Times New Roman" w:hAnsiTheme="majorHAnsi" w:cstheme="minorHAnsi"/>
                <w:color w:val="000000"/>
                <w:spacing w:val="-2"/>
                <w:sz w:val="20"/>
                <w:szCs w:val="20"/>
                <w:lang w:val="en-GB"/>
              </w:rPr>
              <w:t>sealing, caribou, typically, thermal, hide, dwelling, inhabitants</w:t>
            </w:r>
          </w:p>
        </w:tc>
        <w:tc>
          <w:tcPr>
            <w:tcW w:w="1701" w:type="dxa"/>
            <w:vMerge/>
            <w:shd w:val="clear" w:color="auto" w:fill="F8D8CF" w:themeFill="accent4" w:themeFillTint="33"/>
          </w:tcPr>
          <w:p w14:paraId="4F161D25" w14:textId="77777777" w:rsidR="000B31A0" w:rsidRPr="00883CB3" w:rsidRDefault="000B31A0" w:rsidP="0015500B">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1528" w:type="dxa"/>
            <w:vMerge/>
            <w:shd w:val="clear" w:color="auto" w:fill="F8D8CF" w:themeFill="accent4" w:themeFillTint="33"/>
          </w:tcPr>
          <w:p w14:paraId="1E68EBBC" w14:textId="77777777" w:rsidR="000B31A0" w:rsidRPr="00883CB3" w:rsidRDefault="000B31A0" w:rsidP="0015500B">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1725" w:type="dxa"/>
            <w:vMerge/>
            <w:shd w:val="clear" w:color="auto" w:fill="F8D8CF" w:themeFill="accent4" w:themeFillTint="33"/>
          </w:tcPr>
          <w:p w14:paraId="3A28563A" w14:textId="77777777" w:rsidR="000B31A0" w:rsidRPr="00883CB3" w:rsidRDefault="000B31A0" w:rsidP="0015500B">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r>
      <w:tr w:rsidR="000B31A0" w:rsidRPr="00883CB3" w14:paraId="38534807" w14:textId="77777777" w:rsidTr="0015500B">
        <w:trPr>
          <w:trHeight w:val="347"/>
        </w:trPr>
        <w:tc>
          <w:tcPr>
            <w:tcW w:w="4815" w:type="dxa"/>
            <w:gridSpan w:val="2"/>
            <w:shd w:val="clear" w:color="auto" w:fill="A2D18E" w:themeFill="accent6" w:themeFillTint="99"/>
          </w:tcPr>
          <w:p w14:paraId="3D977C1D" w14:textId="77777777" w:rsidR="000B31A0" w:rsidRPr="00883CB3" w:rsidRDefault="000B31A0" w:rsidP="0015500B">
            <w:pPr>
              <w:tabs>
                <w:tab w:val="left" w:pos="9840"/>
              </w:tabs>
              <w:jc w:val="center"/>
              <w:rPr>
                <w:rFonts w:cstheme="minorHAnsi"/>
                <w:b/>
                <w:bCs/>
                <w:sz w:val="20"/>
                <w:szCs w:val="20"/>
                <w:lang w:val="en-GB"/>
              </w:rPr>
            </w:pPr>
            <w:r w:rsidRPr="00883CB3">
              <w:rPr>
                <w:rFonts w:cstheme="minorHAnsi"/>
                <w:b/>
                <w:bCs/>
                <w:sz w:val="20"/>
                <w:szCs w:val="20"/>
                <w:lang w:val="en-GB"/>
              </w:rPr>
              <w:t>Content</w:t>
            </w:r>
          </w:p>
        </w:tc>
        <w:tc>
          <w:tcPr>
            <w:tcW w:w="5245" w:type="dxa"/>
            <w:gridSpan w:val="2"/>
            <w:shd w:val="clear" w:color="auto" w:fill="A8CAE7" w:themeFill="text1" w:themeFillTint="40"/>
          </w:tcPr>
          <w:p w14:paraId="778134EE" w14:textId="77777777" w:rsidR="000B31A0" w:rsidRPr="00883CB3" w:rsidRDefault="000B31A0" w:rsidP="0015500B">
            <w:pPr>
              <w:tabs>
                <w:tab w:val="left" w:pos="9840"/>
              </w:tabs>
              <w:jc w:val="center"/>
              <w:rPr>
                <w:rFonts w:cstheme="minorHAnsi"/>
                <w:sz w:val="20"/>
                <w:szCs w:val="20"/>
                <w:lang w:val="en-GB"/>
              </w:rPr>
            </w:pPr>
            <w:r w:rsidRPr="00883CB3">
              <w:rPr>
                <w:rFonts w:cstheme="minorHAnsi"/>
                <w:b/>
                <w:bCs/>
                <w:sz w:val="20"/>
                <w:szCs w:val="20"/>
                <w:lang w:val="en-GB"/>
              </w:rPr>
              <w:t>Content</w:t>
            </w:r>
          </w:p>
        </w:tc>
        <w:tc>
          <w:tcPr>
            <w:tcW w:w="4954" w:type="dxa"/>
            <w:gridSpan w:val="3"/>
            <w:shd w:val="clear" w:color="auto" w:fill="F1B2A0" w:themeFill="accent4" w:themeFillTint="66"/>
          </w:tcPr>
          <w:p w14:paraId="32D88AD8" w14:textId="77777777" w:rsidR="000B31A0" w:rsidRPr="00883CB3" w:rsidRDefault="000B31A0" w:rsidP="0015500B">
            <w:pPr>
              <w:tabs>
                <w:tab w:val="left" w:pos="9840"/>
              </w:tabs>
              <w:jc w:val="center"/>
              <w:rPr>
                <w:rFonts w:cstheme="minorHAnsi"/>
                <w:sz w:val="20"/>
                <w:szCs w:val="20"/>
                <w:lang w:val="en-GB"/>
              </w:rPr>
            </w:pPr>
            <w:r w:rsidRPr="00883CB3">
              <w:rPr>
                <w:rFonts w:cstheme="minorHAnsi"/>
                <w:b/>
                <w:bCs/>
                <w:sz w:val="20"/>
                <w:szCs w:val="20"/>
                <w:lang w:val="en-GB"/>
              </w:rPr>
              <w:t>Content</w:t>
            </w:r>
          </w:p>
        </w:tc>
      </w:tr>
      <w:tr w:rsidR="000B31A0" w:rsidRPr="00883CB3" w14:paraId="267A0E3B" w14:textId="77777777" w:rsidTr="0015500B">
        <w:trPr>
          <w:trHeight w:val="744"/>
        </w:trPr>
        <w:tc>
          <w:tcPr>
            <w:tcW w:w="4815" w:type="dxa"/>
            <w:gridSpan w:val="2"/>
            <w:shd w:val="clear" w:color="auto" w:fill="E0EFD9" w:themeFill="accent6" w:themeFillTint="33"/>
          </w:tcPr>
          <w:p w14:paraId="6DFEF9ED" w14:textId="77777777" w:rsidR="000B31A0" w:rsidRPr="00883CB3" w:rsidRDefault="000B31A0" w:rsidP="000B31A0">
            <w:pPr>
              <w:tabs>
                <w:tab w:val="left" w:pos="9840"/>
              </w:tabs>
              <w:rPr>
                <w:rFonts w:asciiTheme="majorHAnsi" w:hAnsiTheme="majorHAnsi" w:cstheme="minorHAnsi"/>
                <w:sz w:val="20"/>
                <w:szCs w:val="20"/>
                <w:u w:val="single"/>
                <w:lang w:val="en-GB"/>
              </w:rPr>
            </w:pPr>
            <w:r w:rsidRPr="00883CB3">
              <w:rPr>
                <w:rFonts w:asciiTheme="majorHAnsi" w:hAnsiTheme="majorHAnsi" w:cstheme="minorHAnsi"/>
                <w:sz w:val="20"/>
                <w:szCs w:val="20"/>
                <w:u w:val="single"/>
                <w:lang w:val="en-GB"/>
              </w:rPr>
              <w:lastRenderedPageBreak/>
              <w:t>Week 1</w:t>
            </w:r>
          </w:p>
          <w:p w14:paraId="69C6DA94" w14:textId="77777777" w:rsidR="000B31A0" w:rsidRPr="00883CB3" w:rsidRDefault="000B31A0" w:rsidP="000B31A0">
            <w:pPr>
              <w:tabs>
                <w:tab w:val="left" w:pos="9840"/>
              </w:tabs>
              <w:rPr>
                <w:rFonts w:asciiTheme="majorHAnsi" w:hAnsiTheme="majorHAnsi" w:cstheme="minorHAnsi"/>
                <w:i/>
                <w:sz w:val="20"/>
                <w:szCs w:val="20"/>
                <w:lang w:val="en-GB"/>
              </w:rPr>
            </w:pPr>
            <w:r w:rsidRPr="00883CB3">
              <w:rPr>
                <w:rFonts w:asciiTheme="majorHAnsi" w:hAnsiTheme="majorHAnsi" w:cstheme="minorHAnsi"/>
                <w:i/>
                <w:sz w:val="20"/>
                <w:szCs w:val="20"/>
                <w:lang w:val="en-GB"/>
              </w:rPr>
              <w:t>Lesson 1</w:t>
            </w:r>
          </w:p>
          <w:p w14:paraId="6D04B83A" w14:textId="77777777" w:rsidR="00155622" w:rsidRPr="00155622" w:rsidRDefault="00155622" w:rsidP="00155622">
            <w:pPr>
              <w:tabs>
                <w:tab w:val="left" w:pos="9840"/>
              </w:tabs>
              <w:rPr>
                <w:rFonts w:asciiTheme="majorHAnsi" w:hAnsiTheme="majorHAnsi" w:cstheme="minorHAnsi"/>
                <w:iCs/>
                <w:sz w:val="20"/>
                <w:szCs w:val="20"/>
                <w:lang w:val="en-GB"/>
              </w:rPr>
            </w:pPr>
            <w:r w:rsidRPr="00155622">
              <w:rPr>
                <w:rFonts w:asciiTheme="majorHAnsi" w:hAnsiTheme="majorHAnsi" w:cstheme="minorHAnsi"/>
                <w:iCs/>
                <w:sz w:val="20"/>
                <w:szCs w:val="20"/>
                <w:lang w:val="en-GB"/>
              </w:rPr>
              <w:t>The Burrow</w:t>
            </w:r>
          </w:p>
          <w:p w14:paraId="691C6A2D" w14:textId="77777777" w:rsidR="00155622" w:rsidRPr="00155622" w:rsidRDefault="00155622" w:rsidP="00155622">
            <w:pPr>
              <w:tabs>
                <w:tab w:val="left" w:pos="9840"/>
              </w:tabs>
              <w:rPr>
                <w:rFonts w:asciiTheme="majorHAnsi" w:hAnsiTheme="majorHAnsi" w:cstheme="minorHAnsi"/>
                <w:iCs/>
                <w:sz w:val="20"/>
                <w:szCs w:val="20"/>
                <w:lang w:val="en-GB"/>
              </w:rPr>
            </w:pPr>
            <w:r w:rsidRPr="00155622">
              <w:rPr>
                <w:rFonts w:asciiTheme="majorHAnsi" w:hAnsiTheme="majorHAnsi" w:cstheme="minorHAnsi"/>
                <w:iCs/>
                <w:sz w:val="20"/>
                <w:szCs w:val="20"/>
                <w:lang w:val="en-GB"/>
              </w:rPr>
              <w:t>Digital poster (Story mode)</w:t>
            </w:r>
          </w:p>
          <w:p w14:paraId="022229C7" w14:textId="77777777" w:rsidR="00155622" w:rsidRPr="00155622" w:rsidRDefault="00155622" w:rsidP="00155622">
            <w:pPr>
              <w:tabs>
                <w:tab w:val="left" w:pos="9840"/>
              </w:tabs>
              <w:rPr>
                <w:rFonts w:asciiTheme="majorHAnsi" w:hAnsiTheme="majorHAnsi" w:cstheme="minorHAnsi"/>
                <w:iCs/>
                <w:sz w:val="20"/>
                <w:szCs w:val="20"/>
                <w:lang w:val="en-GB"/>
              </w:rPr>
            </w:pPr>
            <w:r w:rsidRPr="00155622">
              <w:rPr>
                <w:rFonts w:asciiTheme="majorHAnsi" w:hAnsiTheme="majorHAnsi" w:cstheme="minorHAnsi"/>
                <w:iCs/>
                <w:sz w:val="20"/>
                <w:szCs w:val="20"/>
                <w:lang w:val="en-GB"/>
              </w:rPr>
              <w:t>Digital poster (Talk and discussion)</w:t>
            </w:r>
          </w:p>
          <w:p w14:paraId="0CBC45BF" w14:textId="73A95A35" w:rsidR="000B31A0" w:rsidRPr="00155622" w:rsidRDefault="00155622" w:rsidP="00155622">
            <w:pPr>
              <w:tabs>
                <w:tab w:val="left" w:pos="9840"/>
              </w:tabs>
              <w:rPr>
                <w:rFonts w:asciiTheme="majorHAnsi" w:hAnsiTheme="majorHAnsi" w:cstheme="minorHAnsi"/>
                <w:iCs/>
                <w:sz w:val="20"/>
                <w:szCs w:val="20"/>
                <w:lang w:val="en-GB"/>
              </w:rPr>
            </w:pPr>
            <w:r w:rsidRPr="00155622">
              <w:rPr>
                <w:rFonts w:asciiTheme="majorHAnsi" w:hAnsiTheme="majorHAnsi" w:cstheme="minorHAnsi"/>
                <w:iCs/>
                <w:sz w:val="20"/>
                <w:szCs w:val="20"/>
                <w:lang w:val="en-GB"/>
              </w:rPr>
              <w:t>The minister’s cat</w:t>
            </w:r>
          </w:p>
          <w:p w14:paraId="2DCC6C08" w14:textId="77777777" w:rsidR="000B31A0" w:rsidRPr="00883CB3" w:rsidRDefault="000B31A0" w:rsidP="000B31A0">
            <w:pPr>
              <w:tabs>
                <w:tab w:val="left" w:pos="9840"/>
              </w:tabs>
              <w:rPr>
                <w:rFonts w:asciiTheme="majorHAnsi" w:hAnsiTheme="majorHAnsi" w:cstheme="minorHAnsi"/>
                <w:i/>
                <w:sz w:val="20"/>
                <w:szCs w:val="20"/>
                <w:lang w:val="en-GB"/>
              </w:rPr>
            </w:pPr>
            <w:r w:rsidRPr="00883CB3">
              <w:rPr>
                <w:rFonts w:asciiTheme="majorHAnsi" w:hAnsiTheme="majorHAnsi" w:cstheme="minorHAnsi"/>
                <w:i/>
                <w:sz w:val="20"/>
                <w:szCs w:val="20"/>
                <w:lang w:val="en-GB"/>
              </w:rPr>
              <w:t xml:space="preserve">Lesson 2 </w:t>
            </w:r>
          </w:p>
          <w:p w14:paraId="6EBE832F" w14:textId="77777777" w:rsidR="00155622" w:rsidRPr="00155622" w:rsidRDefault="00155622" w:rsidP="00155622">
            <w:pPr>
              <w:tabs>
                <w:tab w:val="left" w:pos="9840"/>
              </w:tabs>
              <w:rPr>
                <w:rFonts w:asciiTheme="majorHAnsi" w:hAnsiTheme="majorHAnsi" w:cstheme="minorHAnsi"/>
                <w:sz w:val="20"/>
                <w:szCs w:val="20"/>
                <w:lang w:val="en-GB"/>
              </w:rPr>
            </w:pPr>
            <w:r w:rsidRPr="00155622">
              <w:rPr>
                <w:rFonts w:asciiTheme="majorHAnsi" w:hAnsiTheme="majorHAnsi" w:cstheme="minorHAnsi"/>
                <w:sz w:val="20"/>
                <w:szCs w:val="20"/>
                <w:lang w:val="en-GB"/>
              </w:rPr>
              <w:t>Digital poster (Story mode): Recap</w:t>
            </w:r>
          </w:p>
          <w:p w14:paraId="1DBB9158" w14:textId="77777777" w:rsidR="00155622" w:rsidRPr="00155622" w:rsidRDefault="00155622" w:rsidP="00155622">
            <w:pPr>
              <w:tabs>
                <w:tab w:val="left" w:pos="9840"/>
              </w:tabs>
              <w:rPr>
                <w:rFonts w:asciiTheme="majorHAnsi" w:hAnsiTheme="majorHAnsi" w:cstheme="minorHAnsi"/>
                <w:sz w:val="20"/>
                <w:szCs w:val="20"/>
                <w:lang w:val="en-GB"/>
              </w:rPr>
            </w:pPr>
            <w:r w:rsidRPr="00155622">
              <w:rPr>
                <w:rFonts w:asciiTheme="majorHAnsi" w:hAnsiTheme="majorHAnsi" w:cstheme="minorHAnsi"/>
                <w:sz w:val="20"/>
                <w:szCs w:val="20"/>
                <w:lang w:val="en-GB"/>
              </w:rPr>
              <w:t>Digital poster (Question mode)</w:t>
            </w:r>
          </w:p>
          <w:p w14:paraId="3FC3ACC5" w14:textId="77777777" w:rsidR="00155622" w:rsidRPr="00155622" w:rsidRDefault="00155622" w:rsidP="00155622">
            <w:pPr>
              <w:tabs>
                <w:tab w:val="left" w:pos="9840"/>
              </w:tabs>
              <w:rPr>
                <w:rFonts w:asciiTheme="majorHAnsi" w:hAnsiTheme="majorHAnsi" w:cstheme="minorHAnsi"/>
                <w:sz w:val="20"/>
                <w:szCs w:val="20"/>
                <w:lang w:val="en-GB"/>
              </w:rPr>
            </w:pPr>
            <w:r w:rsidRPr="00155622">
              <w:rPr>
                <w:rFonts w:asciiTheme="majorHAnsi" w:hAnsiTheme="majorHAnsi" w:cstheme="minorHAnsi"/>
                <w:sz w:val="20"/>
                <w:szCs w:val="20"/>
                <w:lang w:val="en-GB"/>
              </w:rPr>
              <w:t>Class talking task: Why we need homes</w:t>
            </w:r>
          </w:p>
          <w:p w14:paraId="165938DD" w14:textId="1FA593FD" w:rsidR="000B31A0" w:rsidRDefault="00155622" w:rsidP="00155622">
            <w:pPr>
              <w:tabs>
                <w:tab w:val="left" w:pos="9840"/>
              </w:tabs>
              <w:rPr>
                <w:rFonts w:asciiTheme="majorHAnsi" w:hAnsiTheme="majorHAnsi" w:cstheme="minorHAnsi"/>
                <w:sz w:val="20"/>
                <w:szCs w:val="20"/>
                <w:lang w:val="en-GB"/>
              </w:rPr>
            </w:pPr>
            <w:r w:rsidRPr="00155622">
              <w:rPr>
                <w:rFonts w:asciiTheme="majorHAnsi" w:hAnsiTheme="majorHAnsi" w:cstheme="minorHAnsi"/>
                <w:sz w:val="20"/>
                <w:szCs w:val="20"/>
                <w:lang w:val="en-GB"/>
              </w:rPr>
              <w:t>Design a dream dwelling</w:t>
            </w:r>
          </w:p>
          <w:p w14:paraId="2E2B0BBB" w14:textId="77777777" w:rsidR="00155622" w:rsidRPr="00883CB3" w:rsidRDefault="00155622" w:rsidP="00155622">
            <w:pPr>
              <w:tabs>
                <w:tab w:val="left" w:pos="9840"/>
              </w:tabs>
              <w:rPr>
                <w:rFonts w:asciiTheme="majorHAnsi" w:hAnsiTheme="majorHAnsi" w:cstheme="minorHAnsi"/>
                <w:sz w:val="20"/>
                <w:szCs w:val="20"/>
                <w:lang w:val="en-GB"/>
              </w:rPr>
            </w:pPr>
          </w:p>
          <w:p w14:paraId="77E73479" w14:textId="77777777" w:rsidR="000B31A0" w:rsidRPr="00883CB3" w:rsidRDefault="000B31A0" w:rsidP="000B31A0">
            <w:pPr>
              <w:tabs>
                <w:tab w:val="left" w:pos="9840"/>
              </w:tabs>
              <w:rPr>
                <w:rFonts w:asciiTheme="majorHAnsi" w:hAnsiTheme="majorHAnsi" w:cstheme="minorHAnsi"/>
                <w:sz w:val="20"/>
                <w:szCs w:val="20"/>
                <w:u w:val="single"/>
                <w:lang w:val="en-GB"/>
              </w:rPr>
            </w:pPr>
            <w:r w:rsidRPr="00883CB3">
              <w:rPr>
                <w:rFonts w:asciiTheme="majorHAnsi" w:hAnsiTheme="majorHAnsi" w:cstheme="minorHAnsi"/>
                <w:sz w:val="20"/>
                <w:szCs w:val="20"/>
                <w:u w:val="single"/>
                <w:lang w:val="en-GB"/>
              </w:rPr>
              <w:t xml:space="preserve">Week 2 </w:t>
            </w:r>
          </w:p>
          <w:p w14:paraId="7BD4FD04" w14:textId="77777777" w:rsidR="000B31A0" w:rsidRPr="00883CB3" w:rsidRDefault="000B31A0" w:rsidP="000B31A0">
            <w:pPr>
              <w:tabs>
                <w:tab w:val="left" w:pos="9840"/>
              </w:tabs>
              <w:rPr>
                <w:rFonts w:asciiTheme="majorHAnsi" w:hAnsiTheme="majorHAnsi" w:cstheme="minorHAnsi"/>
                <w:i/>
                <w:sz w:val="20"/>
                <w:szCs w:val="20"/>
                <w:lang w:val="en-GB"/>
              </w:rPr>
            </w:pPr>
            <w:r w:rsidRPr="00883CB3">
              <w:rPr>
                <w:rFonts w:asciiTheme="majorHAnsi" w:hAnsiTheme="majorHAnsi" w:cstheme="minorHAnsi"/>
                <w:i/>
                <w:sz w:val="20"/>
                <w:szCs w:val="20"/>
                <w:lang w:val="en-GB"/>
              </w:rPr>
              <w:t>Lesson 3</w:t>
            </w:r>
          </w:p>
          <w:p w14:paraId="2D94FA16" w14:textId="77777777" w:rsidR="00155622" w:rsidRPr="00155622" w:rsidRDefault="00155622" w:rsidP="00155622">
            <w:pPr>
              <w:tabs>
                <w:tab w:val="left" w:pos="9840"/>
              </w:tabs>
              <w:rPr>
                <w:rFonts w:asciiTheme="majorHAnsi" w:hAnsiTheme="majorHAnsi" w:cstheme="minorHAnsi"/>
                <w:sz w:val="20"/>
                <w:szCs w:val="20"/>
                <w:lang w:val="en-GB"/>
              </w:rPr>
            </w:pPr>
            <w:r w:rsidRPr="00155622">
              <w:rPr>
                <w:rFonts w:asciiTheme="majorHAnsi" w:hAnsiTheme="majorHAnsi" w:cstheme="minorHAnsi"/>
                <w:sz w:val="20"/>
                <w:szCs w:val="20"/>
                <w:lang w:val="en-GB"/>
              </w:rPr>
              <w:t xml:space="preserve">Digital poster (Explore mode): Talk and discussion </w:t>
            </w:r>
          </w:p>
          <w:p w14:paraId="34FB746C" w14:textId="474AE7A6" w:rsidR="000B31A0" w:rsidRPr="00883CB3" w:rsidRDefault="00155622" w:rsidP="00155622">
            <w:pPr>
              <w:tabs>
                <w:tab w:val="left" w:pos="9840"/>
              </w:tabs>
              <w:rPr>
                <w:rFonts w:asciiTheme="majorHAnsi" w:hAnsiTheme="majorHAnsi" w:cstheme="minorHAnsi"/>
                <w:sz w:val="20"/>
                <w:szCs w:val="20"/>
                <w:lang w:val="en-GB"/>
              </w:rPr>
            </w:pPr>
            <w:r w:rsidRPr="00155622">
              <w:rPr>
                <w:rFonts w:asciiTheme="majorHAnsi" w:hAnsiTheme="majorHAnsi" w:cstheme="minorHAnsi"/>
                <w:sz w:val="20"/>
                <w:szCs w:val="20"/>
                <w:lang w:val="en-GB"/>
              </w:rPr>
              <w:t>Pair-talking task (Oral report): Where I live</w:t>
            </w:r>
          </w:p>
          <w:p w14:paraId="2DAE115A" w14:textId="77777777" w:rsidR="000B31A0" w:rsidRPr="00883CB3" w:rsidRDefault="000B31A0" w:rsidP="000B31A0">
            <w:pPr>
              <w:tabs>
                <w:tab w:val="left" w:pos="9840"/>
              </w:tabs>
              <w:rPr>
                <w:rFonts w:asciiTheme="majorHAnsi" w:hAnsiTheme="majorHAnsi" w:cstheme="minorHAnsi"/>
                <w:i/>
                <w:sz w:val="20"/>
                <w:szCs w:val="20"/>
                <w:lang w:val="en-GB"/>
              </w:rPr>
            </w:pPr>
            <w:r w:rsidRPr="00883CB3">
              <w:rPr>
                <w:rFonts w:asciiTheme="majorHAnsi" w:hAnsiTheme="majorHAnsi" w:cstheme="minorHAnsi"/>
                <w:i/>
                <w:sz w:val="20"/>
                <w:szCs w:val="20"/>
                <w:lang w:val="en-GB"/>
              </w:rPr>
              <w:t xml:space="preserve">Lesson 4 </w:t>
            </w:r>
          </w:p>
          <w:p w14:paraId="09DC736E" w14:textId="043A69D7" w:rsidR="000B31A0" w:rsidRPr="00883CB3" w:rsidRDefault="00155622" w:rsidP="000B31A0">
            <w:pPr>
              <w:tabs>
                <w:tab w:val="left" w:pos="9840"/>
              </w:tabs>
              <w:rPr>
                <w:rFonts w:asciiTheme="majorHAnsi" w:hAnsiTheme="majorHAnsi" w:cstheme="minorHAnsi"/>
                <w:sz w:val="20"/>
                <w:szCs w:val="20"/>
                <w:lang w:val="en-GB"/>
              </w:rPr>
            </w:pPr>
            <w:r w:rsidRPr="00155622">
              <w:rPr>
                <w:rFonts w:asciiTheme="majorHAnsi" w:hAnsiTheme="majorHAnsi" w:cstheme="minorHAnsi"/>
                <w:sz w:val="20"/>
                <w:szCs w:val="20"/>
                <w:lang w:val="en-GB"/>
              </w:rPr>
              <w:t>Digital poster (Poem mode): ‘Empty House’</w:t>
            </w:r>
          </w:p>
        </w:tc>
        <w:tc>
          <w:tcPr>
            <w:tcW w:w="5245" w:type="dxa"/>
            <w:gridSpan w:val="2"/>
            <w:shd w:val="clear" w:color="auto" w:fill="D6EAF7" w:themeFill="accent5" w:themeFillTint="33"/>
          </w:tcPr>
          <w:p w14:paraId="6944EC3F" w14:textId="77777777" w:rsidR="000B31A0" w:rsidRPr="00254D15" w:rsidRDefault="000B31A0" w:rsidP="000B31A0">
            <w:pPr>
              <w:pStyle w:val="TableBody2"/>
              <w:rPr>
                <w:rFonts w:asciiTheme="minorHAnsi" w:hAnsiTheme="minorHAnsi" w:cstheme="minorHAnsi"/>
                <w:i/>
                <w:iCs/>
                <w:color w:val="auto"/>
                <w:sz w:val="20"/>
                <w:szCs w:val="20"/>
                <w:lang w:val="en-GB"/>
              </w:rPr>
            </w:pPr>
            <w:r w:rsidRPr="00254D15">
              <w:rPr>
                <w:rFonts w:asciiTheme="minorHAnsi" w:hAnsiTheme="minorHAnsi" w:cstheme="minorHAnsi"/>
                <w:i/>
                <w:iCs/>
                <w:color w:val="auto"/>
                <w:sz w:val="20"/>
                <w:szCs w:val="20"/>
                <w:lang w:val="en-GB"/>
              </w:rPr>
              <w:t xml:space="preserve">Starlight 5th Class Combined Reading and Skills Book </w:t>
            </w:r>
          </w:p>
          <w:p w14:paraId="142809F3" w14:textId="77777777" w:rsidR="000B31A0" w:rsidRPr="00254D15" w:rsidRDefault="000B31A0" w:rsidP="000B31A0">
            <w:pPr>
              <w:pStyle w:val="TableBody2"/>
              <w:rPr>
                <w:rFonts w:asciiTheme="minorHAnsi" w:hAnsiTheme="minorHAnsi" w:cstheme="minorHAnsi"/>
                <w:color w:val="auto"/>
                <w:sz w:val="20"/>
                <w:szCs w:val="20"/>
                <w:lang w:val="en-GB"/>
              </w:rPr>
            </w:pPr>
          </w:p>
          <w:p w14:paraId="5F1279AE" w14:textId="77777777" w:rsidR="000B31A0" w:rsidRPr="00254D15" w:rsidRDefault="000B31A0" w:rsidP="000B31A0">
            <w:pPr>
              <w:pStyle w:val="TableBody2"/>
              <w:rPr>
                <w:rFonts w:asciiTheme="minorHAnsi" w:hAnsiTheme="minorHAnsi" w:cstheme="minorHAnsi"/>
                <w:color w:val="auto"/>
                <w:sz w:val="20"/>
                <w:szCs w:val="20"/>
                <w:u w:val="single"/>
                <w:lang w:val="en-GB"/>
              </w:rPr>
            </w:pPr>
            <w:r w:rsidRPr="00254D15">
              <w:rPr>
                <w:rFonts w:asciiTheme="minorHAnsi" w:hAnsiTheme="minorHAnsi" w:cstheme="minorHAnsi"/>
                <w:color w:val="auto"/>
                <w:sz w:val="20"/>
                <w:szCs w:val="20"/>
                <w:u w:val="single"/>
                <w:lang w:val="en-GB"/>
              </w:rPr>
              <w:t>Week 1</w:t>
            </w:r>
          </w:p>
          <w:p w14:paraId="62D2F036" w14:textId="6648FA4B" w:rsidR="000B31A0" w:rsidRPr="00254D15" w:rsidRDefault="000B31A0" w:rsidP="000B31A0">
            <w:pPr>
              <w:pStyle w:val="TableBody2"/>
              <w:rPr>
                <w:rFonts w:asciiTheme="minorHAnsi" w:hAnsiTheme="minorHAnsi" w:cstheme="minorHAnsi"/>
                <w:color w:val="auto"/>
                <w:sz w:val="20"/>
                <w:szCs w:val="20"/>
                <w:lang w:val="en-GB"/>
              </w:rPr>
            </w:pPr>
            <w:r w:rsidRPr="00254D15">
              <w:rPr>
                <w:rFonts w:asciiTheme="minorHAnsi" w:hAnsiTheme="minorHAnsi" w:cstheme="minorHAnsi"/>
                <w:color w:val="auto"/>
                <w:sz w:val="20"/>
                <w:szCs w:val="20"/>
                <w:lang w:val="en-GB"/>
              </w:rPr>
              <w:t xml:space="preserve">Text 2a:  </w:t>
            </w:r>
            <w:proofErr w:type="spellStart"/>
            <w:r w:rsidR="0015500B" w:rsidRPr="00254D15">
              <w:rPr>
                <w:rFonts w:asciiTheme="minorHAnsi" w:hAnsiTheme="minorHAnsi" w:cstheme="minorHAnsi"/>
                <w:color w:val="auto"/>
                <w:sz w:val="20"/>
                <w:szCs w:val="20"/>
                <w:lang w:val="en-GB"/>
              </w:rPr>
              <w:t>Bizzarchitecture</w:t>
            </w:r>
            <w:proofErr w:type="spellEnd"/>
            <w:r w:rsidR="0015500B" w:rsidRPr="00254D15">
              <w:rPr>
                <w:rFonts w:asciiTheme="minorHAnsi" w:hAnsiTheme="minorHAnsi" w:cstheme="minorHAnsi"/>
                <w:color w:val="auto"/>
                <w:sz w:val="20"/>
                <w:szCs w:val="20"/>
                <w:lang w:val="en-GB"/>
              </w:rPr>
              <w:t xml:space="preserve"> </w:t>
            </w:r>
            <w:r w:rsidRPr="00254D15">
              <w:rPr>
                <w:rFonts w:asciiTheme="minorHAnsi" w:hAnsiTheme="minorHAnsi" w:cstheme="minorHAnsi"/>
                <w:color w:val="auto"/>
                <w:sz w:val="20"/>
                <w:szCs w:val="20"/>
                <w:lang w:val="en-GB"/>
              </w:rPr>
              <w:t>(p</w:t>
            </w:r>
            <w:r w:rsidR="00BC4F8C" w:rsidRPr="00254D15">
              <w:rPr>
                <w:rFonts w:asciiTheme="minorHAnsi" w:hAnsiTheme="minorHAnsi" w:cstheme="minorHAnsi"/>
                <w:color w:val="auto"/>
                <w:sz w:val="20"/>
                <w:szCs w:val="20"/>
                <w:lang w:val="en-GB"/>
              </w:rPr>
              <w:t>p</w:t>
            </w:r>
            <w:r w:rsidRPr="00254D15">
              <w:rPr>
                <w:rFonts w:asciiTheme="minorHAnsi" w:hAnsiTheme="minorHAnsi" w:cstheme="minorHAnsi"/>
                <w:color w:val="auto"/>
                <w:sz w:val="20"/>
                <w:szCs w:val="20"/>
                <w:lang w:val="en-GB"/>
              </w:rPr>
              <w:t>.</w:t>
            </w:r>
            <w:r w:rsidR="00BC4F8C" w:rsidRPr="00254D15">
              <w:rPr>
                <w:rFonts w:asciiTheme="minorHAnsi" w:hAnsiTheme="minorHAnsi" w:cstheme="minorHAnsi"/>
                <w:color w:val="auto"/>
                <w:sz w:val="20"/>
                <w:szCs w:val="20"/>
                <w:lang w:val="en-GB"/>
              </w:rPr>
              <w:t>18–20</w:t>
            </w:r>
            <w:r w:rsidRPr="00254D15">
              <w:rPr>
                <w:rFonts w:asciiTheme="minorHAnsi" w:hAnsiTheme="minorHAnsi" w:cstheme="minorHAnsi"/>
                <w:color w:val="auto"/>
                <w:sz w:val="20"/>
                <w:szCs w:val="20"/>
                <w:lang w:val="en-GB"/>
              </w:rPr>
              <w:t>)</w:t>
            </w:r>
          </w:p>
          <w:p w14:paraId="515625F4" w14:textId="3D82F25F" w:rsidR="000B31A0" w:rsidRPr="00254D15" w:rsidRDefault="000B31A0" w:rsidP="000B31A0">
            <w:pPr>
              <w:tabs>
                <w:tab w:val="left" w:pos="9840"/>
              </w:tabs>
              <w:rPr>
                <w:rFonts w:cstheme="minorHAnsi"/>
                <w:sz w:val="20"/>
                <w:szCs w:val="20"/>
                <w:lang w:val="en-GB"/>
              </w:rPr>
            </w:pPr>
            <w:r w:rsidRPr="00254D15">
              <w:rPr>
                <w:rFonts w:cstheme="minorHAnsi"/>
                <w:sz w:val="20"/>
                <w:szCs w:val="20"/>
                <w:lang w:val="en-GB"/>
              </w:rPr>
              <w:t>Comprehension questions: Fact finding (p.</w:t>
            </w:r>
            <w:r w:rsidR="00BC4F8C" w:rsidRPr="00254D15">
              <w:rPr>
                <w:rFonts w:cstheme="minorHAnsi"/>
                <w:sz w:val="20"/>
                <w:szCs w:val="20"/>
                <w:lang w:val="en-GB"/>
              </w:rPr>
              <w:t>21</w:t>
            </w:r>
            <w:r w:rsidRPr="00254D15">
              <w:rPr>
                <w:rFonts w:cstheme="minorHAnsi"/>
                <w:sz w:val="20"/>
                <w:szCs w:val="20"/>
                <w:lang w:val="en-GB"/>
              </w:rPr>
              <w:t>)</w:t>
            </w:r>
          </w:p>
          <w:p w14:paraId="70FACF6A" w14:textId="7C8A7293" w:rsidR="000B31A0" w:rsidRPr="00254D15" w:rsidRDefault="000B31A0" w:rsidP="000B31A0">
            <w:pPr>
              <w:tabs>
                <w:tab w:val="left" w:pos="9840"/>
              </w:tabs>
              <w:rPr>
                <w:rFonts w:cstheme="minorHAnsi"/>
                <w:sz w:val="20"/>
                <w:szCs w:val="20"/>
                <w:lang w:val="en-GB"/>
              </w:rPr>
            </w:pPr>
            <w:r w:rsidRPr="00254D15">
              <w:rPr>
                <w:rFonts w:cstheme="minorHAnsi"/>
                <w:sz w:val="20"/>
                <w:szCs w:val="20"/>
                <w:lang w:val="en-GB"/>
              </w:rPr>
              <w:t>Comprehension questions: Read between the lines (p.</w:t>
            </w:r>
            <w:r w:rsidR="00BC4F8C" w:rsidRPr="00254D15">
              <w:rPr>
                <w:rFonts w:cstheme="minorHAnsi"/>
                <w:sz w:val="20"/>
                <w:szCs w:val="20"/>
                <w:lang w:val="en-GB"/>
              </w:rPr>
              <w:t>21</w:t>
            </w:r>
            <w:r w:rsidRPr="00254D15">
              <w:rPr>
                <w:rFonts w:cstheme="minorHAnsi"/>
                <w:sz w:val="20"/>
                <w:szCs w:val="20"/>
                <w:lang w:val="en-GB"/>
              </w:rPr>
              <w:t>)</w:t>
            </w:r>
          </w:p>
          <w:p w14:paraId="60F4042D" w14:textId="12FB4ACF" w:rsidR="000B31A0" w:rsidRPr="00254D15" w:rsidRDefault="000B31A0" w:rsidP="000B31A0">
            <w:pPr>
              <w:tabs>
                <w:tab w:val="left" w:pos="9840"/>
              </w:tabs>
              <w:rPr>
                <w:rFonts w:cstheme="minorHAnsi"/>
                <w:sz w:val="20"/>
                <w:szCs w:val="20"/>
                <w:lang w:val="en-GB"/>
              </w:rPr>
            </w:pPr>
            <w:r w:rsidRPr="00254D15">
              <w:rPr>
                <w:rFonts w:cstheme="minorHAnsi"/>
                <w:sz w:val="20"/>
                <w:szCs w:val="20"/>
                <w:lang w:val="en-GB"/>
              </w:rPr>
              <w:t>Vocabulary activit</w:t>
            </w:r>
            <w:r w:rsidR="00254D15" w:rsidRPr="00254D15">
              <w:rPr>
                <w:rFonts w:cstheme="minorHAnsi"/>
                <w:sz w:val="20"/>
                <w:szCs w:val="20"/>
                <w:lang w:val="en-GB"/>
              </w:rPr>
              <w:t>ies</w:t>
            </w:r>
            <w:r w:rsidRPr="00254D15">
              <w:rPr>
                <w:rFonts w:cstheme="minorHAnsi"/>
                <w:sz w:val="20"/>
                <w:szCs w:val="20"/>
                <w:lang w:val="en-GB"/>
              </w:rPr>
              <w:t xml:space="preserve"> (p.</w:t>
            </w:r>
            <w:r w:rsidR="00BC4F8C" w:rsidRPr="00254D15">
              <w:rPr>
                <w:rFonts w:cstheme="minorHAnsi"/>
                <w:sz w:val="20"/>
                <w:szCs w:val="20"/>
                <w:lang w:val="en-GB"/>
              </w:rPr>
              <w:t>21</w:t>
            </w:r>
            <w:r w:rsidR="00254D15" w:rsidRPr="00254D15">
              <w:rPr>
                <w:rFonts w:cstheme="minorHAnsi"/>
                <w:sz w:val="20"/>
                <w:szCs w:val="20"/>
                <w:lang w:val="en-GB"/>
              </w:rPr>
              <w:t>–22</w:t>
            </w:r>
            <w:r w:rsidRPr="00254D15">
              <w:rPr>
                <w:rFonts w:cstheme="minorHAnsi"/>
                <w:sz w:val="20"/>
                <w:szCs w:val="20"/>
                <w:lang w:val="en-GB"/>
              </w:rPr>
              <w:t>)</w:t>
            </w:r>
          </w:p>
          <w:p w14:paraId="0C511721" w14:textId="77777777" w:rsidR="000B31A0" w:rsidRPr="00254D15" w:rsidRDefault="000B31A0" w:rsidP="000B31A0">
            <w:pPr>
              <w:tabs>
                <w:tab w:val="left" w:pos="9840"/>
              </w:tabs>
              <w:rPr>
                <w:rFonts w:cstheme="minorHAnsi"/>
                <w:sz w:val="20"/>
                <w:szCs w:val="20"/>
                <w:lang w:val="en-GB"/>
              </w:rPr>
            </w:pPr>
          </w:p>
          <w:p w14:paraId="1DF10C3B" w14:textId="77777777" w:rsidR="000B31A0" w:rsidRPr="00254D15" w:rsidRDefault="000B31A0" w:rsidP="000B31A0">
            <w:pPr>
              <w:pStyle w:val="TableBody2"/>
              <w:rPr>
                <w:rFonts w:asciiTheme="minorHAnsi" w:hAnsiTheme="minorHAnsi" w:cstheme="minorHAnsi"/>
                <w:color w:val="auto"/>
                <w:sz w:val="20"/>
                <w:szCs w:val="20"/>
                <w:u w:val="single"/>
                <w:lang w:val="en-GB"/>
              </w:rPr>
            </w:pPr>
            <w:r w:rsidRPr="00254D15">
              <w:rPr>
                <w:rFonts w:asciiTheme="minorHAnsi" w:hAnsiTheme="minorHAnsi" w:cstheme="minorHAnsi"/>
                <w:color w:val="auto"/>
                <w:sz w:val="20"/>
                <w:szCs w:val="20"/>
                <w:u w:val="single"/>
                <w:lang w:val="en-GB"/>
              </w:rPr>
              <w:t>Week 2</w:t>
            </w:r>
          </w:p>
          <w:p w14:paraId="436EF299" w14:textId="0B0E50AA" w:rsidR="000B31A0" w:rsidRPr="00254D15" w:rsidRDefault="000B31A0" w:rsidP="000B31A0">
            <w:pPr>
              <w:tabs>
                <w:tab w:val="left" w:pos="9840"/>
              </w:tabs>
              <w:rPr>
                <w:rFonts w:cstheme="minorHAnsi"/>
                <w:sz w:val="20"/>
                <w:szCs w:val="20"/>
                <w:lang w:val="en-GB"/>
              </w:rPr>
            </w:pPr>
            <w:r w:rsidRPr="00254D15">
              <w:rPr>
                <w:rFonts w:cstheme="minorHAnsi"/>
                <w:sz w:val="20"/>
                <w:szCs w:val="20"/>
                <w:lang w:val="en-GB"/>
              </w:rPr>
              <w:t xml:space="preserve">Text 2b: </w:t>
            </w:r>
            <w:r w:rsidR="0015500B" w:rsidRPr="00254D15">
              <w:rPr>
                <w:rFonts w:cstheme="minorHAnsi"/>
                <w:sz w:val="20"/>
                <w:szCs w:val="20"/>
                <w:lang w:val="en-GB"/>
              </w:rPr>
              <w:t xml:space="preserve">Igloos and Tipis </w:t>
            </w:r>
            <w:r w:rsidRPr="00254D15">
              <w:rPr>
                <w:rFonts w:cstheme="minorHAnsi"/>
                <w:sz w:val="20"/>
                <w:szCs w:val="20"/>
                <w:lang w:val="en-GB"/>
              </w:rPr>
              <w:t>(p</w:t>
            </w:r>
            <w:r w:rsidR="00BC4F8C" w:rsidRPr="00254D15">
              <w:rPr>
                <w:rFonts w:cstheme="minorHAnsi"/>
                <w:sz w:val="20"/>
                <w:szCs w:val="20"/>
                <w:lang w:val="en-GB"/>
              </w:rPr>
              <w:t>p</w:t>
            </w:r>
            <w:r w:rsidRPr="00254D15">
              <w:rPr>
                <w:rFonts w:cstheme="minorHAnsi"/>
                <w:sz w:val="20"/>
                <w:szCs w:val="20"/>
                <w:lang w:val="en-GB"/>
              </w:rPr>
              <w:t>.</w:t>
            </w:r>
            <w:r w:rsidR="00BC4F8C" w:rsidRPr="00254D15">
              <w:rPr>
                <w:rFonts w:cstheme="minorHAnsi"/>
                <w:sz w:val="20"/>
                <w:szCs w:val="20"/>
                <w:lang w:val="en-GB"/>
              </w:rPr>
              <w:t>24–26</w:t>
            </w:r>
            <w:r w:rsidRPr="00254D15">
              <w:rPr>
                <w:rFonts w:cstheme="minorHAnsi"/>
                <w:sz w:val="20"/>
                <w:szCs w:val="20"/>
                <w:lang w:val="en-GB"/>
              </w:rPr>
              <w:t>)</w:t>
            </w:r>
          </w:p>
          <w:p w14:paraId="125DB625" w14:textId="145BDC8A" w:rsidR="000B31A0" w:rsidRPr="00254D15" w:rsidRDefault="000B31A0" w:rsidP="000B31A0">
            <w:pPr>
              <w:tabs>
                <w:tab w:val="left" w:pos="9840"/>
              </w:tabs>
              <w:rPr>
                <w:rFonts w:cstheme="minorHAnsi"/>
                <w:sz w:val="20"/>
                <w:szCs w:val="20"/>
                <w:lang w:val="en-GB"/>
              </w:rPr>
            </w:pPr>
            <w:r w:rsidRPr="00254D15">
              <w:rPr>
                <w:rFonts w:cstheme="minorHAnsi"/>
                <w:sz w:val="20"/>
                <w:szCs w:val="20"/>
                <w:lang w:val="en-GB"/>
              </w:rPr>
              <w:t>Comprehension questions: Fact finding (p.</w:t>
            </w:r>
            <w:r w:rsidR="00BC4F8C" w:rsidRPr="00254D15">
              <w:rPr>
                <w:rFonts w:cstheme="minorHAnsi"/>
                <w:sz w:val="20"/>
                <w:szCs w:val="20"/>
                <w:lang w:val="en-GB"/>
              </w:rPr>
              <w:t>27</w:t>
            </w:r>
            <w:r w:rsidRPr="00254D15">
              <w:rPr>
                <w:rFonts w:cstheme="minorHAnsi"/>
                <w:sz w:val="20"/>
                <w:szCs w:val="20"/>
                <w:lang w:val="en-GB"/>
              </w:rPr>
              <w:t>)</w:t>
            </w:r>
          </w:p>
          <w:p w14:paraId="302165C3" w14:textId="5AF9F991" w:rsidR="000B31A0" w:rsidRPr="00254D15" w:rsidRDefault="000B31A0" w:rsidP="000B31A0">
            <w:pPr>
              <w:tabs>
                <w:tab w:val="left" w:pos="9840"/>
              </w:tabs>
              <w:rPr>
                <w:rFonts w:cstheme="minorHAnsi"/>
                <w:sz w:val="20"/>
                <w:szCs w:val="20"/>
                <w:lang w:val="en-GB"/>
              </w:rPr>
            </w:pPr>
            <w:r w:rsidRPr="00254D15">
              <w:rPr>
                <w:rFonts w:cstheme="minorHAnsi"/>
                <w:sz w:val="20"/>
                <w:szCs w:val="20"/>
                <w:lang w:val="en-GB"/>
              </w:rPr>
              <w:t>Comprehension questions: Read between the lines (p.</w:t>
            </w:r>
            <w:r w:rsidR="00BC4F8C" w:rsidRPr="00254D15">
              <w:rPr>
                <w:rFonts w:cstheme="minorHAnsi"/>
                <w:sz w:val="20"/>
                <w:szCs w:val="20"/>
                <w:lang w:val="en-GB"/>
              </w:rPr>
              <w:t>27</w:t>
            </w:r>
            <w:r w:rsidRPr="00254D15">
              <w:rPr>
                <w:rFonts w:cstheme="minorHAnsi"/>
                <w:sz w:val="20"/>
                <w:szCs w:val="20"/>
                <w:lang w:val="en-GB"/>
              </w:rPr>
              <w:t>)</w:t>
            </w:r>
          </w:p>
          <w:p w14:paraId="0C49A5C9" w14:textId="32649510" w:rsidR="000B31A0" w:rsidRPr="00254D15" w:rsidRDefault="000B31A0" w:rsidP="000B31A0">
            <w:pPr>
              <w:tabs>
                <w:tab w:val="left" w:pos="9840"/>
              </w:tabs>
              <w:rPr>
                <w:rFonts w:cstheme="minorHAnsi"/>
                <w:sz w:val="20"/>
                <w:szCs w:val="20"/>
                <w:lang w:val="en-GB"/>
              </w:rPr>
            </w:pPr>
            <w:r w:rsidRPr="00254D15">
              <w:rPr>
                <w:rFonts w:cstheme="minorHAnsi"/>
                <w:sz w:val="20"/>
                <w:szCs w:val="20"/>
                <w:lang w:val="en-GB"/>
              </w:rPr>
              <w:t>Vocabulary activit</w:t>
            </w:r>
            <w:r w:rsidR="00254D15" w:rsidRPr="00254D15">
              <w:rPr>
                <w:rFonts w:cstheme="minorHAnsi"/>
                <w:sz w:val="20"/>
                <w:szCs w:val="20"/>
                <w:lang w:val="en-GB"/>
              </w:rPr>
              <w:t>ies</w:t>
            </w:r>
            <w:r w:rsidRPr="00254D15">
              <w:rPr>
                <w:rFonts w:cstheme="minorHAnsi"/>
                <w:sz w:val="20"/>
                <w:szCs w:val="20"/>
                <w:lang w:val="en-GB"/>
              </w:rPr>
              <w:t xml:space="preserve"> (p.</w:t>
            </w:r>
            <w:r w:rsidR="00BC4F8C" w:rsidRPr="00254D15">
              <w:rPr>
                <w:rFonts w:cstheme="minorHAnsi"/>
                <w:sz w:val="20"/>
                <w:szCs w:val="20"/>
                <w:lang w:val="en-GB"/>
              </w:rPr>
              <w:t>27</w:t>
            </w:r>
            <w:r w:rsidR="00254D15" w:rsidRPr="00254D15">
              <w:rPr>
                <w:rFonts w:cstheme="minorHAnsi"/>
                <w:sz w:val="20"/>
                <w:szCs w:val="20"/>
                <w:lang w:val="en-GB"/>
              </w:rPr>
              <w:softHyphen/>
              <w:t>–28</w:t>
            </w:r>
            <w:r w:rsidRPr="00254D15">
              <w:rPr>
                <w:rFonts w:cstheme="minorHAnsi"/>
                <w:sz w:val="20"/>
                <w:szCs w:val="20"/>
                <w:lang w:val="en-GB"/>
              </w:rPr>
              <w:t>)</w:t>
            </w:r>
          </w:p>
          <w:p w14:paraId="0069CF7D" w14:textId="77777777" w:rsidR="000B31A0" w:rsidRPr="00254D15" w:rsidRDefault="000B31A0" w:rsidP="000B31A0">
            <w:pPr>
              <w:tabs>
                <w:tab w:val="left" w:pos="9840"/>
              </w:tabs>
              <w:rPr>
                <w:rFonts w:cstheme="minorHAnsi"/>
                <w:sz w:val="20"/>
                <w:szCs w:val="20"/>
                <w:lang w:val="en-GB"/>
              </w:rPr>
            </w:pPr>
          </w:p>
          <w:p w14:paraId="76499C1D" w14:textId="77777777" w:rsidR="000B31A0" w:rsidRPr="00254D15" w:rsidRDefault="000B31A0" w:rsidP="000B31A0">
            <w:pPr>
              <w:tabs>
                <w:tab w:val="left" w:pos="9840"/>
              </w:tabs>
              <w:rPr>
                <w:rFonts w:cstheme="minorHAnsi"/>
                <w:i/>
                <w:iCs/>
                <w:sz w:val="20"/>
                <w:szCs w:val="20"/>
                <w:lang w:val="en-GB"/>
              </w:rPr>
            </w:pPr>
          </w:p>
        </w:tc>
        <w:tc>
          <w:tcPr>
            <w:tcW w:w="4954" w:type="dxa"/>
            <w:gridSpan w:val="3"/>
            <w:shd w:val="clear" w:color="auto" w:fill="F8D8CF" w:themeFill="accent4" w:themeFillTint="33"/>
          </w:tcPr>
          <w:p w14:paraId="6E6A2CE3" w14:textId="77777777" w:rsidR="000B31A0" w:rsidRPr="00254D15" w:rsidRDefault="000B31A0" w:rsidP="000B31A0">
            <w:pPr>
              <w:tabs>
                <w:tab w:val="left" w:pos="9840"/>
              </w:tabs>
              <w:rPr>
                <w:rFonts w:cstheme="minorHAnsi"/>
                <w:i/>
                <w:iCs/>
                <w:sz w:val="20"/>
                <w:szCs w:val="20"/>
                <w:lang w:val="en-GB"/>
              </w:rPr>
            </w:pPr>
            <w:r w:rsidRPr="00254D15">
              <w:rPr>
                <w:rFonts w:cstheme="minorHAnsi"/>
                <w:i/>
                <w:iCs/>
                <w:sz w:val="20"/>
                <w:szCs w:val="20"/>
                <w:lang w:val="en-GB"/>
              </w:rPr>
              <w:t xml:space="preserve">Starlight 5th Class Combined Reading and Skills Book </w:t>
            </w:r>
          </w:p>
          <w:p w14:paraId="7A48EFCE" w14:textId="77777777" w:rsidR="000B31A0" w:rsidRPr="00254D15" w:rsidRDefault="000B31A0" w:rsidP="000B31A0">
            <w:pPr>
              <w:tabs>
                <w:tab w:val="left" w:pos="9840"/>
              </w:tabs>
              <w:rPr>
                <w:rFonts w:cstheme="minorHAnsi"/>
                <w:sz w:val="20"/>
                <w:szCs w:val="20"/>
                <w:lang w:val="en-GB"/>
              </w:rPr>
            </w:pPr>
          </w:p>
          <w:p w14:paraId="5B24AF0A" w14:textId="77777777" w:rsidR="000B31A0" w:rsidRPr="00254D15" w:rsidRDefault="000B31A0" w:rsidP="000B31A0">
            <w:pPr>
              <w:tabs>
                <w:tab w:val="left" w:pos="9840"/>
              </w:tabs>
              <w:rPr>
                <w:rFonts w:cstheme="minorHAnsi"/>
                <w:sz w:val="20"/>
                <w:szCs w:val="20"/>
                <w:u w:val="single"/>
                <w:lang w:val="en-GB"/>
              </w:rPr>
            </w:pPr>
            <w:r w:rsidRPr="00254D15">
              <w:rPr>
                <w:rFonts w:cstheme="minorHAnsi"/>
                <w:sz w:val="20"/>
                <w:szCs w:val="20"/>
                <w:u w:val="single"/>
                <w:lang w:val="en-GB"/>
              </w:rPr>
              <w:t>Week 1</w:t>
            </w:r>
          </w:p>
          <w:p w14:paraId="295C008E" w14:textId="4E1E7B5B" w:rsidR="000B31A0" w:rsidRPr="00254D15" w:rsidRDefault="000B31A0" w:rsidP="000B31A0">
            <w:pPr>
              <w:tabs>
                <w:tab w:val="left" w:pos="9840"/>
              </w:tabs>
              <w:rPr>
                <w:rFonts w:cstheme="minorHAnsi"/>
                <w:sz w:val="20"/>
                <w:szCs w:val="20"/>
                <w:lang w:val="en-GB"/>
              </w:rPr>
            </w:pPr>
            <w:r w:rsidRPr="00254D15">
              <w:rPr>
                <w:rFonts w:cstheme="minorHAnsi"/>
                <w:sz w:val="20"/>
                <w:szCs w:val="20"/>
                <w:lang w:val="en-GB"/>
              </w:rPr>
              <w:t xml:space="preserve">Grammar: </w:t>
            </w:r>
            <w:r w:rsidR="00BC4F8C" w:rsidRPr="00254D15">
              <w:rPr>
                <w:rFonts w:cstheme="minorHAnsi"/>
                <w:sz w:val="20"/>
                <w:szCs w:val="20"/>
                <w:lang w:val="en-GB"/>
              </w:rPr>
              <w:t>Commas</w:t>
            </w:r>
            <w:r w:rsidRPr="00254D15">
              <w:rPr>
                <w:rFonts w:cstheme="minorHAnsi"/>
                <w:sz w:val="20"/>
                <w:szCs w:val="20"/>
                <w:lang w:val="en-GB"/>
              </w:rPr>
              <w:t xml:space="preserve"> (p.</w:t>
            </w:r>
            <w:r w:rsidR="00BC4F8C" w:rsidRPr="00254D15">
              <w:rPr>
                <w:rFonts w:cstheme="minorHAnsi"/>
                <w:sz w:val="20"/>
                <w:szCs w:val="20"/>
                <w:lang w:val="en-GB"/>
              </w:rPr>
              <w:t>22</w:t>
            </w:r>
            <w:r w:rsidRPr="00254D15">
              <w:rPr>
                <w:rFonts w:cstheme="minorHAnsi"/>
                <w:sz w:val="20"/>
                <w:szCs w:val="20"/>
                <w:lang w:val="en-GB"/>
              </w:rPr>
              <w:t>)</w:t>
            </w:r>
          </w:p>
          <w:p w14:paraId="498E0CF8" w14:textId="1E14DA75" w:rsidR="000B31A0" w:rsidRPr="00254D15" w:rsidRDefault="000B31A0" w:rsidP="000B31A0">
            <w:pPr>
              <w:tabs>
                <w:tab w:val="left" w:pos="9840"/>
              </w:tabs>
              <w:rPr>
                <w:rFonts w:cstheme="minorHAnsi"/>
                <w:sz w:val="20"/>
                <w:szCs w:val="20"/>
                <w:lang w:val="en-GB"/>
              </w:rPr>
            </w:pPr>
            <w:r w:rsidRPr="00254D15">
              <w:rPr>
                <w:rFonts w:cstheme="minorHAnsi"/>
                <w:sz w:val="20"/>
                <w:szCs w:val="20"/>
                <w:lang w:val="en-GB"/>
              </w:rPr>
              <w:t xml:space="preserve">Writing skills: </w:t>
            </w:r>
            <w:r w:rsidR="00BC4F8C" w:rsidRPr="00254D15">
              <w:rPr>
                <w:rFonts w:cstheme="minorHAnsi"/>
                <w:sz w:val="20"/>
                <w:szCs w:val="20"/>
                <w:lang w:val="en-GB"/>
              </w:rPr>
              <w:t>Using paragraphs to organise information</w:t>
            </w:r>
            <w:r w:rsidRPr="00254D15">
              <w:rPr>
                <w:rFonts w:cstheme="minorHAnsi"/>
                <w:sz w:val="20"/>
                <w:szCs w:val="20"/>
                <w:lang w:val="en-GB"/>
              </w:rPr>
              <w:t xml:space="preserve"> (p.</w:t>
            </w:r>
            <w:r w:rsidR="00BC4F8C" w:rsidRPr="00254D15">
              <w:rPr>
                <w:rFonts w:cstheme="minorHAnsi"/>
                <w:sz w:val="20"/>
                <w:szCs w:val="20"/>
                <w:lang w:val="en-GB"/>
              </w:rPr>
              <w:t>23</w:t>
            </w:r>
            <w:r w:rsidRPr="00254D15">
              <w:rPr>
                <w:rFonts w:cstheme="minorHAnsi"/>
                <w:sz w:val="20"/>
                <w:szCs w:val="20"/>
                <w:lang w:val="en-GB"/>
              </w:rPr>
              <w:t>)</w:t>
            </w:r>
          </w:p>
          <w:p w14:paraId="69946793" w14:textId="5549BB44" w:rsidR="000B31A0" w:rsidRPr="00254D15" w:rsidRDefault="000B31A0" w:rsidP="000B31A0">
            <w:pPr>
              <w:tabs>
                <w:tab w:val="left" w:pos="9840"/>
              </w:tabs>
              <w:rPr>
                <w:rFonts w:cstheme="minorHAnsi"/>
                <w:sz w:val="20"/>
                <w:szCs w:val="20"/>
                <w:lang w:val="en-GB"/>
              </w:rPr>
            </w:pPr>
            <w:r w:rsidRPr="00254D15">
              <w:rPr>
                <w:rFonts w:cstheme="minorHAnsi"/>
                <w:sz w:val="20"/>
                <w:szCs w:val="20"/>
                <w:lang w:val="en-GB"/>
              </w:rPr>
              <w:t xml:space="preserve">Writing genre: Planning a </w:t>
            </w:r>
            <w:r w:rsidR="00BC4F8C" w:rsidRPr="00254D15">
              <w:rPr>
                <w:rFonts w:cstheme="minorHAnsi"/>
                <w:sz w:val="20"/>
                <w:szCs w:val="20"/>
                <w:lang w:val="en-GB"/>
              </w:rPr>
              <w:t>report using a KWL chart</w:t>
            </w:r>
            <w:r w:rsidRPr="00254D15">
              <w:rPr>
                <w:rFonts w:cstheme="minorHAnsi"/>
                <w:sz w:val="20"/>
                <w:szCs w:val="20"/>
                <w:lang w:val="en-GB"/>
              </w:rPr>
              <w:t xml:space="preserve"> (p.</w:t>
            </w:r>
            <w:r w:rsidR="00BC4F8C" w:rsidRPr="00254D15">
              <w:rPr>
                <w:rFonts w:cstheme="minorHAnsi"/>
                <w:sz w:val="20"/>
                <w:szCs w:val="20"/>
                <w:lang w:val="en-GB"/>
              </w:rPr>
              <w:t>23</w:t>
            </w:r>
            <w:r w:rsidRPr="00254D15">
              <w:rPr>
                <w:rFonts w:cstheme="minorHAnsi"/>
                <w:sz w:val="20"/>
                <w:szCs w:val="20"/>
                <w:lang w:val="en-GB"/>
              </w:rPr>
              <w:t>)</w:t>
            </w:r>
          </w:p>
          <w:p w14:paraId="7D56584D" w14:textId="77777777" w:rsidR="000B31A0" w:rsidRPr="00254D15" w:rsidRDefault="000B31A0" w:rsidP="000B31A0">
            <w:pPr>
              <w:tabs>
                <w:tab w:val="left" w:pos="9840"/>
              </w:tabs>
              <w:rPr>
                <w:rFonts w:cstheme="minorHAnsi"/>
                <w:sz w:val="20"/>
                <w:szCs w:val="20"/>
                <w:lang w:val="en-GB"/>
              </w:rPr>
            </w:pPr>
          </w:p>
          <w:p w14:paraId="7486835F" w14:textId="77777777" w:rsidR="000B31A0" w:rsidRPr="00254D15" w:rsidRDefault="000B31A0" w:rsidP="000B31A0">
            <w:pPr>
              <w:tabs>
                <w:tab w:val="left" w:pos="9840"/>
              </w:tabs>
              <w:rPr>
                <w:rFonts w:cstheme="minorHAnsi"/>
                <w:sz w:val="20"/>
                <w:szCs w:val="20"/>
                <w:u w:val="single"/>
                <w:lang w:val="en-GB"/>
              </w:rPr>
            </w:pPr>
            <w:r w:rsidRPr="00254D15">
              <w:rPr>
                <w:rFonts w:cstheme="minorHAnsi"/>
                <w:sz w:val="20"/>
                <w:szCs w:val="20"/>
                <w:u w:val="single"/>
                <w:lang w:val="en-GB"/>
              </w:rPr>
              <w:t>Week 2</w:t>
            </w:r>
          </w:p>
          <w:p w14:paraId="676AC806" w14:textId="0B6993CB" w:rsidR="000B31A0" w:rsidRPr="00254D15" w:rsidRDefault="000B31A0" w:rsidP="000B31A0">
            <w:pPr>
              <w:tabs>
                <w:tab w:val="left" w:pos="9840"/>
              </w:tabs>
              <w:rPr>
                <w:rFonts w:cstheme="minorHAnsi"/>
                <w:sz w:val="20"/>
                <w:szCs w:val="20"/>
                <w:lang w:val="en-GB"/>
              </w:rPr>
            </w:pPr>
            <w:r w:rsidRPr="00254D15">
              <w:rPr>
                <w:rFonts w:cstheme="minorHAnsi"/>
                <w:sz w:val="20"/>
                <w:szCs w:val="20"/>
                <w:lang w:val="en-GB"/>
              </w:rPr>
              <w:t xml:space="preserve">Grammar: </w:t>
            </w:r>
            <w:r w:rsidR="003E6115" w:rsidRPr="00254D15">
              <w:rPr>
                <w:rFonts w:cstheme="minorHAnsi"/>
                <w:sz w:val="20"/>
                <w:szCs w:val="20"/>
                <w:lang w:val="en-GB"/>
              </w:rPr>
              <w:t>Alternative punctuation</w:t>
            </w:r>
            <w:r w:rsidRPr="00254D15">
              <w:rPr>
                <w:rFonts w:cstheme="minorHAnsi"/>
                <w:sz w:val="20"/>
                <w:szCs w:val="20"/>
                <w:lang w:val="en-GB"/>
              </w:rPr>
              <w:t xml:space="preserve"> (p.</w:t>
            </w:r>
            <w:r w:rsidR="003E6115" w:rsidRPr="00254D15">
              <w:rPr>
                <w:rFonts w:cstheme="minorHAnsi"/>
                <w:sz w:val="20"/>
                <w:szCs w:val="20"/>
                <w:lang w:val="en-GB"/>
              </w:rPr>
              <w:t>28</w:t>
            </w:r>
            <w:r w:rsidRPr="00254D15">
              <w:rPr>
                <w:rFonts w:cstheme="minorHAnsi"/>
                <w:sz w:val="20"/>
                <w:szCs w:val="20"/>
                <w:lang w:val="en-GB"/>
              </w:rPr>
              <w:t>)</w:t>
            </w:r>
          </w:p>
          <w:p w14:paraId="06887968" w14:textId="12BCBE3F" w:rsidR="000B31A0" w:rsidRPr="00254D15" w:rsidRDefault="000B31A0" w:rsidP="000B31A0">
            <w:pPr>
              <w:tabs>
                <w:tab w:val="left" w:pos="9840"/>
              </w:tabs>
              <w:rPr>
                <w:rFonts w:cstheme="minorHAnsi"/>
                <w:sz w:val="20"/>
                <w:szCs w:val="20"/>
                <w:lang w:val="en-GB"/>
              </w:rPr>
            </w:pPr>
            <w:r w:rsidRPr="00254D15">
              <w:rPr>
                <w:rFonts w:cstheme="minorHAnsi"/>
                <w:sz w:val="20"/>
                <w:szCs w:val="20"/>
                <w:lang w:val="en-GB"/>
              </w:rPr>
              <w:t xml:space="preserve">Writing skills: </w:t>
            </w:r>
            <w:r w:rsidR="003E6115" w:rsidRPr="00254D15">
              <w:rPr>
                <w:rFonts w:cstheme="minorHAnsi"/>
                <w:sz w:val="20"/>
                <w:szCs w:val="20"/>
                <w:lang w:val="en-GB"/>
              </w:rPr>
              <w:t>Organising information</w:t>
            </w:r>
            <w:r w:rsidRPr="00254D15">
              <w:rPr>
                <w:rFonts w:cstheme="minorHAnsi"/>
                <w:sz w:val="20"/>
                <w:szCs w:val="20"/>
                <w:lang w:val="en-GB"/>
              </w:rPr>
              <w:t xml:space="preserve"> (p.</w:t>
            </w:r>
            <w:r w:rsidR="003E6115" w:rsidRPr="00254D15">
              <w:rPr>
                <w:rFonts w:cstheme="minorHAnsi"/>
                <w:sz w:val="20"/>
                <w:szCs w:val="20"/>
                <w:lang w:val="en-GB"/>
              </w:rPr>
              <w:t>29</w:t>
            </w:r>
            <w:r w:rsidRPr="00254D15">
              <w:rPr>
                <w:rFonts w:cstheme="minorHAnsi"/>
                <w:sz w:val="20"/>
                <w:szCs w:val="20"/>
                <w:lang w:val="en-GB"/>
              </w:rPr>
              <w:t>)</w:t>
            </w:r>
          </w:p>
          <w:p w14:paraId="21286A13" w14:textId="2A02456D" w:rsidR="000B31A0" w:rsidRPr="00254D15" w:rsidRDefault="000B31A0" w:rsidP="000B31A0">
            <w:pPr>
              <w:tabs>
                <w:tab w:val="left" w:pos="9840"/>
              </w:tabs>
              <w:rPr>
                <w:rFonts w:cstheme="minorHAnsi"/>
                <w:sz w:val="20"/>
                <w:szCs w:val="20"/>
                <w:lang w:val="en-GB"/>
              </w:rPr>
            </w:pPr>
            <w:r w:rsidRPr="00254D15">
              <w:rPr>
                <w:rFonts w:cstheme="minorHAnsi"/>
                <w:sz w:val="20"/>
                <w:szCs w:val="20"/>
                <w:lang w:val="en-GB"/>
              </w:rPr>
              <w:t xml:space="preserve">Writing genre: Writing a </w:t>
            </w:r>
            <w:r w:rsidR="003E6115" w:rsidRPr="00254D15">
              <w:rPr>
                <w:rFonts w:cstheme="minorHAnsi"/>
                <w:sz w:val="20"/>
                <w:szCs w:val="20"/>
                <w:lang w:val="en-GB"/>
              </w:rPr>
              <w:t>report</w:t>
            </w:r>
            <w:r w:rsidRPr="00254D15">
              <w:rPr>
                <w:rFonts w:cstheme="minorHAnsi"/>
                <w:sz w:val="20"/>
                <w:szCs w:val="20"/>
                <w:lang w:val="en-GB"/>
              </w:rPr>
              <w:t xml:space="preserve"> (p.</w:t>
            </w:r>
            <w:r w:rsidR="003E6115" w:rsidRPr="00254D15">
              <w:rPr>
                <w:rFonts w:cstheme="minorHAnsi"/>
                <w:sz w:val="20"/>
                <w:szCs w:val="20"/>
                <w:lang w:val="en-GB"/>
              </w:rPr>
              <w:t>29</w:t>
            </w:r>
            <w:r w:rsidRPr="00254D15">
              <w:rPr>
                <w:rFonts w:cstheme="minorHAnsi"/>
                <w:sz w:val="20"/>
                <w:szCs w:val="20"/>
                <w:lang w:val="en-GB"/>
              </w:rPr>
              <w:t>)</w:t>
            </w:r>
          </w:p>
        </w:tc>
      </w:tr>
      <w:tr w:rsidR="000B31A0" w:rsidRPr="00883CB3" w14:paraId="2D21644D" w14:textId="77777777" w:rsidTr="0015500B">
        <w:trPr>
          <w:trHeight w:val="333"/>
        </w:trPr>
        <w:tc>
          <w:tcPr>
            <w:tcW w:w="4815" w:type="dxa"/>
            <w:gridSpan w:val="2"/>
            <w:shd w:val="clear" w:color="auto" w:fill="A2D18E" w:themeFill="accent6" w:themeFillTint="99"/>
          </w:tcPr>
          <w:p w14:paraId="3380B12B" w14:textId="77777777" w:rsidR="000B31A0" w:rsidRPr="00883CB3" w:rsidRDefault="000B31A0" w:rsidP="0015500B">
            <w:pPr>
              <w:widowControl w:val="0"/>
              <w:suppressAutoHyphens/>
              <w:autoSpaceDE w:val="0"/>
              <w:autoSpaceDN w:val="0"/>
              <w:adjustRightInd w:val="0"/>
              <w:spacing w:line="260" w:lineRule="atLeast"/>
              <w:jc w:val="center"/>
              <w:textAlignment w:val="center"/>
              <w:rPr>
                <w:rFonts w:eastAsia="Times New Roman" w:cstheme="minorHAnsi"/>
                <w:b/>
                <w:bCs/>
                <w:color w:val="000000"/>
                <w:sz w:val="20"/>
                <w:szCs w:val="20"/>
                <w:lang w:val="en-GB"/>
              </w:rPr>
            </w:pPr>
            <w:r w:rsidRPr="00883CB3">
              <w:rPr>
                <w:rFonts w:eastAsia="Times New Roman" w:cstheme="minorHAnsi"/>
                <w:b/>
                <w:bCs/>
                <w:color w:val="000000"/>
                <w:sz w:val="20"/>
                <w:szCs w:val="20"/>
                <w:lang w:val="en-GB"/>
              </w:rPr>
              <w:t>Assessment</w:t>
            </w:r>
          </w:p>
        </w:tc>
        <w:tc>
          <w:tcPr>
            <w:tcW w:w="5245" w:type="dxa"/>
            <w:gridSpan w:val="2"/>
            <w:shd w:val="clear" w:color="auto" w:fill="A8CAE7" w:themeFill="text1" w:themeFillTint="40"/>
          </w:tcPr>
          <w:p w14:paraId="6B19A040" w14:textId="77777777" w:rsidR="000B31A0" w:rsidRPr="00883CB3" w:rsidRDefault="000B31A0" w:rsidP="0015500B">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r w:rsidRPr="00883CB3">
              <w:rPr>
                <w:rFonts w:eastAsia="Times New Roman" w:cstheme="minorHAnsi"/>
                <w:b/>
                <w:bCs/>
                <w:color w:val="000000"/>
                <w:sz w:val="20"/>
                <w:szCs w:val="20"/>
                <w:lang w:val="en-GB"/>
              </w:rPr>
              <w:t>Assessment</w:t>
            </w:r>
          </w:p>
        </w:tc>
        <w:tc>
          <w:tcPr>
            <w:tcW w:w="4954" w:type="dxa"/>
            <w:gridSpan w:val="3"/>
            <w:shd w:val="clear" w:color="auto" w:fill="F1B2A0" w:themeFill="accent4" w:themeFillTint="66"/>
          </w:tcPr>
          <w:p w14:paraId="5125AB17" w14:textId="77777777" w:rsidR="000B31A0" w:rsidRPr="00883CB3" w:rsidRDefault="000B31A0" w:rsidP="0015500B">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r w:rsidRPr="00883CB3">
              <w:rPr>
                <w:rFonts w:eastAsia="Times New Roman" w:cstheme="minorHAnsi"/>
                <w:b/>
                <w:bCs/>
                <w:color w:val="000000"/>
                <w:sz w:val="20"/>
                <w:szCs w:val="20"/>
                <w:lang w:val="en-GB"/>
              </w:rPr>
              <w:t>Assessment</w:t>
            </w:r>
          </w:p>
        </w:tc>
      </w:tr>
      <w:tr w:rsidR="000B31A0" w:rsidRPr="00883CB3" w14:paraId="17119430" w14:textId="77777777" w:rsidTr="0015500B">
        <w:trPr>
          <w:trHeight w:val="744"/>
        </w:trPr>
        <w:tc>
          <w:tcPr>
            <w:tcW w:w="4815" w:type="dxa"/>
            <w:gridSpan w:val="2"/>
            <w:shd w:val="clear" w:color="auto" w:fill="E0EFD9" w:themeFill="accent6" w:themeFillTint="33"/>
          </w:tcPr>
          <w:p w14:paraId="7511BABB" w14:textId="77777777" w:rsidR="000B31A0" w:rsidRPr="00883CB3" w:rsidRDefault="000B31A0" w:rsidP="0015500B">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r w:rsidRPr="00883CB3">
              <w:rPr>
                <w:rFonts w:cstheme="minorHAnsi"/>
                <w:sz w:val="20"/>
                <w:szCs w:val="20"/>
                <w:lang w:val="en-GB"/>
              </w:rPr>
              <w:t>Oral language assessment checklist</w:t>
            </w:r>
          </w:p>
        </w:tc>
        <w:tc>
          <w:tcPr>
            <w:tcW w:w="5245" w:type="dxa"/>
            <w:gridSpan w:val="2"/>
            <w:shd w:val="clear" w:color="auto" w:fill="D6EAF7" w:themeFill="accent5" w:themeFillTint="33"/>
          </w:tcPr>
          <w:p w14:paraId="44359331" w14:textId="77777777" w:rsidR="000B31A0" w:rsidRPr="00883CB3" w:rsidRDefault="000B31A0" w:rsidP="0015500B">
            <w:pPr>
              <w:pStyle w:val="TableBody2"/>
              <w:spacing w:before="30" w:after="30" w:line="240" w:lineRule="atLeast"/>
              <w:rPr>
                <w:rFonts w:asciiTheme="minorHAnsi" w:hAnsiTheme="minorHAnsi" w:cstheme="minorHAnsi"/>
                <w:sz w:val="20"/>
                <w:szCs w:val="20"/>
                <w:lang w:val="en-GB"/>
              </w:rPr>
            </w:pPr>
            <w:r w:rsidRPr="00883CB3">
              <w:rPr>
                <w:rFonts w:asciiTheme="minorHAnsi" w:hAnsiTheme="minorHAnsi" w:cstheme="minorHAnsi"/>
                <w:sz w:val="20"/>
                <w:szCs w:val="20"/>
                <w:lang w:val="en-GB"/>
              </w:rPr>
              <w:t>Reading assessment checklist</w:t>
            </w:r>
          </w:p>
          <w:p w14:paraId="565C90FF" w14:textId="77777777" w:rsidR="000B31A0" w:rsidRPr="00883CB3" w:rsidRDefault="000B31A0" w:rsidP="0015500B">
            <w:pPr>
              <w:pStyle w:val="TableBody2"/>
              <w:spacing w:before="30" w:after="30" w:line="240" w:lineRule="atLeast"/>
              <w:rPr>
                <w:rFonts w:asciiTheme="minorHAnsi" w:hAnsiTheme="minorHAnsi" w:cstheme="minorHAnsi"/>
                <w:sz w:val="20"/>
                <w:szCs w:val="20"/>
                <w:lang w:val="en-GB"/>
              </w:rPr>
            </w:pPr>
            <w:r w:rsidRPr="00883CB3">
              <w:rPr>
                <w:rFonts w:asciiTheme="minorHAnsi" w:hAnsiTheme="minorHAnsi" w:cstheme="minorHAnsi"/>
                <w:sz w:val="20"/>
                <w:szCs w:val="20"/>
                <w:lang w:val="en-GB"/>
              </w:rPr>
              <w:t xml:space="preserve">Teacher-designed tests and tasks </w:t>
            </w:r>
          </w:p>
          <w:p w14:paraId="38336A71" w14:textId="77777777" w:rsidR="000B31A0" w:rsidRPr="00883CB3" w:rsidRDefault="000B31A0" w:rsidP="0015500B">
            <w:pPr>
              <w:pStyle w:val="TableBody2"/>
              <w:spacing w:before="30" w:after="30" w:line="240" w:lineRule="atLeast"/>
              <w:rPr>
                <w:rFonts w:asciiTheme="minorHAnsi" w:hAnsiTheme="minorHAnsi" w:cstheme="minorHAnsi"/>
                <w:sz w:val="20"/>
                <w:szCs w:val="20"/>
                <w:lang w:val="en-GB"/>
              </w:rPr>
            </w:pPr>
            <w:r w:rsidRPr="00883CB3">
              <w:rPr>
                <w:rFonts w:asciiTheme="minorHAnsi" w:hAnsiTheme="minorHAnsi" w:cstheme="minorHAnsi"/>
                <w:sz w:val="20"/>
                <w:szCs w:val="20"/>
                <w:lang w:val="en-GB"/>
              </w:rPr>
              <w:t>Questioning: Use the prompts.</w:t>
            </w:r>
          </w:p>
          <w:p w14:paraId="278748CB" w14:textId="77777777" w:rsidR="000B31A0" w:rsidRPr="00883CB3" w:rsidRDefault="000B31A0" w:rsidP="0015500B">
            <w:pPr>
              <w:pStyle w:val="TableBody2"/>
              <w:spacing w:before="30" w:after="30" w:line="240" w:lineRule="atLeast"/>
              <w:rPr>
                <w:rFonts w:asciiTheme="minorHAnsi" w:hAnsiTheme="minorHAnsi" w:cstheme="minorHAnsi"/>
                <w:sz w:val="20"/>
                <w:szCs w:val="20"/>
                <w:lang w:val="en-GB"/>
              </w:rPr>
            </w:pPr>
            <w:r w:rsidRPr="00883CB3">
              <w:rPr>
                <w:rFonts w:asciiTheme="minorHAnsi" w:hAnsiTheme="minorHAnsi" w:cstheme="minorHAnsi"/>
                <w:sz w:val="20"/>
                <w:szCs w:val="20"/>
                <w:lang w:val="en-GB"/>
              </w:rPr>
              <w:t xml:space="preserve">Conferencing </w:t>
            </w:r>
          </w:p>
          <w:p w14:paraId="0C006220" w14:textId="77777777" w:rsidR="000B31A0" w:rsidRPr="00883CB3" w:rsidRDefault="000B31A0" w:rsidP="0015500B">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r w:rsidRPr="00883CB3">
              <w:rPr>
                <w:rFonts w:cstheme="minorHAnsi"/>
                <w:sz w:val="20"/>
                <w:szCs w:val="20"/>
                <w:lang w:val="en-GB"/>
              </w:rPr>
              <w:t>Teacher observation</w:t>
            </w:r>
          </w:p>
        </w:tc>
        <w:tc>
          <w:tcPr>
            <w:tcW w:w="4954" w:type="dxa"/>
            <w:gridSpan w:val="3"/>
            <w:shd w:val="clear" w:color="auto" w:fill="F8D8CF" w:themeFill="accent4" w:themeFillTint="33"/>
          </w:tcPr>
          <w:p w14:paraId="05C118F4" w14:textId="77777777" w:rsidR="000B31A0" w:rsidRPr="00883CB3" w:rsidRDefault="000B31A0" w:rsidP="0015500B">
            <w:pPr>
              <w:pStyle w:val="TableBody2"/>
              <w:spacing w:before="30" w:after="30" w:line="240" w:lineRule="atLeast"/>
              <w:rPr>
                <w:rFonts w:asciiTheme="minorHAnsi" w:hAnsiTheme="minorHAnsi" w:cstheme="minorHAnsi"/>
                <w:sz w:val="20"/>
                <w:szCs w:val="20"/>
                <w:lang w:val="en-GB"/>
              </w:rPr>
            </w:pPr>
            <w:r w:rsidRPr="00883CB3">
              <w:rPr>
                <w:rFonts w:asciiTheme="minorHAnsi" w:hAnsiTheme="minorHAnsi" w:cstheme="minorHAnsi"/>
                <w:sz w:val="20"/>
                <w:szCs w:val="20"/>
                <w:lang w:val="en-GB"/>
              </w:rPr>
              <w:t>Writing assessment checklist</w:t>
            </w:r>
          </w:p>
          <w:p w14:paraId="5BE70C60" w14:textId="45E5390C" w:rsidR="000B31A0" w:rsidRPr="00883CB3" w:rsidRDefault="000B31A0" w:rsidP="0015500B">
            <w:pPr>
              <w:pStyle w:val="TableBody2"/>
              <w:spacing w:before="30" w:after="30" w:line="240" w:lineRule="atLeast"/>
              <w:rPr>
                <w:rFonts w:asciiTheme="minorHAnsi" w:hAnsiTheme="minorHAnsi" w:cstheme="minorHAnsi"/>
                <w:sz w:val="20"/>
                <w:szCs w:val="20"/>
                <w:lang w:val="en-GB"/>
              </w:rPr>
            </w:pPr>
            <w:r w:rsidRPr="00883CB3">
              <w:rPr>
                <w:rFonts w:asciiTheme="minorHAnsi" w:hAnsiTheme="minorHAnsi" w:cstheme="minorHAnsi"/>
                <w:sz w:val="20"/>
                <w:szCs w:val="20"/>
                <w:lang w:val="en-GB"/>
              </w:rPr>
              <w:t xml:space="preserve">Self-assessment: Children self-assess their </w:t>
            </w:r>
            <w:r w:rsidR="0061784D">
              <w:rPr>
                <w:rFonts w:asciiTheme="minorHAnsi" w:hAnsiTheme="minorHAnsi" w:cstheme="minorHAnsi"/>
                <w:sz w:val="20"/>
                <w:szCs w:val="20"/>
                <w:lang w:val="en-GB"/>
              </w:rPr>
              <w:t xml:space="preserve">report </w:t>
            </w:r>
            <w:r w:rsidRPr="00883CB3">
              <w:rPr>
                <w:rFonts w:asciiTheme="minorHAnsi" w:hAnsiTheme="minorHAnsi" w:cstheme="minorHAnsi"/>
                <w:sz w:val="20"/>
                <w:szCs w:val="20"/>
                <w:lang w:val="en-GB"/>
              </w:rPr>
              <w:t>using smiley faces.</w:t>
            </w:r>
          </w:p>
          <w:p w14:paraId="49D2A082" w14:textId="2B6E3454" w:rsidR="000B31A0" w:rsidRPr="00883CB3" w:rsidRDefault="000B31A0" w:rsidP="0015500B">
            <w:pPr>
              <w:pStyle w:val="TableBody2"/>
              <w:spacing w:before="30" w:after="30" w:line="240" w:lineRule="atLeast"/>
              <w:rPr>
                <w:rFonts w:asciiTheme="minorHAnsi" w:hAnsiTheme="minorHAnsi" w:cstheme="minorHAnsi"/>
                <w:sz w:val="20"/>
                <w:szCs w:val="20"/>
                <w:lang w:val="en-GB"/>
              </w:rPr>
            </w:pPr>
            <w:r w:rsidRPr="00883CB3">
              <w:rPr>
                <w:rFonts w:asciiTheme="minorHAnsi" w:hAnsiTheme="minorHAnsi" w:cstheme="minorHAnsi"/>
                <w:sz w:val="20"/>
                <w:szCs w:val="20"/>
                <w:lang w:val="en-GB"/>
              </w:rPr>
              <w:t xml:space="preserve">Portfolio assessment: Children can add their </w:t>
            </w:r>
            <w:r w:rsidR="0061784D">
              <w:rPr>
                <w:rFonts w:asciiTheme="minorHAnsi" w:hAnsiTheme="minorHAnsi" w:cstheme="minorHAnsi"/>
                <w:sz w:val="20"/>
                <w:szCs w:val="20"/>
                <w:lang w:val="en-GB"/>
              </w:rPr>
              <w:t xml:space="preserve">report </w:t>
            </w:r>
            <w:r w:rsidRPr="00883CB3">
              <w:rPr>
                <w:rFonts w:asciiTheme="minorHAnsi" w:hAnsiTheme="minorHAnsi" w:cstheme="minorHAnsi"/>
                <w:sz w:val="20"/>
                <w:szCs w:val="20"/>
                <w:lang w:val="en-GB"/>
              </w:rPr>
              <w:t>to an assessment portfolio.</w:t>
            </w:r>
          </w:p>
          <w:p w14:paraId="306468B4" w14:textId="77777777" w:rsidR="000B31A0" w:rsidRPr="00883CB3" w:rsidRDefault="000B31A0" w:rsidP="0015500B">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p>
        </w:tc>
      </w:tr>
      <w:tr w:rsidR="000B31A0" w:rsidRPr="00883CB3" w14:paraId="28F9B255" w14:textId="77777777" w:rsidTr="0015500B">
        <w:trPr>
          <w:trHeight w:val="361"/>
        </w:trPr>
        <w:tc>
          <w:tcPr>
            <w:tcW w:w="4815" w:type="dxa"/>
            <w:gridSpan w:val="2"/>
            <w:shd w:val="clear" w:color="auto" w:fill="A2D18E" w:themeFill="accent6" w:themeFillTint="99"/>
          </w:tcPr>
          <w:p w14:paraId="186EC444" w14:textId="77777777" w:rsidR="000B31A0" w:rsidRPr="00883CB3" w:rsidRDefault="000B31A0" w:rsidP="0015500B">
            <w:pPr>
              <w:widowControl w:val="0"/>
              <w:suppressAutoHyphens/>
              <w:autoSpaceDE w:val="0"/>
              <w:autoSpaceDN w:val="0"/>
              <w:adjustRightInd w:val="0"/>
              <w:spacing w:line="260" w:lineRule="atLeast"/>
              <w:jc w:val="center"/>
              <w:textAlignment w:val="center"/>
              <w:rPr>
                <w:rFonts w:eastAsia="Times New Roman" w:cstheme="minorHAnsi"/>
                <w:b/>
                <w:bCs/>
                <w:color w:val="000000"/>
                <w:sz w:val="20"/>
                <w:szCs w:val="20"/>
                <w:lang w:val="en-GB"/>
              </w:rPr>
            </w:pPr>
            <w:r w:rsidRPr="00883CB3">
              <w:rPr>
                <w:rFonts w:eastAsia="Times New Roman" w:cstheme="minorHAnsi"/>
                <w:b/>
                <w:bCs/>
                <w:color w:val="000000"/>
                <w:sz w:val="20"/>
                <w:szCs w:val="20"/>
                <w:lang w:val="en-GB"/>
              </w:rPr>
              <w:t>Differentiation</w:t>
            </w:r>
          </w:p>
        </w:tc>
        <w:tc>
          <w:tcPr>
            <w:tcW w:w="5245" w:type="dxa"/>
            <w:gridSpan w:val="2"/>
            <w:shd w:val="clear" w:color="auto" w:fill="A8CAE7" w:themeFill="text1" w:themeFillTint="40"/>
          </w:tcPr>
          <w:p w14:paraId="6C6C1B79" w14:textId="77777777" w:rsidR="000B31A0" w:rsidRPr="00883CB3" w:rsidRDefault="000B31A0" w:rsidP="0015500B">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r w:rsidRPr="00883CB3">
              <w:rPr>
                <w:rFonts w:eastAsia="Times New Roman" w:cstheme="minorHAnsi"/>
                <w:b/>
                <w:bCs/>
                <w:color w:val="000000"/>
                <w:sz w:val="20"/>
                <w:szCs w:val="20"/>
                <w:lang w:val="en-GB"/>
              </w:rPr>
              <w:t>Differentiation</w:t>
            </w:r>
          </w:p>
        </w:tc>
        <w:tc>
          <w:tcPr>
            <w:tcW w:w="4954" w:type="dxa"/>
            <w:gridSpan w:val="3"/>
            <w:shd w:val="clear" w:color="auto" w:fill="F1B2A0" w:themeFill="accent4" w:themeFillTint="66"/>
          </w:tcPr>
          <w:p w14:paraId="0A66E8B2" w14:textId="77777777" w:rsidR="000B31A0" w:rsidRPr="00883CB3" w:rsidRDefault="000B31A0" w:rsidP="0015500B">
            <w:pPr>
              <w:widowControl w:val="0"/>
              <w:suppressAutoHyphens/>
              <w:autoSpaceDE w:val="0"/>
              <w:autoSpaceDN w:val="0"/>
              <w:adjustRightInd w:val="0"/>
              <w:spacing w:line="260" w:lineRule="atLeast"/>
              <w:jc w:val="center"/>
              <w:textAlignment w:val="center"/>
              <w:rPr>
                <w:rFonts w:eastAsia="Times New Roman" w:cstheme="minorHAnsi"/>
                <w:i/>
                <w:iCs/>
                <w:color w:val="000000"/>
                <w:sz w:val="20"/>
                <w:szCs w:val="20"/>
                <w:lang w:val="en-GB"/>
              </w:rPr>
            </w:pPr>
            <w:r w:rsidRPr="00883CB3">
              <w:rPr>
                <w:rFonts w:eastAsia="Times New Roman" w:cstheme="minorHAnsi"/>
                <w:b/>
                <w:bCs/>
                <w:color w:val="000000"/>
                <w:sz w:val="20"/>
                <w:szCs w:val="20"/>
                <w:shd w:val="clear" w:color="auto" w:fill="F1B2A0" w:themeFill="accent4" w:themeFillTint="66"/>
                <w:lang w:val="en-GB"/>
              </w:rPr>
              <w:t>Differentiation</w:t>
            </w:r>
          </w:p>
        </w:tc>
      </w:tr>
      <w:tr w:rsidR="000B31A0" w:rsidRPr="00883CB3" w14:paraId="77A208E4" w14:textId="77777777" w:rsidTr="0015500B">
        <w:trPr>
          <w:trHeight w:val="744"/>
        </w:trPr>
        <w:tc>
          <w:tcPr>
            <w:tcW w:w="4815" w:type="dxa"/>
            <w:gridSpan w:val="2"/>
            <w:shd w:val="clear" w:color="auto" w:fill="E0EFD9" w:themeFill="accent6" w:themeFillTint="33"/>
          </w:tcPr>
          <w:p w14:paraId="0E3B2D2A" w14:textId="77777777" w:rsidR="000B31A0" w:rsidRPr="00883CB3" w:rsidRDefault="000B31A0" w:rsidP="0015500B">
            <w:pPr>
              <w:pStyle w:val="TableBody2"/>
              <w:rPr>
                <w:rFonts w:asciiTheme="minorHAnsi" w:hAnsiTheme="minorHAnsi" w:cstheme="minorHAnsi"/>
                <w:sz w:val="20"/>
                <w:szCs w:val="20"/>
                <w:lang w:val="en-GB"/>
              </w:rPr>
            </w:pPr>
            <w:r w:rsidRPr="00883CB3">
              <w:rPr>
                <w:rFonts w:asciiTheme="minorHAnsi" w:hAnsiTheme="minorHAnsi" w:cstheme="minorHAnsi"/>
                <w:sz w:val="20"/>
                <w:szCs w:val="20"/>
                <w:lang w:val="en-GB"/>
              </w:rPr>
              <w:t>Starters and flyers modes in the digital poster</w:t>
            </w:r>
          </w:p>
          <w:p w14:paraId="0F406646" w14:textId="77777777" w:rsidR="000B31A0" w:rsidRPr="00883CB3" w:rsidRDefault="000B31A0" w:rsidP="0015500B">
            <w:pPr>
              <w:pStyle w:val="TableBody2"/>
              <w:rPr>
                <w:rFonts w:asciiTheme="minorHAnsi" w:hAnsiTheme="minorHAnsi" w:cstheme="minorHAnsi"/>
                <w:sz w:val="20"/>
                <w:szCs w:val="20"/>
                <w:lang w:val="en-GB"/>
              </w:rPr>
            </w:pPr>
            <w:r w:rsidRPr="00883CB3">
              <w:rPr>
                <w:rFonts w:asciiTheme="minorHAnsi" w:hAnsiTheme="minorHAnsi" w:cstheme="minorHAnsi"/>
                <w:sz w:val="20"/>
                <w:szCs w:val="20"/>
                <w:lang w:val="en-GB"/>
              </w:rPr>
              <w:t>Below-, on- and above-level questions in the digital poster</w:t>
            </w:r>
          </w:p>
          <w:p w14:paraId="34A03FE1" w14:textId="77777777" w:rsidR="000B31A0" w:rsidRPr="00883CB3" w:rsidRDefault="000B31A0" w:rsidP="0015500B">
            <w:pPr>
              <w:widowControl w:val="0"/>
              <w:suppressAutoHyphens/>
              <w:autoSpaceDE w:val="0"/>
              <w:autoSpaceDN w:val="0"/>
              <w:adjustRightInd w:val="0"/>
              <w:spacing w:line="260" w:lineRule="atLeast"/>
              <w:textAlignment w:val="center"/>
              <w:rPr>
                <w:rFonts w:eastAsia="Times New Roman" w:cstheme="minorHAnsi"/>
                <w:color w:val="000000"/>
                <w:sz w:val="20"/>
                <w:szCs w:val="20"/>
                <w:lang w:val="en-GB"/>
              </w:rPr>
            </w:pPr>
          </w:p>
        </w:tc>
        <w:tc>
          <w:tcPr>
            <w:tcW w:w="5245" w:type="dxa"/>
            <w:gridSpan w:val="2"/>
            <w:shd w:val="clear" w:color="auto" w:fill="D6EAF7" w:themeFill="accent5" w:themeFillTint="33"/>
          </w:tcPr>
          <w:p w14:paraId="02BF7A47" w14:textId="77777777" w:rsidR="000B31A0" w:rsidRPr="00883CB3" w:rsidRDefault="000B31A0" w:rsidP="0015500B">
            <w:pPr>
              <w:pStyle w:val="TableBody2"/>
              <w:spacing w:before="30" w:after="30" w:line="240" w:lineRule="atLeast"/>
              <w:rPr>
                <w:rFonts w:asciiTheme="minorHAnsi" w:hAnsiTheme="minorHAnsi" w:cstheme="minorHAnsi"/>
                <w:sz w:val="20"/>
                <w:szCs w:val="20"/>
                <w:lang w:val="en-GB"/>
              </w:rPr>
            </w:pPr>
            <w:r w:rsidRPr="00883CB3">
              <w:rPr>
                <w:rFonts w:asciiTheme="minorHAnsi" w:hAnsiTheme="minorHAnsi" w:cstheme="minorHAnsi"/>
                <w:sz w:val="20"/>
                <w:szCs w:val="20"/>
                <w:lang w:val="en-GB"/>
              </w:rPr>
              <w:t xml:space="preserve">Challenge questions in combined reading and skills book </w:t>
            </w:r>
          </w:p>
          <w:p w14:paraId="06C2999D" w14:textId="77777777" w:rsidR="000B31A0" w:rsidRPr="00883CB3" w:rsidRDefault="000B31A0" w:rsidP="0015500B">
            <w:pPr>
              <w:widowControl w:val="0"/>
              <w:suppressAutoHyphens/>
              <w:autoSpaceDE w:val="0"/>
              <w:autoSpaceDN w:val="0"/>
              <w:adjustRightInd w:val="0"/>
              <w:spacing w:line="260" w:lineRule="atLeast"/>
              <w:textAlignment w:val="center"/>
              <w:rPr>
                <w:rFonts w:eastAsia="Times New Roman" w:cstheme="minorHAnsi"/>
                <w:i/>
                <w:iCs/>
                <w:color w:val="000000"/>
                <w:sz w:val="20"/>
                <w:szCs w:val="20"/>
                <w:lang w:val="en-GB"/>
              </w:rPr>
            </w:pPr>
            <w:r w:rsidRPr="00883CB3">
              <w:rPr>
                <w:rFonts w:cstheme="minorHAnsi"/>
                <w:sz w:val="20"/>
                <w:szCs w:val="20"/>
                <w:lang w:val="en-GB"/>
              </w:rPr>
              <w:t>Early finishers/Alternative questions worksheets</w:t>
            </w:r>
          </w:p>
        </w:tc>
        <w:tc>
          <w:tcPr>
            <w:tcW w:w="4954" w:type="dxa"/>
            <w:gridSpan w:val="3"/>
            <w:shd w:val="clear" w:color="auto" w:fill="F8D8CF" w:themeFill="accent4" w:themeFillTint="33"/>
          </w:tcPr>
          <w:p w14:paraId="728BC8C4" w14:textId="772BED57" w:rsidR="000B31A0" w:rsidRPr="00883CB3" w:rsidRDefault="000B31A0" w:rsidP="0015500B">
            <w:pPr>
              <w:widowControl w:val="0"/>
              <w:suppressAutoHyphens/>
              <w:autoSpaceDE w:val="0"/>
              <w:autoSpaceDN w:val="0"/>
              <w:adjustRightInd w:val="0"/>
              <w:spacing w:line="260" w:lineRule="atLeast"/>
              <w:textAlignment w:val="center"/>
              <w:rPr>
                <w:rFonts w:eastAsia="Times New Roman" w:cstheme="minorHAnsi"/>
                <w:i/>
                <w:iCs/>
                <w:color w:val="000000"/>
                <w:sz w:val="20"/>
                <w:szCs w:val="20"/>
                <w:lang w:val="en-GB"/>
              </w:rPr>
            </w:pPr>
            <w:r w:rsidRPr="00883CB3">
              <w:rPr>
                <w:rFonts w:cstheme="minorHAnsi"/>
                <w:sz w:val="20"/>
                <w:szCs w:val="20"/>
                <w:lang w:val="en-GB"/>
              </w:rPr>
              <w:t xml:space="preserve">All children carry out the same writing </w:t>
            </w:r>
            <w:r w:rsidRPr="00925CEF">
              <w:rPr>
                <w:rFonts w:cstheme="minorHAnsi"/>
                <w:sz w:val="20"/>
                <w:szCs w:val="20"/>
                <w:lang w:val="en-GB"/>
              </w:rPr>
              <w:t>tasks (</w:t>
            </w:r>
            <w:r w:rsidRPr="00925CEF">
              <w:rPr>
                <w:rStyle w:val="ItalicCharacter"/>
                <w:rFonts w:asciiTheme="minorHAnsi" w:hAnsiTheme="minorHAnsi" w:cstheme="minorHAnsi"/>
                <w:sz w:val="20"/>
                <w:szCs w:val="20"/>
                <w:lang w:val="en-GB"/>
              </w:rPr>
              <w:t>Starlight</w:t>
            </w:r>
            <w:r w:rsidRPr="00883CB3">
              <w:rPr>
                <w:rFonts w:cstheme="minorHAnsi"/>
                <w:sz w:val="20"/>
                <w:szCs w:val="20"/>
                <w:lang w:val="en-GB"/>
              </w:rPr>
              <w:t xml:space="preserve"> 5th Class Combined Reading and Skills Book p.</w:t>
            </w:r>
            <w:r w:rsidR="00925CEF">
              <w:rPr>
                <w:rFonts w:cstheme="minorHAnsi"/>
                <w:sz w:val="20"/>
                <w:szCs w:val="20"/>
                <w:lang w:val="en-GB"/>
              </w:rPr>
              <w:t>23</w:t>
            </w:r>
            <w:r w:rsidRPr="00883CB3">
              <w:rPr>
                <w:rFonts w:cstheme="minorHAnsi"/>
                <w:sz w:val="20"/>
                <w:szCs w:val="20"/>
                <w:lang w:val="en-GB"/>
              </w:rPr>
              <w:t xml:space="preserve"> and p.</w:t>
            </w:r>
            <w:r w:rsidR="00925CEF">
              <w:rPr>
                <w:rFonts w:cstheme="minorHAnsi"/>
                <w:sz w:val="20"/>
                <w:szCs w:val="20"/>
                <w:lang w:val="en-GB"/>
              </w:rPr>
              <w:t>29</w:t>
            </w:r>
            <w:r w:rsidRPr="00883CB3">
              <w:rPr>
                <w:rFonts w:cstheme="minorHAnsi"/>
                <w:sz w:val="20"/>
                <w:szCs w:val="20"/>
                <w:lang w:val="en-GB"/>
              </w:rPr>
              <w:t>). Writing is differentiated by outcome.</w:t>
            </w:r>
          </w:p>
        </w:tc>
      </w:tr>
      <w:tr w:rsidR="000B31A0" w:rsidRPr="00883CB3" w14:paraId="01D56A1B" w14:textId="77777777" w:rsidTr="0015500B">
        <w:trPr>
          <w:trHeight w:val="353"/>
        </w:trPr>
        <w:tc>
          <w:tcPr>
            <w:tcW w:w="15014" w:type="dxa"/>
            <w:gridSpan w:val="7"/>
            <w:shd w:val="clear" w:color="auto" w:fill="F9ECA2" w:themeFill="accent3" w:themeFillTint="99"/>
          </w:tcPr>
          <w:p w14:paraId="1E3C13EF" w14:textId="77777777" w:rsidR="000B31A0" w:rsidRPr="00883CB3" w:rsidRDefault="000B31A0" w:rsidP="0015500B">
            <w:pPr>
              <w:widowControl w:val="0"/>
              <w:suppressAutoHyphens/>
              <w:autoSpaceDE w:val="0"/>
              <w:autoSpaceDN w:val="0"/>
              <w:adjustRightInd w:val="0"/>
              <w:spacing w:line="260" w:lineRule="atLeast"/>
              <w:jc w:val="center"/>
              <w:textAlignment w:val="center"/>
              <w:rPr>
                <w:rFonts w:eastAsia="Times New Roman" w:cstheme="minorHAnsi"/>
                <w:b/>
                <w:bCs/>
                <w:i/>
                <w:iCs/>
                <w:color w:val="000000"/>
                <w:sz w:val="20"/>
                <w:szCs w:val="20"/>
                <w:lang w:val="en-GB"/>
              </w:rPr>
            </w:pPr>
            <w:r w:rsidRPr="00883CB3">
              <w:rPr>
                <w:rFonts w:eastAsia="Times New Roman" w:cstheme="minorHAnsi"/>
                <w:b/>
                <w:bCs/>
                <w:color w:val="000000"/>
                <w:sz w:val="20"/>
                <w:szCs w:val="20"/>
                <w:lang w:val="en-GB"/>
              </w:rPr>
              <w:t>Integration</w:t>
            </w:r>
          </w:p>
        </w:tc>
      </w:tr>
      <w:tr w:rsidR="000B31A0" w:rsidRPr="00883CB3" w14:paraId="01AA0716" w14:textId="77777777" w:rsidTr="0015500B">
        <w:trPr>
          <w:trHeight w:val="744"/>
        </w:trPr>
        <w:tc>
          <w:tcPr>
            <w:tcW w:w="15014" w:type="dxa"/>
            <w:gridSpan w:val="7"/>
            <w:shd w:val="clear" w:color="auto" w:fill="FDF8E0" w:themeFill="accent3" w:themeFillTint="33"/>
          </w:tcPr>
          <w:p w14:paraId="5DA35F77" w14:textId="77777777" w:rsidR="00113555" w:rsidRPr="00883CB3" w:rsidRDefault="00113555" w:rsidP="00113555">
            <w:pPr>
              <w:autoSpaceDE w:val="0"/>
              <w:autoSpaceDN w:val="0"/>
              <w:adjustRightInd w:val="0"/>
              <w:rPr>
                <w:rFonts w:ascii="ArchivoNarrow-Italic" w:hAnsi="ArchivoNarrow-Italic" w:cs="ArchivoNarrow-Italic"/>
                <w:i/>
                <w:iCs/>
                <w:sz w:val="21"/>
                <w:szCs w:val="21"/>
                <w:lang w:val="en-GB"/>
              </w:rPr>
            </w:pPr>
            <w:r w:rsidRPr="00883CB3">
              <w:rPr>
                <w:rFonts w:ascii="ArchivoNarrow-Italic" w:hAnsi="ArchivoNarrow-Italic" w:cs="ArchivoNarrow-Italic"/>
                <w:i/>
                <w:iCs/>
                <w:sz w:val="21"/>
                <w:szCs w:val="21"/>
                <w:lang w:val="en-GB"/>
              </w:rPr>
              <w:t>Visual arts – Construction</w:t>
            </w:r>
          </w:p>
          <w:p w14:paraId="255134F3" w14:textId="6C78F564" w:rsidR="00113555" w:rsidRPr="00883CB3" w:rsidRDefault="00113555" w:rsidP="00113555">
            <w:pPr>
              <w:autoSpaceDE w:val="0"/>
              <w:autoSpaceDN w:val="0"/>
              <w:adjustRightInd w:val="0"/>
              <w:rPr>
                <w:rFonts w:ascii="ArchivoNarrow-Regular" w:hAnsi="ArchivoNarrow-Regular" w:cs="ArchivoNarrow-Regular"/>
                <w:sz w:val="21"/>
                <w:szCs w:val="21"/>
                <w:lang w:val="en-GB"/>
              </w:rPr>
            </w:pPr>
            <w:r w:rsidRPr="00883CB3">
              <w:rPr>
                <w:rFonts w:ascii="ArchivoNarrow-Regular" w:hAnsi="ArchivoNarrow-Regular" w:cs="ArchivoNarrow-Regular"/>
                <w:sz w:val="21"/>
                <w:szCs w:val="21"/>
                <w:lang w:val="en-GB"/>
              </w:rPr>
              <w:t>Ask the children to choose any one of the houses shown in Unit 2a and to construct a model of it using recycled materials. Alternatively, the children could carry out further research on other unusual and interesting homes and create a model of those instead.</w:t>
            </w:r>
          </w:p>
          <w:p w14:paraId="3769189B" w14:textId="77777777" w:rsidR="00113555" w:rsidRPr="00883CB3" w:rsidRDefault="00113555" w:rsidP="00113555">
            <w:pPr>
              <w:autoSpaceDE w:val="0"/>
              <w:autoSpaceDN w:val="0"/>
              <w:adjustRightInd w:val="0"/>
              <w:rPr>
                <w:rFonts w:ascii="ArchivoNarrow-Italic" w:hAnsi="ArchivoNarrow-Italic" w:cs="ArchivoNarrow-Italic"/>
                <w:i/>
                <w:iCs/>
                <w:sz w:val="21"/>
                <w:szCs w:val="21"/>
                <w:lang w:val="en-GB"/>
              </w:rPr>
            </w:pPr>
            <w:r w:rsidRPr="00883CB3">
              <w:rPr>
                <w:rFonts w:ascii="ArchivoNarrow-Italic" w:hAnsi="ArchivoNarrow-Italic" w:cs="ArchivoNarrow-Italic"/>
                <w:i/>
                <w:iCs/>
                <w:sz w:val="21"/>
                <w:szCs w:val="21"/>
                <w:lang w:val="en-GB"/>
              </w:rPr>
              <w:t xml:space="preserve">SESE – History – Change and continuity </w:t>
            </w:r>
            <w:r w:rsidRPr="00883CB3">
              <w:rPr>
                <w:rFonts w:ascii="ArchivoNarrow-Regular" w:hAnsi="ArchivoNarrow-Regular" w:cs="ArchivoNarrow-Regular"/>
                <w:sz w:val="21"/>
                <w:szCs w:val="21"/>
                <w:lang w:val="en-GB"/>
              </w:rPr>
              <w:t xml:space="preserve">or </w:t>
            </w:r>
            <w:r w:rsidRPr="00883CB3">
              <w:rPr>
                <w:rFonts w:ascii="ArchivoNarrow-Italic" w:hAnsi="ArchivoNarrow-Italic" w:cs="ArchivoNarrow-Italic"/>
                <w:i/>
                <w:iCs/>
                <w:sz w:val="21"/>
                <w:szCs w:val="21"/>
                <w:lang w:val="en-GB"/>
              </w:rPr>
              <w:t>Stories from the lives of people in the past</w:t>
            </w:r>
          </w:p>
          <w:p w14:paraId="55E1D357" w14:textId="776AE780" w:rsidR="00113555" w:rsidRPr="00883CB3" w:rsidRDefault="00113555" w:rsidP="00113555">
            <w:pPr>
              <w:autoSpaceDE w:val="0"/>
              <w:autoSpaceDN w:val="0"/>
              <w:adjustRightInd w:val="0"/>
              <w:rPr>
                <w:rFonts w:ascii="ArchivoNarrow-Regular" w:hAnsi="ArchivoNarrow-Regular" w:cs="ArchivoNarrow-Regular"/>
                <w:sz w:val="21"/>
                <w:szCs w:val="21"/>
                <w:lang w:val="en-GB"/>
              </w:rPr>
            </w:pPr>
            <w:r w:rsidRPr="00883CB3">
              <w:rPr>
                <w:rFonts w:ascii="ArchivoNarrow-Regular" w:hAnsi="ArchivoNarrow-Regular" w:cs="ArchivoNarrow-Regular"/>
                <w:sz w:val="21"/>
                <w:szCs w:val="21"/>
                <w:lang w:val="en-GB"/>
              </w:rPr>
              <w:t xml:space="preserve">Examine houses in Ireland through the ages. What has changed and what has stayed the same? </w:t>
            </w:r>
          </w:p>
          <w:p w14:paraId="5375930F" w14:textId="77777777" w:rsidR="00113555" w:rsidRPr="00883CB3" w:rsidRDefault="00113555" w:rsidP="00113555">
            <w:pPr>
              <w:autoSpaceDE w:val="0"/>
              <w:autoSpaceDN w:val="0"/>
              <w:adjustRightInd w:val="0"/>
              <w:rPr>
                <w:rFonts w:ascii="ArchivoNarrow-Regular" w:hAnsi="ArchivoNarrow-Regular" w:cs="ArchivoNarrow-Regular"/>
                <w:sz w:val="21"/>
                <w:szCs w:val="21"/>
                <w:lang w:val="en-GB"/>
              </w:rPr>
            </w:pPr>
            <w:r w:rsidRPr="00883CB3">
              <w:rPr>
                <w:rFonts w:ascii="ArchivoNarrow-Regular" w:hAnsi="ArchivoNarrow-Regular" w:cs="ArchivoNarrow-Regular"/>
                <w:sz w:val="21"/>
                <w:szCs w:val="21"/>
                <w:lang w:val="en-GB"/>
              </w:rPr>
              <w:t>Investigate any older houses that may be in the locality. When were they built? Who lived in them?</w:t>
            </w:r>
          </w:p>
          <w:p w14:paraId="3AE00725" w14:textId="65021E54" w:rsidR="00113555" w:rsidRPr="00883CB3" w:rsidRDefault="00113555" w:rsidP="00113555">
            <w:pPr>
              <w:autoSpaceDE w:val="0"/>
              <w:autoSpaceDN w:val="0"/>
              <w:adjustRightInd w:val="0"/>
              <w:rPr>
                <w:rFonts w:ascii="ArchivoNarrow-Regular" w:hAnsi="ArchivoNarrow-Regular" w:cs="ArchivoNarrow-Regular"/>
                <w:sz w:val="21"/>
                <w:szCs w:val="21"/>
                <w:lang w:val="en-GB"/>
              </w:rPr>
            </w:pPr>
            <w:r w:rsidRPr="00883CB3">
              <w:rPr>
                <w:rFonts w:ascii="ArchivoNarrow-Regular" w:hAnsi="ArchivoNarrow-Regular" w:cs="ArchivoNarrow-Regular"/>
                <w:sz w:val="21"/>
                <w:szCs w:val="21"/>
                <w:lang w:val="en-GB"/>
              </w:rPr>
              <w:t>Alternatively, children could learn more about the Inuit people and the Native American peoples. Carry out a mini-project (an A4 page) listing some facts and figures related to one of these indigenous peoples.</w:t>
            </w:r>
          </w:p>
          <w:p w14:paraId="3F7EF334" w14:textId="77777777" w:rsidR="00113555" w:rsidRPr="00883CB3" w:rsidRDefault="00113555" w:rsidP="00113555">
            <w:pPr>
              <w:autoSpaceDE w:val="0"/>
              <w:autoSpaceDN w:val="0"/>
              <w:adjustRightInd w:val="0"/>
              <w:rPr>
                <w:rFonts w:ascii="ArchivoNarrow-Italic" w:hAnsi="ArchivoNarrow-Italic" w:cs="ArchivoNarrow-Italic"/>
                <w:i/>
                <w:iCs/>
                <w:sz w:val="21"/>
                <w:szCs w:val="21"/>
                <w:lang w:val="en-GB"/>
              </w:rPr>
            </w:pPr>
            <w:r w:rsidRPr="00883CB3">
              <w:rPr>
                <w:rFonts w:ascii="ArchivoNarrow-Italic" w:hAnsi="ArchivoNarrow-Italic" w:cs="ArchivoNarrow-Italic"/>
                <w:i/>
                <w:iCs/>
                <w:sz w:val="21"/>
                <w:szCs w:val="21"/>
                <w:lang w:val="en-GB"/>
              </w:rPr>
              <w:lastRenderedPageBreak/>
              <w:t>SESE – Science – Environmental awareness and care</w:t>
            </w:r>
          </w:p>
          <w:p w14:paraId="73543CB6" w14:textId="7E87C788" w:rsidR="000B31A0" w:rsidRPr="00883CB3" w:rsidRDefault="00113555" w:rsidP="00113555">
            <w:pPr>
              <w:autoSpaceDE w:val="0"/>
              <w:autoSpaceDN w:val="0"/>
              <w:adjustRightInd w:val="0"/>
              <w:rPr>
                <w:rFonts w:eastAsia="Times New Roman" w:cstheme="minorHAnsi"/>
                <w:b/>
                <w:bCs/>
                <w:color w:val="000000"/>
                <w:sz w:val="20"/>
                <w:szCs w:val="20"/>
                <w:lang w:val="en-GB"/>
              </w:rPr>
            </w:pPr>
            <w:r w:rsidRPr="00883CB3">
              <w:rPr>
                <w:rFonts w:ascii="ArchivoNarrow-Regular" w:hAnsi="ArchivoNarrow-Regular" w:cs="ArchivoNarrow-Regular"/>
                <w:sz w:val="21"/>
                <w:szCs w:val="21"/>
                <w:lang w:val="en-GB"/>
              </w:rPr>
              <w:t xml:space="preserve">Discuss how houses can be more energy-efficient today and how we can conserve energy in the home. Children could ‘rate’ their own homes based on a list of criteria (whether they use gas or oil heating, if they have energy saving bulbs, whether lights and appliances are switched off when not in use, etc.). Children could then write a short report about how their home could be made more </w:t>
            </w:r>
            <w:proofErr w:type="gramStart"/>
            <w:r w:rsidRPr="00883CB3">
              <w:rPr>
                <w:rFonts w:ascii="ArchivoNarrow-Regular" w:hAnsi="ArchivoNarrow-Regular" w:cs="ArchivoNarrow-Regular"/>
                <w:sz w:val="21"/>
                <w:szCs w:val="21"/>
                <w:lang w:val="en-GB"/>
              </w:rPr>
              <w:t>energy-efficient</w:t>
            </w:r>
            <w:proofErr w:type="gramEnd"/>
            <w:r w:rsidRPr="00883CB3">
              <w:rPr>
                <w:rFonts w:ascii="ArchivoNarrow-Regular" w:hAnsi="ArchivoNarrow-Regular" w:cs="ArchivoNarrow-Regular"/>
                <w:sz w:val="21"/>
                <w:szCs w:val="21"/>
                <w:lang w:val="en-GB"/>
              </w:rPr>
              <w:t>.</w:t>
            </w:r>
          </w:p>
        </w:tc>
      </w:tr>
    </w:tbl>
    <w:p w14:paraId="60F165DB" w14:textId="77777777" w:rsidR="00AD2D3D" w:rsidRPr="00883CB3" w:rsidRDefault="00AD2D3D" w:rsidP="00C93EDD">
      <w:pPr>
        <w:rPr>
          <w:lang w:val="en-GB"/>
        </w:rPr>
      </w:pPr>
    </w:p>
    <w:p w14:paraId="63112F8F" w14:textId="495C4D87" w:rsidR="00AD2D3D" w:rsidRPr="00883CB3" w:rsidRDefault="00AD2D3D" w:rsidP="00C93EDD">
      <w:pPr>
        <w:rPr>
          <w:lang w:val="en-GB"/>
        </w:rPr>
      </w:pPr>
    </w:p>
    <w:sectPr w:rsidR="00AD2D3D" w:rsidRPr="00883CB3" w:rsidSect="00F820B4">
      <w:headerReference w:type="even" r:id="rId12"/>
      <w:headerReference w:type="default" r:id="rId13"/>
      <w:footerReference w:type="even" r:id="rId14"/>
      <w:headerReference w:type="first" r:id="rId15"/>
      <w:type w:val="continuous"/>
      <w:pgSz w:w="16840" w:h="11900" w:orient="landscape"/>
      <w:pgMar w:top="851" w:right="965" w:bottom="851" w:left="851" w:header="568"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9CCCF" w14:textId="77777777" w:rsidR="00644CC9" w:rsidRDefault="00644CC9" w:rsidP="00C93EDD">
      <w:r>
        <w:separator/>
      </w:r>
    </w:p>
  </w:endnote>
  <w:endnote w:type="continuationSeparator" w:id="0">
    <w:p w14:paraId="0F905E0E" w14:textId="77777777" w:rsidR="00644CC9" w:rsidRDefault="00644CC9" w:rsidP="00C9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Zapf Dingbats">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Times-Roman">
    <w:altName w:val="Times"/>
    <w:panose1 w:val="00000000000000000000"/>
    <w:charset w:val="4D"/>
    <w:family w:val="auto"/>
    <w:notTrueType/>
    <w:pitch w:val="default"/>
    <w:sig w:usb0="00000003" w:usb1="00000000" w:usb2="00000000" w:usb3="00000000" w:csb0="00000001" w:csb1="00000000"/>
  </w:font>
  <w:font w:name="ArchivoNarrow-Italic">
    <w:altName w:val="Calibri"/>
    <w:panose1 w:val="00000000000000000000"/>
    <w:charset w:val="00"/>
    <w:family w:val="swiss"/>
    <w:notTrueType/>
    <w:pitch w:val="default"/>
    <w:sig w:usb0="00000003" w:usb1="00000000" w:usb2="00000000" w:usb3="00000000" w:csb0="00000001" w:csb1="00000000"/>
  </w:font>
  <w:font w:name="ArchivoNarrow-Regular">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604"/>
      <w:gridCol w:w="14420"/>
    </w:tblGrid>
    <w:tr w:rsidR="00CB2CD9" w:rsidRPr="0025191F" w14:paraId="6C9C6942" w14:textId="77777777" w:rsidTr="002F4843">
      <w:tc>
        <w:tcPr>
          <w:tcW w:w="201" w:type="pct"/>
          <w:tcBorders>
            <w:bottom w:val="nil"/>
            <w:right w:val="single" w:sz="4" w:space="0" w:color="BFBFBF"/>
          </w:tcBorders>
        </w:tcPr>
        <w:p w14:paraId="674CB845" w14:textId="77777777" w:rsidR="00CB2CD9" w:rsidRPr="002F4843" w:rsidRDefault="00CB2CD9" w:rsidP="002F4843">
          <w:pPr>
            <w:jc w:val="right"/>
            <w:rPr>
              <w:rFonts w:ascii="Calibri" w:eastAsia="Cambria" w:hAnsi="Calibri"/>
              <w:b/>
              <w:color w:val="00693E" w:themeColor="accent1"/>
              <w:sz w:val="20"/>
              <w:szCs w:val="20"/>
            </w:rPr>
          </w:pPr>
          <w:r w:rsidRPr="002F4843">
            <w:rPr>
              <w:rFonts w:ascii="Calibri" w:hAnsi="Calibri"/>
              <w:b/>
              <w:color w:val="00693E" w:themeColor="accent1"/>
              <w:sz w:val="20"/>
              <w:szCs w:val="20"/>
            </w:rPr>
            <w:fldChar w:fldCharType="begin"/>
          </w:r>
          <w:r w:rsidRPr="002F4843">
            <w:rPr>
              <w:rFonts w:ascii="Calibri" w:hAnsi="Calibri"/>
              <w:b/>
              <w:color w:val="00693E" w:themeColor="accent1"/>
              <w:sz w:val="20"/>
              <w:szCs w:val="20"/>
            </w:rPr>
            <w:instrText xml:space="preserve"> PAGE   \* MERGEFORMAT </w:instrText>
          </w:r>
          <w:r w:rsidRPr="002F4843">
            <w:rPr>
              <w:rFonts w:ascii="Calibri" w:hAnsi="Calibri"/>
              <w:b/>
              <w:color w:val="00693E" w:themeColor="accent1"/>
              <w:sz w:val="20"/>
              <w:szCs w:val="20"/>
            </w:rPr>
            <w:fldChar w:fldCharType="separate"/>
          </w:r>
          <w:r>
            <w:rPr>
              <w:rFonts w:ascii="Calibri" w:hAnsi="Calibri" w:hint="eastAsia"/>
              <w:b/>
              <w:noProof/>
              <w:color w:val="00693E" w:themeColor="accent1"/>
              <w:sz w:val="20"/>
              <w:szCs w:val="20"/>
            </w:rPr>
            <w:t>2</w:t>
          </w:r>
          <w:r w:rsidRPr="002F4843">
            <w:rPr>
              <w:rFonts w:ascii="Calibri" w:hAnsi="Calibri"/>
              <w:b/>
              <w:color w:val="00693E" w:themeColor="accent1"/>
              <w:sz w:val="20"/>
              <w:szCs w:val="20"/>
            </w:rPr>
            <w:fldChar w:fldCharType="end"/>
          </w:r>
        </w:p>
      </w:tc>
      <w:tc>
        <w:tcPr>
          <w:tcW w:w="4799" w:type="pct"/>
          <w:tcBorders>
            <w:left w:val="single" w:sz="4" w:space="0" w:color="BFBFBF"/>
            <w:bottom w:val="nil"/>
          </w:tcBorders>
        </w:tcPr>
        <w:p w14:paraId="054614E6" w14:textId="77777777" w:rsidR="00CB2CD9" w:rsidRPr="002F4843" w:rsidRDefault="009E5D4A" w:rsidP="002F4843">
          <w:pPr>
            <w:rPr>
              <w:rFonts w:ascii="Calibri" w:eastAsia="Cambria" w:hAnsi="Calibri"/>
              <w:color w:val="00693E" w:themeColor="accent1"/>
              <w:sz w:val="20"/>
              <w:szCs w:val="20"/>
            </w:rPr>
          </w:pPr>
          <w:sdt>
            <w:sdtPr>
              <w:rPr>
                <w:rFonts w:ascii="Calibri" w:hAnsi="Calibri"/>
                <w:b/>
                <w:bCs/>
                <w:caps/>
                <w:color w:val="00693E" w:themeColor="accent1"/>
                <w:sz w:val="20"/>
                <w:szCs w:val="20"/>
              </w:rPr>
              <w:alias w:val="Title"/>
              <w:id w:val="450137987"/>
              <w:showingPlcHdr/>
              <w:dataBinding w:prefixMappings="xmlns:ns0='http://schemas.openxmlformats.org/package/2006/metadata/core-properties' xmlns:ns1='http://purl.org/dc/elements/1.1/'" w:xpath="/ns0:coreProperties[1]/ns1:title[1]" w:storeItemID="{6C3C8BC8-F283-45AE-878A-BAB7291924A1}"/>
              <w:text/>
            </w:sdtPr>
            <w:sdtEndPr/>
            <w:sdtContent>
              <w:r w:rsidR="00CB2CD9" w:rsidRPr="002F4843">
                <w:rPr>
                  <w:rFonts w:ascii="Calibri" w:hAnsi="Calibri"/>
                  <w:b/>
                  <w:bCs/>
                  <w:caps/>
                  <w:color w:val="00693E" w:themeColor="accent1"/>
                  <w:sz w:val="20"/>
                  <w:szCs w:val="20"/>
                </w:rPr>
                <w:t>Type the document title</w:t>
              </w:r>
            </w:sdtContent>
          </w:sdt>
        </w:p>
      </w:tc>
    </w:tr>
  </w:tbl>
  <w:p w14:paraId="477F0189" w14:textId="77777777" w:rsidR="00CB2CD9" w:rsidRDefault="00CB2CD9" w:rsidP="00A6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134BA" w14:textId="77777777" w:rsidR="00644CC9" w:rsidRDefault="00644CC9" w:rsidP="00C93EDD">
      <w:r>
        <w:separator/>
      </w:r>
    </w:p>
  </w:footnote>
  <w:footnote w:type="continuationSeparator" w:id="0">
    <w:p w14:paraId="1DF71A54" w14:textId="77777777" w:rsidR="00644CC9" w:rsidRDefault="00644CC9" w:rsidP="00C93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39260" w14:textId="77777777" w:rsidR="00CB2CD9" w:rsidRDefault="00CB2CD9" w:rsidP="00BB0D86">
    <w:pPr>
      <w:pStyle w:val="Header"/>
      <w:jc w:val="right"/>
    </w:pPr>
    <w:r>
      <w:rPr>
        <w:rFonts w:hint="eastAsia"/>
        <w:noProof/>
        <w:lang w:val="en-IE" w:eastAsia="en-IE"/>
      </w:rPr>
      <w:drawing>
        <wp:inline distT="0" distB="0" distL="0" distR="0" wp14:anchorId="41930B3C" wp14:editId="4122CE65">
          <wp:extent cx="507492" cy="420624"/>
          <wp:effectExtent l="0" t="0" r="63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a:blip r:embed="rId1">
                    <a:extLst>
                      <a:ext uri="{28A0092B-C50C-407E-A947-70E740481C1C}">
                        <a14:useLocalDpi xmlns:a14="http://schemas.microsoft.com/office/drawing/2010/main" val="0"/>
                      </a:ext>
                    </a:extLst>
                  </a:blip>
                  <a:stretch>
                    <a:fillRect/>
                  </a:stretch>
                </pic:blipFill>
                <pic:spPr>
                  <a:xfrm>
                    <a:off x="0" y="0"/>
                    <a:ext cx="507492" cy="4206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7944D" w14:textId="77777777" w:rsidR="00CB2CD9" w:rsidRDefault="00CB2CD9" w:rsidP="002F484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06704" w14:textId="77777777" w:rsidR="00CB2CD9" w:rsidRPr="004D7AA1" w:rsidRDefault="00CB2CD9" w:rsidP="00A8085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2A7"/>
    <w:multiLevelType w:val="hybridMultilevel"/>
    <w:tmpl w:val="153603E0"/>
    <w:lvl w:ilvl="0" w:tplc="997A5A3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071159D"/>
    <w:multiLevelType w:val="multilevel"/>
    <w:tmpl w:val="057E04F6"/>
    <w:lvl w:ilvl="0">
      <w:start w:val="1"/>
      <w:numFmt w:val="bullet"/>
      <w:lvlText w:val=""/>
      <w:lvlJc w:val="left"/>
      <w:pPr>
        <w:tabs>
          <w:tab w:val="num" w:pos="567"/>
        </w:tabs>
        <w:ind w:left="567" w:hanging="567"/>
      </w:pPr>
      <w:rPr>
        <w:rFonts w:ascii="Symbol" w:hAnsi="Symbol" w:cs="Times New Roman"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 w15:restartNumberingAfterBreak="0">
    <w:nsid w:val="010C5725"/>
    <w:multiLevelType w:val="multilevel"/>
    <w:tmpl w:val="EE54B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3" w15:restartNumberingAfterBreak="0">
    <w:nsid w:val="01293B3D"/>
    <w:multiLevelType w:val="hybridMultilevel"/>
    <w:tmpl w:val="AE940D30"/>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02622101"/>
    <w:multiLevelType w:val="hybridMultilevel"/>
    <w:tmpl w:val="E57E8D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5F53145"/>
    <w:multiLevelType w:val="hybridMultilevel"/>
    <w:tmpl w:val="4516E0C6"/>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0C706366"/>
    <w:multiLevelType w:val="hybridMultilevel"/>
    <w:tmpl w:val="B08A5498"/>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0C8162B9"/>
    <w:multiLevelType w:val="hybridMultilevel"/>
    <w:tmpl w:val="256E7A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9F2D92"/>
    <w:multiLevelType w:val="hybridMultilevel"/>
    <w:tmpl w:val="F75ADFDA"/>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 w15:restartNumberingAfterBreak="0">
    <w:nsid w:val="1E68388F"/>
    <w:multiLevelType w:val="hybridMultilevel"/>
    <w:tmpl w:val="7C8C6406"/>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F9B47EB"/>
    <w:multiLevelType w:val="hybridMultilevel"/>
    <w:tmpl w:val="FC3633BC"/>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2944227"/>
    <w:multiLevelType w:val="hybridMultilevel"/>
    <w:tmpl w:val="1812CA36"/>
    <w:lvl w:ilvl="0" w:tplc="12A46858">
      <w:start w:val="1"/>
      <w:numFmt w:val="bullet"/>
      <w:lvlText w:val=""/>
      <w:lvlJc w:val="left"/>
      <w:pPr>
        <w:tabs>
          <w:tab w:val="num" w:pos="567"/>
        </w:tabs>
        <w:ind w:left="567" w:hanging="567"/>
      </w:pPr>
      <w:rPr>
        <w:rFonts w:asciiTheme="minorHAnsi" w:hAnsiTheme="minorHAnsi"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25E61061"/>
    <w:multiLevelType w:val="hybridMultilevel"/>
    <w:tmpl w:val="34FE57E4"/>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6AE204F"/>
    <w:multiLevelType w:val="hybridMultilevel"/>
    <w:tmpl w:val="E4AC18C2"/>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9893A6C"/>
    <w:multiLevelType w:val="hybridMultilevel"/>
    <w:tmpl w:val="C05AE9E6"/>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2E0123A3"/>
    <w:multiLevelType w:val="hybridMultilevel"/>
    <w:tmpl w:val="A75AB9F8"/>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31246FEE"/>
    <w:multiLevelType w:val="hybridMultilevel"/>
    <w:tmpl w:val="032CF39C"/>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BC7140B"/>
    <w:multiLevelType w:val="multilevel"/>
    <w:tmpl w:val="F75ADFDA"/>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18" w15:restartNumberingAfterBreak="0">
    <w:nsid w:val="3DC1563F"/>
    <w:multiLevelType w:val="hybridMultilevel"/>
    <w:tmpl w:val="7C9E3958"/>
    <w:lvl w:ilvl="0" w:tplc="2850FAFC">
      <w:start w:val="1"/>
      <w:numFmt w:val="decimal"/>
      <w:pStyle w:val="NumberedList"/>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60C0F01"/>
    <w:multiLevelType w:val="multilevel"/>
    <w:tmpl w:val="1812CA36"/>
    <w:lvl w:ilvl="0">
      <w:start w:val="1"/>
      <w:numFmt w:val="bullet"/>
      <w:lvlText w:val=""/>
      <w:lvlJc w:val="left"/>
      <w:pPr>
        <w:tabs>
          <w:tab w:val="num" w:pos="567"/>
        </w:tabs>
        <w:ind w:left="567" w:hanging="567"/>
      </w:pPr>
      <w:rPr>
        <w:rFonts w:asciiTheme="minorHAnsi" w:hAnsiTheme="minorHAnsi" w:hint="default"/>
        <w:color w:val="00693E" w:themeColor="accent1"/>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20" w15:restartNumberingAfterBreak="0">
    <w:nsid w:val="4A740198"/>
    <w:multiLevelType w:val="hybridMultilevel"/>
    <w:tmpl w:val="3776FD88"/>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C28530A"/>
    <w:multiLevelType w:val="hybridMultilevel"/>
    <w:tmpl w:val="EE54B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4C3B3416"/>
    <w:multiLevelType w:val="hybridMultilevel"/>
    <w:tmpl w:val="F092B2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A87847"/>
    <w:multiLevelType w:val="hybridMultilevel"/>
    <w:tmpl w:val="C9E87C02"/>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5A6635E6"/>
    <w:multiLevelType w:val="hybridMultilevel"/>
    <w:tmpl w:val="057E04F6"/>
    <w:lvl w:ilvl="0" w:tplc="D480DF1A">
      <w:start w:val="1"/>
      <w:numFmt w:val="bullet"/>
      <w:lvlText w:val=""/>
      <w:lvlJc w:val="left"/>
      <w:pPr>
        <w:tabs>
          <w:tab w:val="num" w:pos="567"/>
        </w:tabs>
        <w:ind w:left="567" w:hanging="567"/>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5" w15:restartNumberingAfterBreak="0">
    <w:nsid w:val="603C3BF0"/>
    <w:multiLevelType w:val="hybridMultilevel"/>
    <w:tmpl w:val="783C09AA"/>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49C6E35"/>
    <w:multiLevelType w:val="hybridMultilevel"/>
    <w:tmpl w:val="5A2A7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8" w15:restartNumberingAfterBreak="0">
    <w:nsid w:val="66A3576D"/>
    <w:multiLevelType w:val="hybridMultilevel"/>
    <w:tmpl w:val="16A29D46"/>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67A022A0"/>
    <w:multiLevelType w:val="hybridMultilevel"/>
    <w:tmpl w:val="DB1675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C845D04"/>
    <w:multiLevelType w:val="hybridMultilevel"/>
    <w:tmpl w:val="B232BB62"/>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6C8C773C"/>
    <w:multiLevelType w:val="multilevel"/>
    <w:tmpl w:val="D6F2C3F8"/>
    <w:lvl w:ilvl="0">
      <w:start w:val="1"/>
      <w:numFmt w:val="bullet"/>
      <w:lvlText w:val=""/>
      <w:lvlJc w:val="left"/>
      <w:pPr>
        <w:tabs>
          <w:tab w:val="num" w:pos="567"/>
        </w:tabs>
        <w:ind w:left="567" w:hanging="567"/>
      </w:pPr>
      <w:rPr>
        <w:rFonts w:ascii="Zapf Dingbats" w:hAnsi="Zapf Dingbat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32" w15:restartNumberingAfterBreak="0">
    <w:nsid w:val="78B45300"/>
    <w:multiLevelType w:val="hybridMultilevel"/>
    <w:tmpl w:val="D6F2C3F8"/>
    <w:lvl w:ilvl="0" w:tplc="08B46346">
      <w:start w:val="1"/>
      <w:numFmt w:val="bullet"/>
      <w:lvlText w:val=""/>
      <w:lvlJc w:val="left"/>
      <w:pPr>
        <w:tabs>
          <w:tab w:val="num" w:pos="567"/>
        </w:tabs>
        <w:ind w:left="567" w:hanging="567"/>
      </w:pPr>
      <w:rPr>
        <w:rFonts w:ascii="Zapf Dingbats" w:hAnsi="Zapf Dingbats"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33" w15:restartNumberingAfterBreak="0">
    <w:nsid w:val="7C163024"/>
    <w:multiLevelType w:val="hybridMultilevel"/>
    <w:tmpl w:val="FB8CC4B0"/>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21"/>
  </w:num>
  <w:num w:numId="2">
    <w:abstractNumId w:val="2"/>
  </w:num>
  <w:num w:numId="3">
    <w:abstractNumId w:val="32"/>
  </w:num>
  <w:num w:numId="4">
    <w:abstractNumId w:val="31"/>
  </w:num>
  <w:num w:numId="5">
    <w:abstractNumId w:val="8"/>
  </w:num>
  <w:num w:numId="6">
    <w:abstractNumId w:val="17"/>
  </w:num>
  <w:num w:numId="7">
    <w:abstractNumId w:val="11"/>
  </w:num>
  <w:num w:numId="8">
    <w:abstractNumId w:val="19"/>
  </w:num>
  <w:num w:numId="9">
    <w:abstractNumId w:val="24"/>
  </w:num>
  <w:num w:numId="10">
    <w:abstractNumId w:val="1"/>
  </w:num>
  <w:num w:numId="11">
    <w:abstractNumId w:val="27"/>
  </w:num>
  <w:num w:numId="12">
    <w:abstractNumId w:val="26"/>
  </w:num>
  <w:num w:numId="13">
    <w:abstractNumId w:val="18"/>
  </w:num>
  <w:num w:numId="14">
    <w:abstractNumId w:val="0"/>
  </w:num>
  <w:num w:numId="15">
    <w:abstractNumId w:val="7"/>
  </w:num>
  <w:num w:numId="16">
    <w:abstractNumId w:val="29"/>
  </w:num>
  <w:num w:numId="17">
    <w:abstractNumId w:val="4"/>
  </w:num>
  <w:num w:numId="18">
    <w:abstractNumId w:val="22"/>
  </w:num>
  <w:num w:numId="19">
    <w:abstractNumId w:val="15"/>
  </w:num>
  <w:num w:numId="20">
    <w:abstractNumId w:val="28"/>
  </w:num>
  <w:num w:numId="21">
    <w:abstractNumId w:val="25"/>
  </w:num>
  <w:num w:numId="22">
    <w:abstractNumId w:val="6"/>
  </w:num>
  <w:num w:numId="23">
    <w:abstractNumId w:val="14"/>
  </w:num>
  <w:num w:numId="24">
    <w:abstractNumId w:val="13"/>
  </w:num>
  <w:num w:numId="25">
    <w:abstractNumId w:val="16"/>
  </w:num>
  <w:num w:numId="26">
    <w:abstractNumId w:val="33"/>
  </w:num>
  <w:num w:numId="27">
    <w:abstractNumId w:val="12"/>
  </w:num>
  <w:num w:numId="28">
    <w:abstractNumId w:val="3"/>
  </w:num>
  <w:num w:numId="29">
    <w:abstractNumId w:val="5"/>
  </w:num>
  <w:num w:numId="30">
    <w:abstractNumId w:val="9"/>
  </w:num>
  <w:num w:numId="31">
    <w:abstractNumId w:val="20"/>
  </w:num>
  <w:num w:numId="32">
    <w:abstractNumId w:val="30"/>
  </w:num>
  <w:num w:numId="33">
    <w:abstractNumId w:val="2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B4"/>
    <w:rsid w:val="00003115"/>
    <w:rsid w:val="000117BD"/>
    <w:rsid w:val="000131D9"/>
    <w:rsid w:val="00015342"/>
    <w:rsid w:val="00034CFB"/>
    <w:rsid w:val="00082869"/>
    <w:rsid w:val="00090F40"/>
    <w:rsid w:val="000B31A0"/>
    <w:rsid w:val="000B6E8E"/>
    <w:rsid w:val="000E15EB"/>
    <w:rsid w:val="000E40CD"/>
    <w:rsid w:val="000F3945"/>
    <w:rsid w:val="000F71F4"/>
    <w:rsid w:val="00102473"/>
    <w:rsid w:val="00113555"/>
    <w:rsid w:val="001367E4"/>
    <w:rsid w:val="001403AD"/>
    <w:rsid w:val="00147B08"/>
    <w:rsid w:val="0015500B"/>
    <w:rsid w:val="00155622"/>
    <w:rsid w:val="00163859"/>
    <w:rsid w:val="001662C4"/>
    <w:rsid w:val="00166F28"/>
    <w:rsid w:val="001A194A"/>
    <w:rsid w:val="001A213A"/>
    <w:rsid w:val="001A3F2C"/>
    <w:rsid w:val="001B5B05"/>
    <w:rsid w:val="001C3CFC"/>
    <w:rsid w:val="001C79C6"/>
    <w:rsid w:val="001C7CF4"/>
    <w:rsid w:val="001F2C93"/>
    <w:rsid w:val="001F4800"/>
    <w:rsid w:val="001F5F69"/>
    <w:rsid w:val="00205618"/>
    <w:rsid w:val="00205E1B"/>
    <w:rsid w:val="00224906"/>
    <w:rsid w:val="0023609F"/>
    <w:rsid w:val="00237926"/>
    <w:rsid w:val="00241A7B"/>
    <w:rsid w:val="00244689"/>
    <w:rsid w:val="00254D15"/>
    <w:rsid w:val="00261A1C"/>
    <w:rsid w:val="002620C0"/>
    <w:rsid w:val="0026568A"/>
    <w:rsid w:val="002B411D"/>
    <w:rsid w:val="002C75E9"/>
    <w:rsid w:val="002D243C"/>
    <w:rsid w:val="002D2C26"/>
    <w:rsid w:val="002D403E"/>
    <w:rsid w:val="002E17A9"/>
    <w:rsid w:val="002F4843"/>
    <w:rsid w:val="002F640F"/>
    <w:rsid w:val="00311B2B"/>
    <w:rsid w:val="00313E8A"/>
    <w:rsid w:val="00314EAB"/>
    <w:rsid w:val="00330FED"/>
    <w:rsid w:val="00335A5D"/>
    <w:rsid w:val="00344BD1"/>
    <w:rsid w:val="003665A4"/>
    <w:rsid w:val="00373E21"/>
    <w:rsid w:val="0037787E"/>
    <w:rsid w:val="00384129"/>
    <w:rsid w:val="00384A07"/>
    <w:rsid w:val="003C5450"/>
    <w:rsid w:val="003D5397"/>
    <w:rsid w:val="003E2F8C"/>
    <w:rsid w:val="003E6115"/>
    <w:rsid w:val="003F0501"/>
    <w:rsid w:val="003F06AD"/>
    <w:rsid w:val="003F17CF"/>
    <w:rsid w:val="00417E82"/>
    <w:rsid w:val="004214A4"/>
    <w:rsid w:val="00431C7E"/>
    <w:rsid w:val="0044019C"/>
    <w:rsid w:val="0048159C"/>
    <w:rsid w:val="004818A3"/>
    <w:rsid w:val="00483E46"/>
    <w:rsid w:val="00485F47"/>
    <w:rsid w:val="00487447"/>
    <w:rsid w:val="004975A4"/>
    <w:rsid w:val="004A0ACF"/>
    <w:rsid w:val="004A1470"/>
    <w:rsid w:val="004A1C69"/>
    <w:rsid w:val="004C2D83"/>
    <w:rsid w:val="004C63E6"/>
    <w:rsid w:val="004D5181"/>
    <w:rsid w:val="004D7AA1"/>
    <w:rsid w:val="004F7E86"/>
    <w:rsid w:val="00506BBD"/>
    <w:rsid w:val="00513CC8"/>
    <w:rsid w:val="005205A7"/>
    <w:rsid w:val="0054090B"/>
    <w:rsid w:val="005509D0"/>
    <w:rsid w:val="00554F29"/>
    <w:rsid w:val="005666C7"/>
    <w:rsid w:val="00572556"/>
    <w:rsid w:val="00576630"/>
    <w:rsid w:val="0058042D"/>
    <w:rsid w:val="00582E3A"/>
    <w:rsid w:val="00586B9B"/>
    <w:rsid w:val="00591EEB"/>
    <w:rsid w:val="005C59BF"/>
    <w:rsid w:val="005D4066"/>
    <w:rsid w:val="00614435"/>
    <w:rsid w:val="0061784D"/>
    <w:rsid w:val="00627298"/>
    <w:rsid w:val="00635F70"/>
    <w:rsid w:val="0064313F"/>
    <w:rsid w:val="00644CC9"/>
    <w:rsid w:val="00652ECD"/>
    <w:rsid w:val="00653CED"/>
    <w:rsid w:val="0067711D"/>
    <w:rsid w:val="0069565C"/>
    <w:rsid w:val="006A53C2"/>
    <w:rsid w:val="006B62FC"/>
    <w:rsid w:val="006B7B09"/>
    <w:rsid w:val="006C7198"/>
    <w:rsid w:val="006D3A2A"/>
    <w:rsid w:val="006E286A"/>
    <w:rsid w:val="006E54D6"/>
    <w:rsid w:val="006F56D7"/>
    <w:rsid w:val="00713A18"/>
    <w:rsid w:val="0072067D"/>
    <w:rsid w:val="00725946"/>
    <w:rsid w:val="0073394F"/>
    <w:rsid w:val="00741018"/>
    <w:rsid w:val="00742BF3"/>
    <w:rsid w:val="007471E6"/>
    <w:rsid w:val="0076467C"/>
    <w:rsid w:val="007647B6"/>
    <w:rsid w:val="00777F76"/>
    <w:rsid w:val="00781B9C"/>
    <w:rsid w:val="007A7C38"/>
    <w:rsid w:val="007B3350"/>
    <w:rsid w:val="007B5A0E"/>
    <w:rsid w:val="007B65B7"/>
    <w:rsid w:val="007D4A5C"/>
    <w:rsid w:val="007D783D"/>
    <w:rsid w:val="007F64FB"/>
    <w:rsid w:val="00800FC2"/>
    <w:rsid w:val="00803124"/>
    <w:rsid w:val="00803727"/>
    <w:rsid w:val="008043A8"/>
    <w:rsid w:val="00805C78"/>
    <w:rsid w:val="00812130"/>
    <w:rsid w:val="008133D4"/>
    <w:rsid w:val="00835B50"/>
    <w:rsid w:val="00841930"/>
    <w:rsid w:val="00841A9D"/>
    <w:rsid w:val="00861A88"/>
    <w:rsid w:val="008635D1"/>
    <w:rsid w:val="00863D48"/>
    <w:rsid w:val="0086704F"/>
    <w:rsid w:val="008718E6"/>
    <w:rsid w:val="00875B88"/>
    <w:rsid w:val="00883CB3"/>
    <w:rsid w:val="008A527A"/>
    <w:rsid w:val="008A52A0"/>
    <w:rsid w:val="008A622A"/>
    <w:rsid w:val="008D5801"/>
    <w:rsid w:val="008E3A99"/>
    <w:rsid w:val="008E4C95"/>
    <w:rsid w:val="008E6A16"/>
    <w:rsid w:val="008F5E89"/>
    <w:rsid w:val="009217FC"/>
    <w:rsid w:val="00925CEF"/>
    <w:rsid w:val="0092624F"/>
    <w:rsid w:val="0093089E"/>
    <w:rsid w:val="009332E6"/>
    <w:rsid w:val="00933389"/>
    <w:rsid w:val="00934D14"/>
    <w:rsid w:val="00945B87"/>
    <w:rsid w:val="00954A44"/>
    <w:rsid w:val="00955B8A"/>
    <w:rsid w:val="00987FB0"/>
    <w:rsid w:val="0099540E"/>
    <w:rsid w:val="009A4C83"/>
    <w:rsid w:val="009C1C9E"/>
    <w:rsid w:val="009C4B94"/>
    <w:rsid w:val="009C691E"/>
    <w:rsid w:val="009E5D4A"/>
    <w:rsid w:val="009F0F2E"/>
    <w:rsid w:val="00A151EB"/>
    <w:rsid w:val="00A47948"/>
    <w:rsid w:val="00A57820"/>
    <w:rsid w:val="00A616ED"/>
    <w:rsid w:val="00A67EC2"/>
    <w:rsid w:val="00A74023"/>
    <w:rsid w:val="00A74245"/>
    <w:rsid w:val="00A80850"/>
    <w:rsid w:val="00A836BD"/>
    <w:rsid w:val="00A85A21"/>
    <w:rsid w:val="00A865D7"/>
    <w:rsid w:val="00A9488A"/>
    <w:rsid w:val="00A948AA"/>
    <w:rsid w:val="00AB2D9A"/>
    <w:rsid w:val="00AB704D"/>
    <w:rsid w:val="00AC2813"/>
    <w:rsid w:val="00AD2D3D"/>
    <w:rsid w:val="00AD7925"/>
    <w:rsid w:val="00AE009A"/>
    <w:rsid w:val="00AE0B7D"/>
    <w:rsid w:val="00AE2A4C"/>
    <w:rsid w:val="00AE451E"/>
    <w:rsid w:val="00AF1FB6"/>
    <w:rsid w:val="00B0161B"/>
    <w:rsid w:val="00B02698"/>
    <w:rsid w:val="00B156E0"/>
    <w:rsid w:val="00B32376"/>
    <w:rsid w:val="00B365D9"/>
    <w:rsid w:val="00B54729"/>
    <w:rsid w:val="00B5713D"/>
    <w:rsid w:val="00B74C0A"/>
    <w:rsid w:val="00B824D5"/>
    <w:rsid w:val="00BA6398"/>
    <w:rsid w:val="00BB0D86"/>
    <w:rsid w:val="00BB1496"/>
    <w:rsid w:val="00BB2ED8"/>
    <w:rsid w:val="00BC4F8C"/>
    <w:rsid w:val="00BD5F51"/>
    <w:rsid w:val="00BD7F66"/>
    <w:rsid w:val="00BF0102"/>
    <w:rsid w:val="00C030EE"/>
    <w:rsid w:val="00C078EE"/>
    <w:rsid w:val="00C11739"/>
    <w:rsid w:val="00C20D93"/>
    <w:rsid w:val="00C2140C"/>
    <w:rsid w:val="00C25544"/>
    <w:rsid w:val="00C36B84"/>
    <w:rsid w:val="00C41834"/>
    <w:rsid w:val="00C45CFB"/>
    <w:rsid w:val="00C56339"/>
    <w:rsid w:val="00C70BAD"/>
    <w:rsid w:val="00C81514"/>
    <w:rsid w:val="00C91D47"/>
    <w:rsid w:val="00C93EDD"/>
    <w:rsid w:val="00C94E08"/>
    <w:rsid w:val="00C94EA6"/>
    <w:rsid w:val="00CB02FA"/>
    <w:rsid w:val="00CB2CD9"/>
    <w:rsid w:val="00CD6A2E"/>
    <w:rsid w:val="00CE62AE"/>
    <w:rsid w:val="00CF2C7A"/>
    <w:rsid w:val="00CF3F1D"/>
    <w:rsid w:val="00CF4606"/>
    <w:rsid w:val="00D2271A"/>
    <w:rsid w:val="00D2502B"/>
    <w:rsid w:val="00D2655A"/>
    <w:rsid w:val="00D3727B"/>
    <w:rsid w:val="00D413CF"/>
    <w:rsid w:val="00D41507"/>
    <w:rsid w:val="00D504B6"/>
    <w:rsid w:val="00D652B7"/>
    <w:rsid w:val="00D7132E"/>
    <w:rsid w:val="00D74BF2"/>
    <w:rsid w:val="00D90EE9"/>
    <w:rsid w:val="00DA007B"/>
    <w:rsid w:val="00DA6422"/>
    <w:rsid w:val="00DC3C3E"/>
    <w:rsid w:val="00DD51B1"/>
    <w:rsid w:val="00DE27D9"/>
    <w:rsid w:val="00E01B56"/>
    <w:rsid w:val="00E03AD1"/>
    <w:rsid w:val="00E120FC"/>
    <w:rsid w:val="00E50B91"/>
    <w:rsid w:val="00E549BA"/>
    <w:rsid w:val="00E54F0A"/>
    <w:rsid w:val="00E6013E"/>
    <w:rsid w:val="00E6585B"/>
    <w:rsid w:val="00E7459E"/>
    <w:rsid w:val="00E846EE"/>
    <w:rsid w:val="00E85146"/>
    <w:rsid w:val="00EA1A2E"/>
    <w:rsid w:val="00EA1E2E"/>
    <w:rsid w:val="00EA7808"/>
    <w:rsid w:val="00EA7B18"/>
    <w:rsid w:val="00ED301E"/>
    <w:rsid w:val="00ED5B8E"/>
    <w:rsid w:val="00EE1C16"/>
    <w:rsid w:val="00F2782C"/>
    <w:rsid w:val="00F27A84"/>
    <w:rsid w:val="00F473C5"/>
    <w:rsid w:val="00F6276F"/>
    <w:rsid w:val="00F64028"/>
    <w:rsid w:val="00F67646"/>
    <w:rsid w:val="00F67820"/>
    <w:rsid w:val="00F67CEA"/>
    <w:rsid w:val="00F714BA"/>
    <w:rsid w:val="00F732C7"/>
    <w:rsid w:val="00F75A89"/>
    <w:rsid w:val="00F820B4"/>
    <w:rsid w:val="00F82FD1"/>
    <w:rsid w:val="00F902A9"/>
    <w:rsid w:val="00FA5C2D"/>
    <w:rsid w:val="00FB0C84"/>
    <w:rsid w:val="00FB3A54"/>
    <w:rsid w:val="00FC49D9"/>
    <w:rsid w:val="00FD09DE"/>
    <w:rsid w:val="00FE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F54CB1C"/>
  <w14:defaultImageDpi w14:val="300"/>
  <w15:chartTrackingRefBased/>
  <w15:docId w15:val="{709C58AA-51D1-4DD6-B941-A136915D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09A"/>
    <w:rPr>
      <w:sz w:val="22"/>
      <w:szCs w:val="22"/>
    </w:rPr>
  </w:style>
  <w:style w:type="paragraph" w:styleId="Heading1">
    <w:name w:val="heading 1"/>
    <w:aliases w:val="Heading"/>
    <w:basedOn w:val="Normal"/>
    <w:next w:val="Normal"/>
    <w:link w:val="Heading1Char"/>
    <w:uiPriority w:val="9"/>
    <w:qFormat/>
    <w:rsid w:val="004F7E86"/>
    <w:pPr>
      <w:keepNext/>
      <w:keepLines/>
      <w:spacing w:before="480"/>
      <w:outlineLvl w:val="0"/>
    </w:pPr>
    <w:rPr>
      <w:rFonts w:asciiTheme="majorHAnsi" w:eastAsiaTheme="majorEastAsia" w:hAnsiTheme="majorHAnsi" w:cstheme="majorBidi"/>
      <w:b/>
      <w:bCs/>
      <w:color w:val="00693E"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2A9"/>
    <w:rPr>
      <w:rFonts w:ascii="Lucida Grande" w:hAnsi="Lucida Grande" w:cs="Lucida Grande"/>
      <w:sz w:val="18"/>
      <w:szCs w:val="18"/>
    </w:rPr>
  </w:style>
  <w:style w:type="character" w:customStyle="1" w:styleId="Heading1Char">
    <w:name w:val="Heading 1 Char"/>
    <w:aliases w:val="Heading Char"/>
    <w:basedOn w:val="DefaultParagraphFont"/>
    <w:link w:val="Heading1"/>
    <w:uiPriority w:val="9"/>
    <w:rsid w:val="004F7E86"/>
    <w:rPr>
      <w:rFonts w:asciiTheme="majorHAnsi" w:eastAsiaTheme="majorEastAsia" w:hAnsiTheme="majorHAnsi" w:cstheme="majorBidi"/>
      <w:b/>
      <w:bCs/>
      <w:color w:val="00693E" w:themeColor="accent1"/>
      <w:sz w:val="32"/>
      <w:szCs w:val="32"/>
    </w:rPr>
  </w:style>
  <w:style w:type="paragraph" w:styleId="Header">
    <w:name w:val="header"/>
    <w:basedOn w:val="Normal"/>
    <w:link w:val="HeaderChar"/>
    <w:uiPriority w:val="99"/>
    <w:unhideWhenUsed/>
    <w:rsid w:val="00934D14"/>
    <w:pPr>
      <w:tabs>
        <w:tab w:val="center" w:pos="4320"/>
        <w:tab w:val="right" w:pos="8640"/>
      </w:tabs>
    </w:pPr>
  </w:style>
  <w:style w:type="character" w:customStyle="1" w:styleId="HeaderChar">
    <w:name w:val="Header Char"/>
    <w:basedOn w:val="DefaultParagraphFont"/>
    <w:link w:val="Header"/>
    <w:uiPriority w:val="99"/>
    <w:rsid w:val="00934D14"/>
  </w:style>
  <w:style w:type="paragraph" w:styleId="Footer">
    <w:name w:val="footer"/>
    <w:basedOn w:val="Normal"/>
    <w:link w:val="FooterChar"/>
    <w:uiPriority w:val="99"/>
    <w:unhideWhenUsed/>
    <w:rsid w:val="00934D14"/>
    <w:pPr>
      <w:tabs>
        <w:tab w:val="center" w:pos="4320"/>
        <w:tab w:val="right" w:pos="8640"/>
      </w:tabs>
    </w:pPr>
  </w:style>
  <w:style w:type="character" w:customStyle="1" w:styleId="FooterChar">
    <w:name w:val="Footer Char"/>
    <w:basedOn w:val="DefaultParagraphFont"/>
    <w:link w:val="Footer"/>
    <w:uiPriority w:val="99"/>
    <w:rsid w:val="00934D14"/>
  </w:style>
  <w:style w:type="paragraph" w:styleId="NoSpacing">
    <w:name w:val="No Spacing"/>
    <w:aliases w:val="Document Title"/>
    <w:uiPriority w:val="1"/>
    <w:qFormat/>
    <w:rsid w:val="00AD7925"/>
    <w:rPr>
      <w:b/>
      <w:color w:val="00693E" w:themeColor="accent1"/>
      <w:sz w:val="44"/>
    </w:rPr>
  </w:style>
  <w:style w:type="paragraph" w:styleId="Title">
    <w:name w:val="Title"/>
    <w:aliases w:val="Sub Heading"/>
    <w:basedOn w:val="Heading1"/>
    <w:next w:val="Normal"/>
    <w:link w:val="TitleChar"/>
    <w:uiPriority w:val="10"/>
    <w:qFormat/>
    <w:rsid w:val="008635D1"/>
    <w:pPr>
      <w:spacing w:before="120"/>
    </w:pPr>
    <w:rPr>
      <w:bCs w:val="0"/>
      <w:sz w:val="22"/>
      <w:szCs w:val="22"/>
      <w14:ligatures w14:val="standardContextual"/>
    </w:rPr>
  </w:style>
  <w:style w:type="character" w:customStyle="1" w:styleId="TitleChar">
    <w:name w:val="Title Char"/>
    <w:aliases w:val="Sub Heading Char"/>
    <w:basedOn w:val="DefaultParagraphFont"/>
    <w:link w:val="Title"/>
    <w:uiPriority w:val="10"/>
    <w:rsid w:val="008635D1"/>
    <w:rPr>
      <w:rFonts w:asciiTheme="majorHAnsi" w:eastAsiaTheme="majorEastAsia" w:hAnsiTheme="majorHAnsi" w:cstheme="majorBidi"/>
      <w:b/>
      <w:color w:val="00693E" w:themeColor="accent1"/>
      <w:sz w:val="22"/>
      <w:szCs w:val="22"/>
      <w14:ligatures w14:val="standardContextual"/>
    </w:rPr>
  </w:style>
  <w:style w:type="paragraph" w:customStyle="1" w:styleId="NormalItalics">
    <w:name w:val="Normal Italics"/>
    <w:basedOn w:val="Normal"/>
    <w:qFormat/>
    <w:rsid w:val="00AD7925"/>
    <w:rPr>
      <w:i/>
    </w:rPr>
  </w:style>
  <w:style w:type="paragraph" w:customStyle="1" w:styleId="NormalCopyItalic">
    <w:name w:val="Normal Copy Italic"/>
    <w:basedOn w:val="Normal"/>
    <w:rsid w:val="00AD7925"/>
    <w:rPr>
      <w:i/>
    </w:rPr>
  </w:style>
  <w:style w:type="paragraph" w:customStyle="1" w:styleId="Bold">
    <w:name w:val="Bold"/>
    <w:basedOn w:val="Normal"/>
    <w:qFormat/>
    <w:rsid w:val="004F7E86"/>
    <w:rPr>
      <w:b/>
    </w:rPr>
  </w:style>
  <w:style w:type="paragraph" w:customStyle="1" w:styleId="BoldItalic">
    <w:name w:val="Bold Italic"/>
    <w:basedOn w:val="Normal"/>
    <w:qFormat/>
    <w:rsid w:val="004F7E86"/>
    <w:rPr>
      <w:b/>
      <w:i/>
    </w:rPr>
  </w:style>
  <w:style w:type="paragraph" w:styleId="ListParagraph">
    <w:name w:val="List Paragraph"/>
    <w:basedOn w:val="Normal"/>
    <w:uiPriority w:val="34"/>
    <w:rsid w:val="004F7E86"/>
    <w:pPr>
      <w:ind w:left="720"/>
      <w:contextualSpacing/>
    </w:pPr>
  </w:style>
  <w:style w:type="paragraph" w:customStyle="1" w:styleId="Bullets">
    <w:name w:val="Bullets"/>
    <w:basedOn w:val="ListParagraph"/>
    <w:qFormat/>
    <w:rsid w:val="006C7198"/>
    <w:pPr>
      <w:numPr>
        <w:numId w:val="11"/>
      </w:numPr>
    </w:pPr>
  </w:style>
  <w:style w:type="character" w:styleId="PageNumber">
    <w:name w:val="page number"/>
    <w:basedOn w:val="DefaultParagraphFont"/>
    <w:uiPriority w:val="99"/>
    <w:semiHidden/>
    <w:unhideWhenUsed/>
    <w:rsid w:val="00E846EE"/>
  </w:style>
  <w:style w:type="paragraph" w:customStyle="1" w:styleId="BasicParagraph">
    <w:name w:val="[Basic Paragraph]"/>
    <w:basedOn w:val="Normal"/>
    <w:uiPriority w:val="99"/>
    <w:rsid w:val="00586B9B"/>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NumberedList">
    <w:name w:val="Numbered List"/>
    <w:basedOn w:val="Bullets"/>
    <w:qFormat/>
    <w:rsid w:val="005205A7"/>
    <w:pPr>
      <w:numPr>
        <w:numId w:val="13"/>
      </w:numPr>
    </w:pPr>
    <w:rPr>
      <w:lang w:val="en-GB"/>
    </w:rPr>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sz="8" w:space="0" w:color="00693E" w:themeColor="accent1"/>
        <w:bottom w:val="single" w:sz="8" w:space="0" w:color="00693E" w:themeColor="accent1"/>
      </w:tblBorders>
    </w:tblPr>
    <w:tblStylePr w:type="fir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la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table" w:styleId="TableGrid">
    <w:name w:val="Table Grid"/>
    <w:basedOn w:val="TableNormal"/>
    <w:uiPriority w:val="59"/>
    <w:rsid w:val="00F82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2">
    <w:name w:val="Table Body 2"/>
    <w:basedOn w:val="Normal"/>
    <w:uiPriority w:val="99"/>
    <w:rsid w:val="00237926"/>
    <w:pPr>
      <w:widowControl w:val="0"/>
      <w:suppressAutoHyphens/>
      <w:autoSpaceDE w:val="0"/>
      <w:autoSpaceDN w:val="0"/>
      <w:adjustRightInd w:val="0"/>
      <w:spacing w:line="260" w:lineRule="atLeast"/>
      <w:textAlignment w:val="center"/>
    </w:pPr>
    <w:rPr>
      <w:rFonts w:ascii="Times New Roman" w:eastAsia="Times New Roman" w:hAnsi="Times New Roman" w:cs="Times New Roman"/>
      <w:color w:val="000000"/>
      <w:szCs w:val="21"/>
    </w:rPr>
  </w:style>
  <w:style w:type="character" w:customStyle="1" w:styleId="ItalicCharacter">
    <w:name w:val="Italic Character"/>
    <w:uiPriority w:val="99"/>
    <w:rsid w:val="00741018"/>
    <w:rPr>
      <w:rFonts w:ascii="Times New Roman" w:hAnsi="Times New Roman" w:cs="Times New Roman" w:hint="default"/>
      <w:i/>
      <w:iCs/>
      <w:w w:val="100"/>
    </w:rPr>
  </w:style>
  <w:style w:type="character" w:styleId="CommentReference">
    <w:name w:val="annotation reference"/>
    <w:basedOn w:val="DefaultParagraphFont"/>
    <w:uiPriority w:val="99"/>
    <w:semiHidden/>
    <w:unhideWhenUsed/>
    <w:rsid w:val="00933389"/>
    <w:rPr>
      <w:sz w:val="16"/>
      <w:szCs w:val="16"/>
    </w:rPr>
  </w:style>
  <w:style w:type="paragraph" w:styleId="CommentText">
    <w:name w:val="annotation text"/>
    <w:basedOn w:val="Normal"/>
    <w:link w:val="CommentTextChar"/>
    <w:uiPriority w:val="99"/>
    <w:semiHidden/>
    <w:unhideWhenUsed/>
    <w:rsid w:val="00933389"/>
    <w:rPr>
      <w:sz w:val="20"/>
      <w:szCs w:val="20"/>
    </w:rPr>
  </w:style>
  <w:style w:type="character" w:customStyle="1" w:styleId="CommentTextChar">
    <w:name w:val="Comment Text Char"/>
    <w:basedOn w:val="DefaultParagraphFont"/>
    <w:link w:val="CommentText"/>
    <w:uiPriority w:val="99"/>
    <w:semiHidden/>
    <w:rsid w:val="00933389"/>
    <w:rPr>
      <w:sz w:val="20"/>
      <w:szCs w:val="20"/>
    </w:rPr>
  </w:style>
  <w:style w:type="paragraph" w:styleId="CommentSubject">
    <w:name w:val="annotation subject"/>
    <w:basedOn w:val="CommentText"/>
    <w:next w:val="CommentText"/>
    <w:link w:val="CommentSubjectChar"/>
    <w:uiPriority w:val="99"/>
    <w:semiHidden/>
    <w:unhideWhenUsed/>
    <w:rsid w:val="00933389"/>
    <w:rPr>
      <w:b/>
      <w:bCs/>
    </w:rPr>
  </w:style>
  <w:style w:type="character" w:customStyle="1" w:styleId="CommentSubjectChar">
    <w:name w:val="Comment Subject Char"/>
    <w:basedOn w:val="CommentTextChar"/>
    <w:link w:val="CommentSubject"/>
    <w:uiPriority w:val="99"/>
    <w:semiHidden/>
    <w:rsid w:val="00933389"/>
    <w:rPr>
      <w:b/>
      <w:bCs/>
      <w:sz w:val="20"/>
      <w:szCs w:val="20"/>
    </w:rPr>
  </w:style>
  <w:style w:type="paragraph" w:customStyle="1" w:styleId="Default">
    <w:name w:val="Default"/>
    <w:rsid w:val="00344BD1"/>
    <w:pPr>
      <w:autoSpaceDE w:val="0"/>
      <w:autoSpaceDN w:val="0"/>
      <w:adjustRightInd w:val="0"/>
    </w:pPr>
    <w:rPr>
      <w:rFonts w:ascii="Calibri" w:hAnsi="Calibri" w:cs="Calibri"/>
      <w:color w:val="000000"/>
      <w:lang w:val="en-IE"/>
    </w:rPr>
  </w:style>
  <w:style w:type="paragraph" w:customStyle="1" w:styleId="BodyText1">
    <w:name w:val="Body Text 1"/>
    <w:next w:val="Normal"/>
    <w:qFormat/>
    <w:rsid w:val="000117BD"/>
    <w:pPr>
      <w:spacing w:before="120" w:after="120" w:line="259" w:lineRule="auto"/>
    </w:pPr>
    <w:rPr>
      <w:rFonts w:eastAsia="Times New Roman" w:cs="Times New Roman"/>
      <w:color w:val="002060"/>
      <w:sz w:val="22"/>
      <w:szCs w:val="22"/>
      <w:lang w:val="en-IE"/>
    </w:rPr>
  </w:style>
  <w:style w:type="paragraph" w:styleId="Revision">
    <w:name w:val="Revision"/>
    <w:hidden/>
    <w:uiPriority w:val="99"/>
    <w:semiHidden/>
    <w:rsid w:val="00BC4F8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6FAD767FD06B4DBD5FB1C2D87751C5" ma:contentTypeVersion="12" ma:contentTypeDescription="Create a new document." ma:contentTypeScope="" ma:versionID="9819b01b5cbdc71001f90782ae0e3518">
  <xsd:schema xmlns:xsd="http://www.w3.org/2001/XMLSchema" xmlns:xs="http://www.w3.org/2001/XMLSchema" xmlns:p="http://schemas.microsoft.com/office/2006/metadata/properties" xmlns:ns3="f493a36e-2f45-40c7-a1b4-c185fea12de6" xmlns:ns4="a2094839-fdf3-4009-b89b-a4ba2ce74150" targetNamespace="http://schemas.microsoft.com/office/2006/metadata/properties" ma:root="true" ma:fieldsID="cc36f08ab4eec245760b04db58436606" ns3:_="" ns4:_="">
    <xsd:import namespace="f493a36e-2f45-40c7-a1b4-c185fea12de6"/>
    <xsd:import namespace="a2094839-fdf3-4009-b89b-a4ba2ce7415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3a36e-2f45-40c7-a1b4-c185fea12d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94839-fdf3-4009-b89b-a4ba2ce741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30A2E-269A-4B29-B9F3-384ED125F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3a36e-2f45-40c7-a1b4-c185fea12de6"/>
    <ds:schemaRef ds:uri="a2094839-fdf3-4009-b89b-a4ba2ce74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B43A0-2B01-4870-BAAD-37A6D34547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076A01-EED2-44AE-A3C4-3E9364449F2C}">
  <ds:schemaRefs>
    <ds:schemaRef ds:uri="http://schemas.microsoft.com/sharepoint/v3/contenttype/forms"/>
  </ds:schemaRefs>
</ds:datastoreItem>
</file>

<file path=customXml/itemProps4.xml><?xml version="1.0" encoding="utf-8"?>
<ds:datastoreItem xmlns:ds="http://schemas.openxmlformats.org/officeDocument/2006/customXml" ds:itemID="{A3DBCEBC-601D-450D-AA6E-7D87F8C7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6</Pages>
  <Words>1746</Words>
  <Characters>9954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Kilduff</dc:creator>
  <cp:keywords/>
  <dc:description/>
  <cp:lastModifiedBy>Kerri Ward</cp:lastModifiedBy>
  <cp:revision>220</cp:revision>
  <cp:lastPrinted>2014-07-23T12:27:00Z</cp:lastPrinted>
  <dcterms:created xsi:type="dcterms:W3CDTF">2020-03-03T12:59:00Z</dcterms:created>
  <dcterms:modified xsi:type="dcterms:W3CDTF">2020-04-15T14:35:00Z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0x010100F46FAD767FD06B4DBD5FB1C2D87751C5</vt:lpwstr>
  </property>
</Properties>
</file>