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83493" w14:textId="495EE3D8" w:rsidR="000C7CED" w:rsidRDefault="00B27A08" w:rsidP="004946F2">
      <w:r>
        <w:rPr>
          <w:noProof/>
        </w:rPr>
        <w:drawing>
          <wp:anchor distT="0" distB="0" distL="114300" distR="114300" simplePos="0" relativeHeight="251658240" behindDoc="1" locked="0" layoutInCell="1" allowOverlap="1" wp14:anchorId="7219D506" wp14:editId="7243B921">
            <wp:simplePos x="0" y="0"/>
            <wp:positionH relativeFrom="column">
              <wp:posOffset>-478521</wp:posOffset>
            </wp:positionH>
            <wp:positionV relativeFrom="paragraph">
              <wp:posOffset>-118745</wp:posOffset>
            </wp:positionV>
            <wp:extent cx="7446010" cy="4382667"/>
            <wp:effectExtent l="0" t="0" r="2540" b="0"/>
            <wp:wrapNone/>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7446010" cy="4382667"/>
                    </a:xfrm>
                    <a:prstGeom prst="rect">
                      <a:avLst/>
                    </a:prstGeom>
                  </pic:spPr>
                </pic:pic>
              </a:graphicData>
            </a:graphic>
            <wp14:sizeRelH relativeFrom="margin">
              <wp14:pctWidth>0</wp14:pctWidth>
            </wp14:sizeRelH>
            <wp14:sizeRelV relativeFrom="margin">
              <wp14:pctHeight>0</wp14:pctHeight>
            </wp14:sizeRelV>
          </wp:anchor>
        </w:drawing>
      </w:r>
    </w:p>
    <w:p w14:paraId="666B4EEB" w14:textId="4BDDB1C3" w:rsidR="00981CDB" w:rsidRDefault="00981CDB" w:rsidP="004946F2"/>
    <w:p w14:paraId="61A83A4F" w14:textId="79E2C51D" w:rsidR="00981CDB" w:rsidRDefault="00981CDB" w:rsidP="004946F2"/>
    <w:p w14:paraId="55FA000E" w14:textId="182EC54D" w:rsidR="00981CDB" w:rsidRDefault="00981CDB" w:rsidP="004946F2"/>
    <w:p w14:paraId="3D104609" w14:textId="7A0A31A0" w:rsidR="00981CDB" w:rsidRDefault="00981CDB" w:rsidP="004946F2"/>
    <w:p w14:paraId="38075A73" w14:textId="475B0720" w:rsidR="00981CDB" w:rsidRDefault="00981CDB" w:rsidP="004946F2"/>
    <w:p w14:paraId="7EE338FF" w14:textId="1125CCA9" w:rsidR="00981CDB" w:rsidRDefault="00981CDB" w:rsidP="004946F2"/>
    <w:p w14:paraId="3E70EC87" w14:textId="637CBCA7" w:rsidR="00981CDB" w:rsidRDefault="00981CDB" w:rsidP="004946F2"/>
    <w:p w14:paraId="565593B0" w14:textId="4354B3FE" w:rsidR="00981CDB" w:rsidRDefault="00981CDB" w:rsidP="004946F2"/>
    <w:p w14:paraId="71A5A0C9" w14:textId="4E68C165" w:rsidR="00981CDB" w:rsidRDefault="003314F3" w:rsidP="003314F3">
      <w:pPr>
        <w:tabs>
          <w:tab w:val="left" w:pos="1584"/>
        </w:tabs>
      </w:pPr>
      <w:r>
        <w:tab/>
      </w:r>
    </w:p>
    <w:p w14:paraId="41310EB7" w14:textId="2A1CF60D" w:rsidR="00981CDB" w:rsidRDefault="00981CDB" w:rsidP="004946F2"/>
    <w:p w14:paraId="4B18518C" w14:textId="12606FDC" w:rsidR="00981CDB" w:rsidRDefault="00981CDB" w:rsidP="004946F2"/>
    <w:p w14:paraId="56EAA963" w14:textId="2BBBB826" w:rsidR="00981CDB" w:rsidRDefault="00981CDB" w:rsidP="004946F2"/>
    <w:p w14:paraId="230D01F6" w14:textId="73766947" w:rsidR="00981CDB" w:rsidRDefault="00981CDB" w:rsidP="004946F2"/>
    <w:p w14:paraId="366CFE89" w14:textId="0E6DAE81" w:rsidR="00981CDB" w:rsidRDefault="00981CDB" w:rsidP="004946F2"/>
    <w:p w14:paraId="20CC5173" w14:textId="595D604C" w:rsidR="00981CDB" w:rsidRDefault="00981CDB" w:rsidP="004946F2"/>
    <w:p w14:paraId="6E44344D" w14:textId="11ED75BD" w:rsidR="00981CDB" w:rsidRDefault="00981CDB" w:rsidP="00D51160"/>
    <w:p w14:paraId="4CBEBBE5" w14:textId="014C5F5B" w:rsidR="00981CDB" w:rsidRDefault="00981CDB" w:rsidP="004946F2"/>
    <w:p w14:paraId="084EAE5A" w14:textId="77777777" w:rsidR="0092688A" w:rsidRDefault="0092688A" w:rsidP="004946F2"/>
    <w:p w14:paraId="7D20B183" w14:textId="593D63BE" w:rsidR="0092688A" w:rsidRPr="00ED635C" w:rsidRDefault="0092688A" w:rsidP="0092688A">
      <w:pPr>
        <w:jc w:val="center"/>
        <w:rPr>
          <w:rFonts w:cstheme="minorHAnsi"/>
          <w:b/>
          <w:bCs/>
          <w:color w:val="307888"/>
          <w:sz w:val="144"/>
          <w:szCs w:val="144"/>
          <w:shd w:val="clear" w:color="auto" w:fill="FFFFFF"/>
        </w:rPr>
      </w:pPr>
      <w:r w:rsidRPr="00ED635C">
        <w:rPr>
          <w:rFonts w:cstheme="minorHAnsi"/>
          <w:b/>
          <w:bCs/>
          <w:color w:val="307888"/>
          <w:sz w:val="144"/>
          <w:szCs w:val="144"/>
          <w:shd w:val="clear" w:color="auto" w:fill="FFFFFF"/>
        </w:rPr>
        <w:t>TEACHER</w:t>
      </w:r>
      <w:r w:rsidR="00C7704B">
        <w:rPr>
          <w:rFonts w:cstheme="minorHAnsi"/>
          <w:b/>
          <w:bCs/>
          <w:color w:val="307888"/>
          <w:sz w:val="144"/>
          <w:szCs w:val="144"/>
          <w:shd w:val="clear" w:color="auto" w:fill="FFFFFF"/>
        </w:rPr>
        <w:t>’S</w:t>
      </w:r>
      <w:r w:rsidRPr="00ED635C">
        <w:rPr>
          <w:rFonts w:cstheme="minorHAnsi"/>
          <w:b/>
          <w:bCs/>
          <w:color w:val="307888"/>
          <w:sz w:val="144"/>
          <w:szCs w:val="144"/>
          <w:shd w:val="clear" w:color="auto" w:fill="FFFFFF"/>
        </w:rPr>
        <w:t xml:space="preserve"> </w:t>
      </w:r>
    </w:p>
    <w:p w14:paraId="6A46E8CC" w14:textId="0F731171" w:rsidR="0092688A" w:rsidRPr="00ED635C" w:rsidRDefault="0092688A" w:rsidP="0092688A">
      <w:pPr>
        <w:jc w:val="center"/>
        <w:rPr>
          <w:rFonts w:cstheme="minorHAnsi"/>
          <w:b/>
          <w:bCs/>
          <w:color w:val="307888"/>
          <w:sz w:val="144"/>
          <w:szCs w:val="144"/>
          <w:shd w:val="clear" w:color="auto" w:fill="FFFFFF"/>
        </w:rPr>
      </w:pPr>
      <w:r w:rsidRPr="00ED635C">
        <w:rPr>
          <w:rFonts w:cstheme="minorHAnsi"/>
          <w:b/>
          <w:bCs/>
          <w:color w:val="307888"/>
          <w:sz w:val="144"/>
          <w:szCs w:val="144"/>
          <w:shd w:val="clear" w:color="auto" w:fill="FFFFFF"/>
        </w:rPr>
        <w:t>GUIDE</w:t>
      </w:r>
    </w:p>
    <w:p w14:paraId="1190A006" w14:textId="7457B322" w:rsidR="00981CDB" w:rsidRDefault="00981CDB" w:rsidP="004946F2"/>
    <w:p w14:paraId="63801EF4" w14:textId="77777777" w:rsidR="00854333" w:rsidRDefault="004920DB">
      <w:r>
        <w:rPr>
          <w:noProof/>
        </w:rPr>
        <w:drawing>
          <wp:anchor distT="0" distB="0" distL="114300" distR="114300" simplePos="0" relativeHeight="251670528" behindDoc="1" locked="0" layoutInCell="1" allowOverlap="1" wp14:anchorId="48347AD2" wp14:editId="2276B7E8">
            <wp:simplePos x="0" y="0"/>
            <wp:positionH relativeFrom="column">
              <wp:posOffset>4661535</wp:posOffset>
            </wp:positionH>
            <wp:positionV relativeFrom="paragraph">
              <wp:posOffset>1492885</wp:posOffset>
            </wp:positionV>
            <wp:extent cx="1663065" cy="472749"/>
            <wp:effectExtent l="0" t="0" r="0" b="3810"/>
            <wp:wrapNone/>
            <wp:docPr id="39" name="Picture 3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63065" cy="472749"/>
                    </a:xfrm>
                    <a:prstGeom prst="rect">
                      <a:avLst/>
                    </a:prstGeom>
                  </pic:spPr>
                </pic:pic>
              </a:graphicData>
            </a:graphic>
            <wp14:sizeRelH relativeFrom="margin">
              <wp14:pctWidth>0</wp14:pctWidth>
            </wp14:sizeRelH>
            <wp14:sizeRelV relativeFrom="margin">
              <wp14:pctHeight>0</wp14:pctHeight>
            </wp14:sizeRelV>
          </wp:anchor>
        </w:drawing>
      </w:r>
      <w:r w:rsidR="00854333">
        <w:br w:type="page"/>
      </w:r>
    </w:p>
    <w:p w14:paraId="4D7F2210" w14:textId="32FBE879" w:rsidR="00283E8F" w:rsidRPr="007372C9" w:rsidRDefault="007372C9" w:rsidP="007372C9">
      <w:pPr>
        <w:pStyle w:val="Subheading1"/>
      </w:pPr>
      <w:r w:rsidRPr="007372C9">
        <w:lastRenderedPageBreak/>
        <w:t>Introduction</w:t>
      </w:r>
    </w:p>
    <w:p w14:paraId="214AAD82" w14:textId="4DB2782D" w:rsidR="00283E8F" w:rsidRPr="0066159F" w:rsidRDefault="00DA7D6A" w:rsidP="00A842BB">
      <w:pPr>
        <w:pStyle w:val="Body"/>
        <w:ind w:right="1132"/>
        <w:rPr>
          <w:shd w:val="clear" w:color="auto" w:fill="FFFFFF"/>
        </w:rPr>
      </w:pPr>
      <w:r>
        <w:rPr>
          <w:rFonts w:cstheme="minorHAnsi"/>
          <w:b/>
          <w:bCs/>
          <w:noProof/>
          <w:color w:val="2E74B5" w:themeColor="accent5" w:themeShade="BF"/>
          <w:sz w:val="144"/>
          <w:szCs w:val="144"/>
          <w:shd w:val="clear" w:color="auto" w:fill="FFFFFF"/>
        </w:rPr>
        <w:drawing>
          <wp:anchor distT="0" distB="0" distL="114300" distR="114300" simplePos="0" relativeHeight="251662336" behindDoc="1" locked="0" layoutInCell="1" allowOverlap="1" wp14:anchorId="1E7AD3E8" wp14:editId="7FF916FF">
            <wp:simplePos x="0" y="0"/>
            <wp:positionH relativeFrom="column">
              <wp:posOffset>2625725</wp:posOffset>
            </wp:positionH>
            <wp:positionV relativeFrom="paragraph">
              <wp:posOffset>101600</wp:posOffset>
            </wp:positionV>
            <wp:extent cx="3893185" cy="2830195"/>
            <wp:effectExtent l="0" t="0" r="0" b="0"/>
            <wp:wrapTight wrapText="bothSides">
              <wp:wrapPolygon edited="0">
                <wp:start x="18708" y="1599"/>
                <wp:lineTo x="15748" y="4216"/>
                <wp:lineTo x="6236" y="5234"/>
                <wp:lineTo x="3382" y="5816"/>
                <wp:lineTo x="3382" y="6543"/>
                <wp:lineTo x="2854" y="7124"/>
                <wp:lineTo x="1691" y="8723"/>
                <wp:lineTo x="951" y="11195"/>
                <wp:lineTo x="740" y="13521"/>
                <wp:lineTo x="1163" y="15847"/>
                <wp:lineTo x="2220" y="18464"/>
                <wp:lineTo x="4439" y="20500"/>
                <wp:lineTo x="5707" y="21081"/>
                <wp:lineTo x="7293" y="21081"/>
                <wp:lineTo x="8667" y="20500"/>
                <wp:lineTo x="10886" y="18464"/>
                <wp:lineTo x="11732" y="18174"/>
                <wp:lineTo x="16699" y="15847"/>
                <wp:lineTo x="18390" y="13957"/>
                <wp:lineTo x="18496" y="13521"/>
                <wp:lineTo x="19764" y="10904"/>
                <wp:lineTo x="19342" y="8869"/>
                <wp:lineTo x="15008" y="6543"/>
                <wp:lineTo x="16171" y="6543"/>
                <wp:lineTo x="19764" y="4798"/>
                <wp:lineTo x="19764" y="4216"/>
                <wp:lineTo x="20187" y="3489"/>
                <wp:lineTo x="20187" y="2617"/>
                <wp:lineTo x="19764" y="1599"/>
                <wp:lineTo x="18708" y="1599"/>
              </wp:wrapPolygon>
            </wp:wrapTight>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3185" cy="2830195"/>
                    </a:xfrm>
                    <a:prstGeom prst="rect">
                      <a:avLst/>
                    </a:prstGeom>
                  </pic:spPr>
                </pic:pic>
              </a:graphicData>
            </a:graphic>
            <wp14:sizeRelH relativeFrom="margin">
              <wp14:pctWidth>0</wp14:pctWidth>
            </wp14:sizeRelH>
            <wp14:sizeRelV relativeFrom="margin">
              <wp14:pctHeight>0</wp14:pctHeight>
            </wp14:sizeRelV>
          </wp:anchor>
        </w:drawing>
      </w:r>
      <w:r w:rsidR="00283E8F" w:rsidRPr="0066159F">
        <w:rPr>
          <w:shd w:val="clear" w:color="auto" w:fill="FFFFFF"/>
        </w:rPr>
        <w:t xml:space="preserve">There has been a strong focus on mental health and wellbeing in public discussion over the past two decades, and the level of attention given to wellbeing in schools reflects this concern. What is undeniably true is that the evidence suggests that rates of depression, self-harm and anxiety among young people are at unprecedented levels. </w:t>
      </w:r>
    </w:p>
    <w:p w14:paraId="48EF2B11" w14:textId="6EE928F1" w:rsidR="00283E8F" w:rsidRDefault="00283E8F" w:rsidP="003D7B45">
      <w:pPr>
        <w:pStyle w:val="Body"/>
        <w:ind w:right="990"/>
        <w:rPr>
          <w:shd w:val="clear" w:color="auto" w:fill="FFFFFF"/>
        </w:rPr>
      </w:pPr>
      <w:r>
        <w:rPr>
          <w:shd w:val="clear" w:color="auto" w:fill="FFFFFF"/>
        </w:rPr>
        <w:t>Here in Ireland</w:t>
      </w:r>
      <w:r w:rsidR="006052C2">
        <w:rPr>
          <w:shd w:val="clear" w:color="auto" w:fill="FFFFFF"/>
        </w:rPr>
        <w:t>,</w:t>
      </w:r>
      <w:r>
        <w:rPr>
          <w:shd w:val="clear" w:color="auto" w:fill="FFFFFF"/>
        </w:rPr>
        <w:t xml:space="preserve"> a</w:t>
      </w:r>
      <w:r w:rsidRPr="0066159F">
        <w:rPr>
          <w:shd w:val="clear" w:color="auto" w:fill="FFFFFF"/>
        </w:rPr>
        <w:t xml:space="preserve"> very significant development in the </w:t>
      </w:r>
      <w:r w:rsidRPr="00A842BB">
        <w:rPr>
          <w:rStyle w:val="Bold"/>
        </w:rPr>
        <w:t>new Junior Cycle</w:t>
      </w:r>
      <w:r w:rsidRPr="0066159F">
        <w:rPr>
          <w:shd w:val="clear" w:color="auto" w:fill="FFFFFF"/>
        </w:rPr>
        <w:t xml:space="preserve"> is the development of the </w:t>
      </w:r>
      <w:r w:rsidRPr="00A842BB">
        <w:rPr>
          <w:rStyle w:val="Bold"/>
        </w:rPr>
        <w:t xml:space="preserve">Wellbeing </w:t>
      </w:r>
      <w:r w:rsidR="004C4900">
        <w:rPr>
          <w:rStyle w:val="Bold"/>
        </w:rPr>
        <w:t>p</w:t>
      </w:r>
      <w:r w:rsidRPr="00A842BB">
        <w:rPr>
          <w:rStyle w:val="Bold"/>
        </w:rPr>
        <w:t>rogramme</w:t>
      </w:r>
      <w:r w:rsidRPr="0066159F">
        <w:rPr>
          <w:shd w:val="clear" w:color="auto" w:fill="FFFFFF"/>
        </w:rPr>
        <w:t xml:space="preserve">. There is a recognition that learning for life for all of us must include learning about how to manage </w:t>
      </w:r>
      <w:r w:rsidRPr="003D7B45">
        <w:t>ourselves</w:t>
      </w:r>
      <w:r w:rsidRPr="0066159F">
        <w:rPr>
          <w:shd w:val="clear" w:color="auto" w:fill="FFFFFF"/>
        </w:rPr>
        <w:t xml:space="preserve"> in our personal and social lives</w:t>
      </w:r>
      <w:r w:rsidR="00D3678B">
        <w:rPr>
          <w:shd w:val="clear" w:color="auto" w:fill="FFFFFF"/>
        </w:rPr>
        <w:t>,</w:t>
      </w:r>
      <w:r w:rsidRPr="0066159F">
        <w:rPr>
          <w:shd w:val="clear" w:color="auto" w:fill="FFFFFF"/>
        </w:rPr>
        <w:t xml:space="preserve"> and the new curriculum emphasises this aspect of learning in the Wellbeing component.</w:t>
      </w:r>
    </w:p>
    <w:p w14:paraId="1A541906" w14:textId="7E4502D2" w:rsidR="00283E8F" w:rsidRPr="0066159F" w:rsidRDefault="00283E8F" w:rsidP="003D7B45">
      <w:pPr>
        <w:pStyle w:val="Body"/>
        <w:ind w:right="990"/>
        <w:rPr>
          <w:shd w:val="clear" w:color="auto" w:fill="FFFFFF"/>
        </w:rPr>
      </w:pPr>
      <w:r w:rsidRPr="00A842BB">
        <w:rPr>
          <w:rStyle w:val="Bold"/>
        </w:rPr>
        <w:t>The Department of Education and Skills</w:t>
      </w:r>
      <w:r w:rsidRPr="0066159F">
        <w:rPr>
          <w:shd w:val="clear" w:color="auto" w:fill="FFFFFF"/>
        </w:rPr>
        <w:t xml:space="preserve">, in reviewing its policy and approach to promoting </w:t>
      </w:r>
      <w:r w:rsidR="00301DE6">
        <w:rPr>
          <w:shd w:val="clear" w:color="auto" w:fill="FFFFFF"/>
        </w:rPr>
        <w:br/>
      </w:r>
      <w:r w:rsidR="00301DE6">
        <w:rPr>
          <w:shd w:val="clear" w:color="auto" w:fill="FFFFFF"/>
        </w:rPr>
        <w:br/>
      </w:r>
      <w:r w:rsidRPr="0066159F">
        <w:rPr>
          <w:shd w:val="clear" w:color="auto" w:fill="FFFFFF"/>
        </w:rPr>
        <w:t xml:space="preserve">the wellbeing of all children and young people in </w:t>
      </w:r>
      <w:r w:rsidR="00301DE6">
        <w:rPr>
          <w:shd w:val="clear" w:color="auto" w:fill="FFFFFF"/>
        </w:rPr>
        <w:br/>
      </w:r>
      <w:r w:rsidR="00301DE6">
        <w:rPr>
          <w:shd w:val="clear" w:color="auto" w:fill="FFFFFF"/>
        </w:rPr>
        <w:br/>
      </w:r>
      <w:r w:rsidRPr="0066159F">
        <w:rPr>
          <w:shd w:val="clear" w:color="auto" w:fill="FFFFFF"/>
        </w:rPr>
        <w:t xml:space="preserve">schools and centres for education, is setting out to </w:t>
      </w:r>
      <w:r w:rsidR="00301DE6">
        <w:rPr>
          <w:shd w:val="clear" w:color="auto" w:fill="FFFFFF"/>
        </w:rPr>
        <w:br/>
      </w:r>
      <w:r w:rsidR="00301DE6">
        <w:rPr>
          <w:shd w:val="clear" w:color="auto" w:fill="FFFFFF"/>
        </w:rPr>
        <w:br/>
      </w:r>
      <w:r w:rsidRPr="0066159F">
        <w:rPr>
          <w:shd w:val="clear" w:color="auto" w:fill="FFFFFF"/>
        </w:rPr>
        <w:t>ensure that by 2023:</w:t>
      </w:r>
    </w:p>
    <w:p w14:paraId="2750B999" w14:textId="51C7F7D4" w:rsidR="00283E8F" w:rsidRPr="0066159F" w:rsidRDefault="00570FAB" w:rsidP="00A842BB">
      <w:pPr>
        <w:pStyle w:val="BodyBullets1"/>
        <w:ind w:right="1132"/>
        <w:rPr>
          <w:shd w:val="clear" w:color="auto" w:fill="FFFFFF"/>
        </w:rPr>
      </w:pPr>
      <w:r>
        <w:rPr>
          <w:shd w:val="clear" w:color="auto" w:fill="FFFFFF"/>
        </w:rPr>
        <w:t>T</w:t>
      </w:r>
      <w:r w:rsidR="00283E8F" w:rsidRPr="0066159F">
        <w:rPr>
          <w:shd w:val="clear" w:color="auto" w:fill="FFFFFF"/>
        </w:rPr>
        <w:t xml:space="preserve">he promotion of wellbeing will be at the core of the ethos of every school and centre </w:t>
      </w:r>
      <w:r w:rsidR="00A842BB">
        <w:rPr>
          <w:shd w:val="clear" w:color="auto" w:fill="FFFFFF"/>
        </w:rPr>
        <w:br/>
      </w:r>
      <w:r w:rsidR="00283E8F" w:rsidRPr="0066159F">
        <w:rPr>
          <w:shd w:val="clear" w:color="auto" w:fill="FFFFFF"/>
        </w:rPr>
        <w:t>for education</w:t>
      </w:r>
      <w:r w:rsidR="00F7509D">
        <w:rPr>
          <w:shd w:val="clear" w:color="auto" w:fill="FFFFFF"/>
        </w:rPr>
        <w:t>.</w:t>
      </w:r>
    </w:p>
    <w:p w14:paraId="40A01AD1" w14:textId="6FA42FFD" w:rsidR="00283E8F" w:rsidRPr="0066159F" w:rsidRDefault="00570FAB" w:rsidP="00A842BB">
      <w:pPr>
        <w:pStyle w:val="BodyBullets1"/>
        <w:ind w:right="1132"/>
        <w:rPr>
          <w:shd w:val="clear" w:color="auto" w:fill="FFFFFF"/>
        </w:rPr>
      </w:pPr>
      <w:r>
        <w:rPr>
          <w:shd w:val="clear" w:color="auto" w:fill="FFFFFF"/>
        </w:rPr>
        <w:t>A</w:t>
      </w:r>
      <w:r w:rsidR="00283E8F" w:rsidRPr="0066159F">
        <w:rPr>
          <w:shd w:val="clear" w:color="auto" w:fill="FFFFFF"/>
        </w:rPr>
        <w:t>ll schools and centres for education will provide evidence-informed approaches and support,</w:t>
      </w:r>
      <w:r>
        <w:rPr>
          <w:shd w:val="clear" w:color="auto" w:fill="FFFFFF"/>
        </w:rPr>
        <w:t xml:space="preserve"> </w:t>
      </w:r>
      <w:r w:rsidR="00283E8F" w:rsidRPr="0066159F">
        <w:rPr>
          <w:shd w:val="clear" w:color="auto" w:fill="FFFFFF"/>
        </w:rPr>
        <w:t>appropriate to need, to enhance the wellbeing of all</w:t>
      </w:r>
      <w:r w:rsidR="00F7509D">
        <w:rPr>
          <w:shd w:val="clear" w:color="auto" w:fill="FFFFFF"/>
        </w:rPr>
        <w:t>.</w:t>
      </w:r>
    </w:p>
    <w:p w14:paraId="5931A27C" w14:textId="7A529A01" w:rsidR="00283E8F" w:rsidRDefault="00283E8F" w:rsidP="00A842BB">
      <w:pPr>
        <w:pStyle w:val="BodyBullets1"/>
        <w:ind w:right="1132"/>
        <w:rPr>
          <w:shd w:val="clear" w:color="auto" w:fill="FFFFFF"/>
        </w:rPr>
      </w:pPr>
      <w:r w:rsidRPr="0066159F">
        <w:rPr>
          <w:shd w:val="clear" w:color="auto" w:fill="FFFFFF"/>
        </w:rPr>
        <w:t>Ireland will be recognised as a leader in wellbeing promotion in schools and centres for education</w:t>
      </w:r>
      <w:r w:rsidR="00F7509D">
        <w:rPr>
          <w:shd w:val="clear" w:color="auto" w:fill="FFFFFF"/>
        </w:rPr>
        <w:t>.</w:t>
      </w:r>
    </w:p>
    <w:p w14:paraId="55E6E334" w14:textId="77777777" w:rsidR="00DA7D6A" w:rsidRDefault="00283E8F" w:rsidP="0037799B">
      <w:pPr>
        <w:pStyle w:val="Body"/>
        <w:ind w:right="1132"/>
        <w:rPr>
          <w:shd w:val="clear" w:color="auto" w:fill="FFFFFF"/>
        </w:rPr>
      </w:pPr>
      <w:r w:rsidRPr="0066159F">
        <w:rPr>
          <w:shd w:val="clear" w:color="auto" w:fill="FFFFFF"/>
        </w:rPr>
        <w:t>As teachers</w:t>
      </w:r>
      <w:r w:rsidR="006052C2">
        <w:rPr>
          <w:shd w:val="clear" w:color="auto" w:fill="FFFFFF"/>
        </w:rPr>
        <w:t>,</w:t>
      </w:r>
      <w:r w:rsidRPr="0066159F">
        <w:rPr>
          <w:shd w:val="clear" w:color="auto" w:fill="FFFFFF"/>
        </w:rPr>
        <w:t xml:space="preserve"> we all want our students to be </w:t>
      </w:r>
      <w:r w:rsidRPr="003D7B45">
        <w:rPr>
          <w:rStyle w:val="Bold"/>
        </w:rPr>
        <w:t>confident, resilient and positive</w:t>
      </w:r>
      <w:r w:rsidR="006052C2">
        <w:rPr>
          <w:shd w:val="clear" w:color="auto" w:fill="FFFFFF"/>
        </w:rPr>
        <w:t xml:space="preserve">, </w:t>
      </w:r>
      <w:r w:rsidRPr="0066159F">
        <w:rPr>
          <w:shd w:val="clear" w:color="auto" w:fill="FFFFFF"/>
        </w:rPr>
        <w:t xml:space="preserve">and we need to help to facilitate them in being taught how. We can help parents to support their children’s wellbeing by creating an </w:t>
      </w:r>
      <w:r w:rsidRPr="003D7B45">
        <w:t>environment</w:t>
      </w:r>
      <w:r w:rsidRPr="0066159F">
        <w:rPr>
          <w:shd w:val="clear" w:color="auto" w:fill="FFFFFF"/>
        </w:rPr>
        <w:t xml:space="preserve"> in which our </w:t>
      </w:r>
      <w:r w:rsidRPr="008970B0">
        <w:rPr>
          <w:shd w:val="clear" w:color="auto" w:fill="FFFFFF"/>
        </w:rPr>
        <w:t xml:space="preserve">students can </w:t>
      </w:r>
      <w:r w:rsidRPr="003D7B45">
        <w:rPr>
          <w:rStyle w:val="Bold"/>
        </w:rPr>
        <w:t>flourish</w:t>
      </w:r>
      <w:r w:rsidRPr="0066159F">
        <w:rPr>
          <w:shd w:val="clear" w:color="auto" w:fill="FFFFFF"/>
        </w:rPr>
        <w:t xml:space="preserve">. By teaching positive behaviour development to our students, we can instil a way of life that they can carry forward into adulthood. </w:t>
      </w:r>
    </w:p>
    <w:p w14:paraId="15A72001" w14:textId="77777777" w:rsidR="00DA7D6A" w:rsidRPr="00076E95" w:rsidRDefault="00DA7D6A" w:rsidP="00DA7D6A">
      <w:pPr>
        <w:pStyle w:val="Body"/>
        <w:ind w:right="848"/>
      </w:pPr>
      <w:r w:rsidRPr="00F0781C">
        <w:t>There are many situations in life we cannot control. What we can control is how we react to those situations. This book tries to teach that lesson. It is full of proven strategies and practical activities that are based on experience and research. I really hope you enjoy it and that it make</w:t>
      </w:r>
      <w:r>
        <w:t>s</w:t>
      </w:r>
      <w:r w:rsidRPr="00F0781C">
        <w:t xml:space="preserve"> a real difference in your life and the li</w:t>
      </w:r>
      <w:r>
        <w:t>ves</w:t>
      </w:r>
      <w:r w:rsidRPr="00F0781C">
        <w:t xml:space="preserve"> of your students.</w:t>
      </w:r>
    </w:p>
    <w:p w14:paraId="47837F3C" w14:textId="77777777" w:rsidR="00DA7D6A" w:rsidRDefault="00DA7D6A" w:rsidP="00DA7D6A">
      <w:pPr>
        <w:rPr>
          <w:color w:val="FF0000"/>
        </w:rPr>
      </w:pPr>
      <w:r>
        <w:rPr>
          <w:noProof/>
        </w:rPr>
        <w:drawing>
          <wp:inline distT="0" distB="0" distL="0" distR="0" wp14:anchorId="609A2366" wp14:editId="144CDACC">
            <wp:extent cx="1838528" cy="793910"/>
            <wp:effectExtent l="0" t="0" r="0" b="635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pic:nvPicPr>
                  <pic:blipFill>
                    <a:blip r:embed="rId14"/>
                    <a:stretch>
                      <a:fillRect/>
                    </a:stretch>
                  </pic:blipFill>
                  <pic:spPr>
                    <a:xfrm>
                      <a:off x="0" y="0"/>
                      <a:ext cx="1851235" cy="799397"/>
                    </a:xfrm>
                    <a:prstGeom prst="rect">
                      <a:avLst/>
                    </a:prstGeom>
                  </pic:spPr>
                </pic:pic>
              </a:graphicData>
            </a:graphic>
          </wp:inline>
        </w:drawing>
      </w:r>
    </w:p>
    <w:p w14:paraId="2B39B9D0" w14:textId="77777777" w:rsidR="00DA7D6A" w:rsidRDefault="00DA7D6A" w:rsidP="00DA7D6A">
      <w:pPr>
        <w:jc w:val="center"/>
        <w:rPr>
          <w:color w:val="FF0000"/>
        </w:rPr>
      </w:pPr>
      <w:r>
        <w:rPr>
          <w:noProof/>
        </w:rPr>
        <w:drawing>
          <wp:inline distT="0" distB="0" distL="0" distR="0" wp14:anchorId="6372764F" wp14:editId="3931A95D">
            <wp:extent cx="4495098" cy="989415"/>
            <wp:effectExtent l="0" t="0" r="1270" b="127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5"/>
                    <a:stretch>
                      <a:fillRect/>
                    </a:stretch>
                  </pic:blipFill>
                  <pic:spPr>
                    <a:xfrm>
                      <a:off x="0" y="0"/>
                      <a:ext cx="4533011" cy="997760"/>
                    </a:xfrm>
                    <a:prstGeom prst="rect">
                      <a:avLst/>
                    </a:prstGeom>
                  </pic:spPr>
                </pic:pic>
              </a:graphicData>
            </a:graphic>
          </wp:inline>
        </w:drawing>
      </w:r>
    </w:p>
    <w:p w14:paraId="222B5730" w14:textId="77777777" w:rsidR="00570FAB" w:rsidRDefault="00570FAB" w:rsidP="0037799B">
      <w:pPr>
        <w:pStyle w:val="Body"/>
        <w:ind w:right="1132"/>
        <w:rPr>
          <w:rFonts w:cstheme="minorHAnsi"/>
          <w:color w:val="000000" w:themeColor="text1"/>
          <w:sz w:val="24"/>
          <w:szCs w:val="24"/>
          <w:shd w:val="clear" w:color="auto" w:fill="FFFFFF"/>
        </w:rPr>
      </w:pPr>
      <w:r>
        <w:rPr>
          <w:rFonts w:cstheme="minorHAnsi"/>
          <w:color w:val="000000" w:themeColor="text1"/>
          <w:sz w:val="24"/>
          <w:szCs w:val="24"/>
          <w:shd w:val="clear" w:color="auto" w:fill="FFFFFF"/>
        </w:rPr>
        <w:br w:type="page"/>
      </w:r>
    </w:p>
    <w:p w14:paraId="03AAB832" w14:textId="396D95F4" w:rsidR="00FE5730" w:rsidRPr="007372C9" w:rsidRDefault="00FE5730" w:rsidP="00FE5730">
      <w:pPr>
        <w:pStyle w:val="Subheading1"/>
      </w:pPr>
      <w:r>
        <w:t>The Junior Cycle Wellbeing programme</w:t>
      </w:r>
    </w:p>
    <w:p w14:paraId="5FBA2D33" w14:textId="6F7107B2" w:rsidR="00283E8F" w:rsidRDefault="00283E8F" w:rsidP="00885ABB">
      <w:pPr>
        <w:pStyle w:val="Body"/>
        <w:ind w:right="848"/>
        <w:rPr>
          <w:shd w:val="clear" w:color="auto" w:fill="FFFFFF"/>
        </w:rPr>
      </w:pPr>
      <w:r w:rsidRPr="00C81C8C">
        <w:rPr>
          <w:shd w:val="clear" w:color="auto" w:fill="FFFFFF"/>
        </w:rPr>
        <w:t xml:space="preserve">The Junior Cycle Wellbeing programme is </w:t>
      </w:r>
      <w:r w:rsidRPr="00A71745">
        <w:rPr>
          <w:rStyle w:val="Bold"/>
        </w:rPr>
        <w:t>400 hours</w:t>
      </w:r>
      <w:r w:rsidRPr="00C81C8C">
        <w:rPr>
          <w:shd w:val="clear" w:color="auto" w:fill="FFFFFF"/>
        </w:rPr>
        <w:t xml:space="preserve"> of time-tabled learning for </w:t>
      </w:r>
      <w:r w:rsidR="00A71745">
        <w:rPr>
          <w:shd w:val="clear" w:color="auto" w:fill="FFFFFF"/>
        </w:rPr>
        <w:t>F</w:t>
      </w:r>
      <w:r w:rsidRPr="00C81C8C">
        <w:rPr>
          <w:shd w:val="clear" w:color="auto" w:fill="FFFFFF"/>
        </w:rPr>
        <w:t xml:space="preserve">irst </w:t>
      </w:r>
      <w:r w:rsidR="00A71745">
        <w:rPr>
          <w:shd w:val="clear" w:color="auto" w:fill="FFFFFF"/>
        </w:rPr>
        <w:t>Y</w:t>
      </w:r>
      <w:r w:rsidRPr="00C81C8C">
        <w:rPr>
          <w:shd w:val="clear" w:color="auto" w:fill="FFFFFF"/>
        </w:rPr>
        <w:t xml:space="preserve">ear students from </w:t>
      </w:r>
      <w:r w:rsidRPr="00A71745">
        <w:rPr>
          <w:rStyle w:val="Bold"/>
        </w:rPr>
        <w:t>September 2022</w:t>
      </w:r>
      <w:r w:rsidRPr="00C81C8C">
        <w:rPr>
          <w:shd w:val="clear" w:color="auto" w:fill="FFFFFF"/>
        </w:rPr>
        <w:t>. Instilling life skills and wellbeing skills in school supports our young people. It is important to teach research-based life skills such as happiness skills, strength skills, resolution skills, emotional skills, skills for being present, interaction skills, relationship skills, self-management skills</w:t>
      </w:r>
      <w:r w:rsidR="00885ABB">
        <w:rPr>
          <w:shd w:val="clear" w:color="auto" w:fill="FFFFFF"/>
        </w:rPr>
        <w:t>,</w:t>
      </w:r>
      <w:r w:rsidRPr="00C81C8C">
        <w:rPr>
          <w:shd w:val="clear" w:color="auto" w:fill="FFFFFF"/>
        </w:rPr>
        <w:t xml:space="preserve"> as well as empathy skills at school. </w:t>
      </w:r>
    </w:p>
    <w:p w14:paraId="0464F7F7" w14:textId="626DEC24" w:rsidR="00283E8F" w:rsidRPr="0066159F" w:rsidRDefault="00283E8F" w:rsidP="00A71745">
      <w:pPr>
        <w:pStyle w:val="Body"/>
        <w:ind w:right="990"/>
        <w:rPr>
          <w:shd w:val="clear" w:color="auto" w:fill="FFFFFF"/>
        </w:rPr>
      </w:pPr>
      <w:r>
        <w:rPr>
          <w:shd w:val="clear" w:color="auto" w:fill="FFFFFF"/>
        </w:rPr>
        <w:t xml:space="preserve">This publication </w:t>
      </w:r>
      <w:r w:rsidRPr="00961607">
        <w:rPr>
          <w:rStyle w:val="BoldItalic"/>
        </w:rPr>
        <w:t>Winning Wellbeing</w:t>
      </w:r>
      <w:r w:rsidRPr="0066159F">
        <w:rPr>
          <w:shd w:val="clear" w:color="auto" w:fill="FFFFFF"/>
        </w:rPr>
        <w:t xml:space="preserve"> builds on substantial work already taking place in schools in support of students’ wellbeing and includes learning opportunities to enhance the physical, mental, emotional and social wellbeing of all </w:t>
      </w:r>
      <w:r w:rsidRPr="00A71745">
        <w:t>students</w:t>
      </w:r>
      <w:r w:rsidRPr="0066159F">
        <w:rPr>
          <w:shd w:val="clear" w:color="auto" w:fill="FFFFFF"/>
        </w:rPr>
        <w:t>. It also enables students to build life skills and develop a strong sense of connectedness.</w:t>
      </w:r>
    </w:p>
    <w:p w14:paraId="30896A91" w14:textId="27672468" w:rsidR="00283E8F" w:rsidRDefault="00203C6F" w:rsidP="00203C6F">
      <w:pPr>
        <w:pStyle w:val="Body"/>
        <w:rPr>
          <w:shd w:val="clear" w:color="auto" w:fill="FFFFFF"/>
        </w:rPr>
      </w:pPr>
      <w:r>
        <w:rPr>
          <w:noProof/>
          <w:shd w:val="clear" w:color="auto" w:fill="FFFFFF"/>
        </w:rPr>
        <w:drawing>
          <wp:anchor distT="0" distB="0" distL="114300" distR="114300" simplePos="0" relativeHeight="251663360" behindDoc="1" locked="0" layoutInCell="1" allowOverlap="1" wp14:anchorId="3AEC643A" wp14:editId="073CFD9B">
            <wp:simplePos x="0" y="0"/>
            <wp:positionH relativeFrom="column">
              <wp:posOffset>1064678</wp:posOffset>
            </wp:positionH>
            <wp:positionV relativeFrom="paragraph">
              <wp:posOffset>139322</wp:posOffset>
            </wp:positionV>
            <wp:extent cx="3818841" cy="5418306"/>
            <wp:effectExtent l="0" t="0" r="0" b="0"/>
            <wp:wrapNone/>
            <wp:docPr id="4" name="Picture 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vector graphic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826995" cy="5429876"/>
                    </a:xfrm>
                    <a:prstGeom prst="rect">
                      <a:avLst/>
                    </a:prstGeom>
                  </pic:spPr>
                </pic:pic>
              </a:graphicData>
            </a:graphic>
            <wp14:sizeRelH relativeFrom="margin">
              <wp14:pctWidth>0</wp14:pctWidth>
            </wp14:sizeRelH>
            <wp14:sizeRelV relativeFrom="margin">
              <wp14:pctHeight>0</wp14:pctHeight>
            </wp14:sizeRelV>
          </wp:anchor>
        </w:drawing>
      </w:r>
    </w:p>
    <w:p w14:paraId="22C9FA1E" w14:textId="1A6DFF0F" w:rsidR="00283E8F" w:rsidRDefault="00283E8F" w:rsidP="00283E8F">
      <w:pPr>
        <w:rPr>
          <w:rFonts w:cstheme="minorHAnsi"/>
          <w:color w:val="002060"/>
          <w:sz w:val="24"/>
          <w:szCs w:val="24"/>
          <w:shd w:val="clear" w:color="auto" w:fill="FFFFFF"/>
        </w:rPr>
      </w:pPr>
    </w:p>
    <w:p w14:paraId="08DE9C5F" w14:textId="5F21ABA5" w:rsidR="00203C6F" w:rsidRDefault="00203C6F" w:rsidP="00283E8F">
      <w:pPr>
        <w:rPr>
          <w:rFonts w:cstheme="minorHAnsi"/>
          <w:color w:val="002060"/>
          <w:sz w:val="24"/>
          <w:szCs w:val="24"/>
          <w:shd w:val="clear" w:color="auto" w:fill="FFFFFF"/>
        </w:rPr>
      </w:pPr>
    </w:p>
    <w:p w14:paraId="29C2CF8E" w14:textId="31A142AB" w:rsidR="00203C6F" w:rsidRDefault="00203C6F" w:rsidP="00283E8F">
      <w:pPr>
        <w:rPr>
          <w:rFonts w:cstheme="minorHAnsi"/>
          <w:color w:val="002060"/>
          <w:sz w:val="24"/>
          <w:szCs w:val="24"/>
          <w:shd w:val="clear" w:color="auto" w:fill="FFFFFF"/>
        </w:rPr>
      </w:pPr>
    </w:p>
    <w:p w14:paraId="128769EC" w14:textId="6FF7475E" w:rsidR="00203C6F" w:rsidRDefault="00203C6F" w:rsidP="00283E8F">
      <w:pPr>
        <w:rPr>
          <w:rFonts w:cstheme="minorHAnsi"/>
          <w:color w:val="002060"/>
          <w:sz w:val="24"/>
          <w:szCs w:val="24"/>
          <w:shd w:val="clear" w:color="auto" w:fill="FFFFFF"/>
        </w:rPr>
      </w:pPr>
    </w:p>
    <w:p w14:paraId="7C79C9AC" w14:textId="673AB44F" w:rsidR="00203C6F" w:rsidRDefault="00203C6F" w:rsidP="00283E8F">
      <w:pPr>
        <w:rPr>
          <w:rFonts w:cstheme="minorHAnsi"/>
          <w:color w:val="002060"/>
          <w:sz w:val="24"/>
          <w:szCs w:val="24"/>
          <w:shd w:val="clear" w:color="auto" w:fill="FFFFFF"/>
        </w:rPr>
      </w:pPr>
    </w:p>
    <w:p w14:paraId="52241908" w14:textId="4DE13C0B" w:rsidR="00203C6F" w:rsidRDefault="00203C6F" w:rsidP="00283E8F">
      <w:pPr>
        <w:rPr>
          <w:rFonts w:cstheme="minorHAnsi"/>
          <w:color w:val="002060"/>
          <w:sz w:val="24"/>
          <w:szCs w:val="24"/>
          <w:shd w:val="clear" w:color="auto" w:fill="FFFFFF"/>
        </w:rPr>
      </w:pPr>
    </w:p>
    <w:p w14:paraId="54C960AA" w14:textId="4C8E3E76" w:rsidR="00203C6F" w:rsidRDefault="00203C6F" w:rsidP="00283E8F">
      <w:pPr>
        <w:rPr>
          <w:rFonts w:cstheme="minorHAnsi"/>
          <w:color w:val="002060"/>
          <w:sz w:val="24"/>
          <w:szCs w:val="24"/>
          <w:shd w:val="clear" w:color="auto" w:fill="FFFFFF"/>
        </w:rPr>
      </w:pPr>
    </w:p>
    <w:p w14:paraId="07FF1381" w14:textId="5F9BFF26" w:rsidR="00203C6F" w:rsidRDefault="00203C6F" w:rsidP="00283E8F">
      <w:pPr>
        <w:rPr>
          <w:rFonts w:cstheme="minorHAnsi"/>
          <w:color w:val="002060"/>
          <w:sz w:val="24"/>
          <w:szCs w:val="24"/>
          <w:shd w:val="clear" w:color="auto" w:fill="FFFFFF"/>
        </w:rPr>
      </w:pPr>
    </w:p>
    <w:p w14:paraId="7E9832FC" w14:textId="2FE8FA1D" w:rsidR="00203C6F" w:rsidRDefault="00203C6F" w:rsidP="00283E8F">
      <w:pPr>
        <w:rPr>
          <w:rFonts w:cstheme="minorHAnsi"/>
          <w:color w:val="002060"/>
          <w:sz w:val="24"/>
          <w:szCs w:val="24"/>
          <w:shd w:val="clear" w:color="auto" w:fill="FFFFFF"/>
        </w:rPr>
      </w:pPr>
    </w:p>
    <w:p w14:paraId="17CFFB16" w14:textId="20E03896" w:rsidR="00203C6F" w:rsidRDefault="00203C6F" w:rsidP="00283E8F">
      <w:pPr>
        <w:rPr>
          <w:rFonts w:cstheme="minorHAnsi"/>
          <w:color w:val="002060"/>
          <w:sz w:val="24"/>
          <w:szCs w:val="24"/>
          <w:shd w:val="clear" w:color="auto" w:fill="FFFFFF"/>
        </w:rPr>
      </w:pPr>
    </w:p>
    <w:p w14:paraId="54E791CE" w14:textId="52D17855" w:rsidR="00203C6F" w:rsidRDefault="00203C6F" w:rsidP="00283E8F">
      <w:pPr>
        <w:rPr>
          <w:rFonts w:cstheme="minorHAnsi"/>
          <w:color w:val="002060"/>
          <w:sz w:val="24"/>
          <w:szCs w:val="24"/>
          <w:shd w:val="clear" w:color="auto" w:fill="FFFFFF"/>
        </w:rPr>
      </w:pPr>
    </w:p>
    <w:p w14:paraId="49022F51" w14:textId="73DE197A" w:rsidR="00203C6F" w:rsidRDefault="00203C6F" w:rsidP="00283E8F">
      <w:pPr>
        <w:rPr>
          <w:rFonts w:cstheme="minorHAnsi"/>
          <w:color w:val="002060"/>
          <w:sz w:val="24"/>
          <w:szCs w:val="24"/>
          <w:shd w:val="clear" w:color="auto" w:fill="FFFFFF"/>
        </w:rPr>
      </w:pPr>
    </w:p>
    <w:p w14:paraId="2A846278" w14:textId="33C266E4" w:rsidR="00203C6F" w:rsidRDefault="00203C6F" w:rsidP="00283E8F">
      <w:pPr>
        <w:rPr>
          <w:rFonts w:cstheme="minorHAnsi"/>
          <w:color w:val="002060"/>
          <w:sz w:val="24"/>
          <w:szCs w:val="24"/>
          <w:shd w:val="clear" w:color="auto" w:fill="FFFFFF"/>
        </w:rPr>
      </w:pPr>
    </w:p>
    <w:p w14:paraId="43F215BD" w14:textId="3938D67E" w:rsidR="00203C6F" w:rsidRDefault="00203C6F" w:rsidP="00283E8F">
      <w:pPr>
        <w:rPr>
          <w:rFonts w:cstheme="minorHAnsi"/>
          <w:color w:val="002060"/>
          <w:sz w:val="24"/>
          <w:szCs w:val="24"/>
          <w:shd w:val="clear" w:color="auto" w:fill="FFFFFF"/>
        </w:rPr>
      </w:pPr>
    </w:p>
    <w:p w14:paraId="548969A7" w14:textId="36A70941" w:rsidR="00203C6F" w:rsidRDefault="00203C6F" w:rsidP="00283E8F">
      <w:pPr>
        <w:rPr>
          <w:rFonts w:cstheme="minorHAnsi"/>
          <w:color w:val="002060"/>
          <w:sz w:val="24"/>
          <w:szCs w:val="24"/>
          <w:shd w:val="clear" w:color="auto" w:fill="FFFFFF"/>
        </w:rPr>
      </w:pPr>
    </w:p>
    <w:p w14:paraId="411AD76F" w14:textId="3DC7887A" w:rsidR="00203C6F" w:rsidRDefault="00203C6F" w:rsidP="00283E8F">
      <w:pPr>
        <w:rPr>
          <w:rFonts w:cstheme="minorHAnsi"/>
          <w:color w:val="002060"/>
          <w:sz w:val="24"/>
          <w:szCs w:val="24"/>
          <w:shd w:val="clear" w:color="auto" w:fill="FFFFFF"/>
        </w:rPr>
      </w:pPr>
    </w:p>
    <w:p w14:paraId="2ACB9147" w14:textId="5E912C47" w:rsidR="00203C6F" w:rsidRDefault="00203C6F" w:rsidP="00283E8F">
      <w:pPr>
        <w:rPr>
          <w:rFonts w:cstheme="minorHAnsi"/>
          <w:color w:val="002060"/>
          <w:sz w:val="24"/>
          <w:szCs w:val="24"/>
          <w:shd w:val="clear" w:color="auto" w:fill="FFFFFF"/>
        </w:rPr>
      </w:pPr>
    </w:p>
    <w:p w14:paraId="025C97AF" w14:textId="3533B9AA" w:rsidR="00203C6F" w:rsidRDefault="00203C6F" w:rsidP="00283E8F">
      <w:pPr>
        <w:rPr>
          <w:rFonts w:cstheme="minorHAnsi"/>
          <w:color w:val="002060"/>
          <w:sz w:val="24"/>
          <w:szCs w:val="24"/>
          <w:shd w:val="clear" w:color="auto" w:fill="FFFFFF"/>
        </w:rPr>
      </w:pPr>
    </w:p>
    <w:p w14:paraId="1C66853B" w14:textId="2411E414" w:rsidR="00203C6F" w:rsidRDefault="00203C6F" w:rsidP="00283E8F">
      <w:pPr>
        <w:rPr>
          <w:rFonts w:cstheme="minorHAnsi"/>
          <w:color w:val="002060"/>
          <w:sz w:val="24"/>
          <w:szCs w:val="24"/>
          <w:shd w:val="clear" w:color="auto" w:fill="FFFFFF"/>
        </w:rPr>
      </w:pPr>
    </w:p>
    <w:p w14:paraId="5D679D38" w14:textId="77777777" w:rsidR="00203C6F" w:rsidRPr="002A4D45" w:rsidRDefault="00203C6F" w:rsidP="00283E8F">
      <w:pPr>
        <w:rPr>
          <w:rFonts w:cstheme="minorHAnsi"/>
          <w:color w:val="002060"/>
          <w:sz w:val="24"/>
          <w:szCs w:val="24"/>
          <w:shd w:val="clear" w:color="auto" w:fill="FFFFFF"/>
        </w:rPr>
      </w:pPr>
    </w:p>
    <w:p w14:paraId="22A7EA40" w14:textId="77777777" w:rsidR="00FE5730" w:rsidRDefault="00FE5730" w:rsidP="00696665">
      <w:pPr>
        <w:pStyle w:val="Body"/>
        <w:ind w:right="423"/>
        <w:rPr>
          <w:shd w:val="clear" w:color="auto" w:fill="FFFFFF"/>
        </w:rPr>
      </w:pPr>
    </w:p>
    <w:p w14:paraId="398D28A4" w14:textId="3DEF5BF7" w:rsidR="00283E8F" w:rsidRDefault="00283E8F" w:rsidP="00696665">
      <w:pPr>
        <w:pStyle w:val="Body"/>
        <w:ind w:right="423"/>
        <w:rPr>
          <w:shd w:val="clear" w:color="auto" w:fill="FFFFFF"/>
        </w:rPr>
      </w:pPr>
      <w:r w:rsidRPr="001D0235">
        <w:rPr>
          <w:shd w:val="clear" w:color="auto" w:fill="FFFFFF"/>
        </w:rPr>
        <w:t>Providing our students with strong foundations that promote student wellbeing and positive relationships in our fast-paced world empowers them, helping them to reach their full potential and achieve their aspirations in life and in learning.</w:t>
      </w:r>
      <w:r w:rsidRPr="001D0235">
        <w:t xml:space="preserve"> </w:t>
      </w:r>
      <w:r w:rsidRPr="001D0235">
        <w:rPr>
          <w:shd w:val="clear" w:color="auto" w:fill="FFFFFF"/>
        </w:rPr>
        <w:t>Maintaining wellbeing is a prerequisite for learning</w:t>
      </w:r>
      <w:r w:rsidR="00151587">
        <w:rPr>
          <w:shd w:val="clear" w:color="auto" w:fill="FFFFFF"/>
        </w:rPr>
        <w:t>,</w:t>
      </w:r>
      <w:r w:rsidRPr="001D0235">
        <w:rPr>
          <w:shd w:val="clear" w:color="auto" w:fill="FFFFFF"/>
        </w:rPr>
        <w:t xml:space="preserve"> and if our students basic social and emotional needs are not being met</w:t>
      </w:r>
      <w:r w:rsidR="00151587">
        <w:rPr>
          <w:shd w:val="clear" w:color="auto" w:fill="FFFFFF"/>
        </w:rPr>
        <w:t>,</w:t>
      </w:r>
      <w:r w:rsidRPr="001D0235">
        <w:rPr>
          <w:shd w:val="clear" w:color="auto" w:fill="FFFFFF"/>
        </w:rPr>
        <w:t xml:space="preserve"> education cannot lead to success.</w:t>
      </w:r>
    </w:p>
    <w:p w14:paraId="70C45C14" w14:textId="77777777" w:rsidR="00433B87" w:rsidRDefault="00433B87">
      <w:pPr>
        <w:rPr>
          <w:sz w:val="23"/>
          <w:shd w:val="clear" w:color="auto" w:fill="FFFFFF"/>
        </w:rPr>
      </w:pPr>
      <w:r>
        <w:rPr>
          <w:shd w:val="clear" w:color="auto" w:fill="FFFFFF"/>
        </w:rPr>
        <w:br w:type="page"/>
      </w:r>
    </w:p>
    <w:p w14:paraId="715480CA" w14:textId="178CE3A0" w:rsidR="00433B87" w:rsidRPr="001D0235" w:rsidRDefault="00BB2CDC" w:rsidP="00546299">
      <w:pPr>
        <w:pStyle w:val="Body"/>
        <w:ind w:right="1132"/>
        <w:rPr>
          <w:shd w:val="clear" w:color="auto" w:fill="FFFFFF"/>
        </w:rPr>
      </w:pPr>
      <w:r>
        <w:rPr>
          <w:noProof/>
        </w:rPr>
        <w:drawing>
          <wp:anchor distT="0" distB="0" distL="114300" distR="114300" simplePos="0" relativeHeight="251664384" behindDoc="1" locked="0" layoutInCell="1" allowOverlap="1" wp14:anchorId="069C5E88" wp14:editId="7B279CB3">
            <wp:simplePos x="0" y="0"/>
            <wp:positionH relativeFrom="column">
              <wp:posOffset>237774</wp:posOffset>
            </wp:positionH>
            <wp:positionV relativeFrom="paragraph">
              <wp:posOffset>-53975</wp:posOffset>
            </wp:positionV>
            <wp:extent cx="5505855" cy="3686937"/>
            <wp:effectExtent l="0" t="0" r="0" b="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5855" cy="3686937"/>
                    </a:xfrm>
                    <a:prstGeom prst="rect">
                      <a:avLst/>
                    </a:prstGeom>
                  </pic:spPr>
                </pic:pic>
              </a:graphicData>
            </a:graphic>
            <wp14:sizeRelH relativeFrom="margin">
              <wp14:pctWidth>0</wp14:pctWidth>
            </wp14:sizeRelH>
            <wp14:sizeRelV relativeFrom="margin">
              <wp14:pctHeight>0</wp14:pctHeight>
            </wp14:sizeRelV>
          </wp:anchor>
        </w:drawing>
      </w:r>
    </w:p>
    <w:p w14:paraId="3D8FBF8A" w14:textId="7C530251" w:rsidR="00BB2CDC" w:rsidRDefault="00BB2CDC" w:rsidP="00BB2CDC">
      <w:pPr>
        <w:pStyle w:val="Body"/>
      </w:pPr>
    </w:p>
    <w:p w14:paraId="6932CE24" w14:textId="77777777" w:rsidR="00BB2CDC" w:rsidRDefault="00BB2CDC" w:rsidP="00BB2CDC">
      <w:pPr>
        <w:pStyle w:val="Body"/>
      </w:pPr>
    </w:p>
    <w:p w14:paraId="772B9CEE" w14:textId="77777777" w:rsidR="00BB2CDC" w:rsidRDefault="00BB2CDC" w:rsidP="00BB2CDC">
      <w:pPr>
        <w:pStyle w:val="Body"/>
      </w:pPr>
    </w:p>
    <w:p w14:paraId="5CA1C7B1" w14:textId="77777777" w:rsidR="00BB2CDC" w:rsidRDefault="00BB2CDC" w:rsidP="00BB2CDC">
      <w:pPr>
        <w:pStyle w:val="Body"/>
      </w:pPr>
    </w:p>
    <w:p w14:paraId="786489A6" w14:textId="77777777" w:rsidR="00BB2CDC" w:rsidRDefault="00BB2CDC" w:rsidP="00BB2CDC">
      <w:pPr>
        <w:pStyle w:val="Body"/>
      </w:pPr>
    </w:p>
    <w:p w14:paraId="0A85889A" w14:textId="77777777" w:rsidR="00BB2CDC" w:rsidRDefault="00BB2CDC" w:rsidP="00BB2CDC">
      <w:pPr>
        <w:pStyle w:val="Body"/>
      </w:pPr>
    </w:p>
    <w:p w14:paraId="1522C837" w14:textId="77777777" w:rsidR="00BB2CDC" w:rsidRDefault="00BB2CDC" w:rsidP="00BB2CDC">
      <w:pPr>
        <w:pStyle w:val="Body"/>
      </w:pPr>
    </w:p>
    <w:p w14:paraId="0A9F58E1" w14:textId="77777777" w:rsidR="00BB2CDC" w:rsidRDefault="00BB2CDC" w:rsidP="00BB2CDC">
      <w:pPr>
        <w:pStyle w:val="Body"/>
      </w:pPr>
    </w:p>
    <w:p w14:paraId="022D038D" w14:textId="77777777" w:rsidR="00BB2CDC" w:rsidRDefault="00BB2CDC" w:rsidP="00BB2CDC">
      <w:pPr>
        <w:pStyle w:val="Body"/>
      </w:pPr>
    </w:p>
    <w:p w14:paraId="2BD3A88B" w14:textId="77777777" w:rsidR="00BB2CDC" w:rsidRDefault="00BB2CDC" w:rsidP="00BB2CDC">
      <w:pPr>
        <w:pStyle w:val="Body"/>
      </w:pPr>
    </w:p>
    <w:p w14:paraId="7A8BF0F9" w14:textId="77777777" w:rsidR="00BB2CDC" w:rsidRDefault="00BB2CDC" w:rsidP="00BB2CDC">
      <w:pPr>
        <w:pStyle w:val="Body"/>
      </w:pPr>
    </w:p>
    <w:p w14:paraId="08CA8E45" w14:textId="77777777" w:rsidR="00BB2CDC" w:rsidRDefault="00BB2CDC" w:rsidP="00BB2CDC">
      <w:pPr>
        <w:pStyle w:val="Body"/>
      </w:pPr>
    </w:p>
    <w:p w14:paraId="43C19050" w14:textId="77777777" w:rsidR="00BB2CDC" w:rsidRDefault="00BB2CDC" w:rsidP="00BB2CDC">
      <w:pPr>
        <w:pStyle w:val="Body"/>
      </w:pPr>
    </w:p>
    <w:p w14:paraId="6A2E43FB" w14:textId="77777777" w:rsidR="00BB2CDC" w:rsidRDefault="00BB2CDC" w:rsidP="00BB2CDC">
      <w:pPr>
        <w:pStyle w:val="Body"/>
      </w:pPr>
    </w:p>
    <w:p w14:paraId="78C0F3B0" w14:textId="16732484" w:rsidR="00283E8F" w:rsidRPr="00B23601" w:rsidRDefault="00283E8F" w:rsidP="00BB2CDC">
      <w:pPr>
        <w:pStyle w:val="Body"/>
        <w:ind w:right="848"/>
        <w:rPr>
          <w:rStyle w:val="Bold"/>
        </w:rPr>
      </w:pPr>
      <w:r w:rsidRPr="00997759">
        <w:t xml:space="preserve">Wellbeing in </w:t>
      </w:r>
      <w:r w:rsidR="00BB2CDC">
        <w:t>J</w:t>
      </w:r>
      <w:r w:rsidRPr="00997759">
        <w:t xml:space="preserve">unior </w:t>
      </w:r>
      <w:r w:rsidR="00BB2CDC">
        <w:t>C</w:t>
      </w:r>
      <w:r w:rsidRPr="00997759">
        <w:t xml:space="preserve">ycle is about all young people feeling confident, happy, healthy and connected. </w:t>
      </w:r>
      <w:r w:rsidRPr="00BB2CDC">
        <w:rPr>
          <w:rStyle w:val="Italic"/>
        </w:rPr>
        <w:t>Winning Wellbeing</w:t>
      </w:r>
      <w:r w:rsidRPr="00997759">
        <w:t xml:space="preserve"> provides learning opportunities </w:t>
      </w:r>
      <w:r w:rsidR="00BB2CDC">
        <w:t xml:space="preserve">that </w:t>
      </w:r>
      <w:r w:rsidRPr="00997759">
        <w:t xml:space="preserve">will help to develop these attributes in a </w:t>
      </w:r>
      <w:r w:rsidRPr="00BB2CDC">
        <w:rPr>
          <w:rStyle w:val="Bold"/>
        </w:rPr>
        <w:t>fun and experiential way</w:t>
      </w:r>
      <w:r w:rsidRPr="00997759">
        <w:t xml:space="preserve">. Using storytelling, games and activities to instil this knowledge </w:t>
      </w:r>
      <w:r w:rsidR="006912EC">
        <w:t xml:space="preserve">allows </w:t>
      </w:r>
      <w:r w:rsidRPr="00997759">
        <w:t xml:space="preserve">topics </w:t>
      </w:r>
      <w:r w:rsidR="006912EC">
        <w:t xml:space="preserve">to </w:t>
      </w:r>
      <w:r w:rsidRPr="00997759">
        <w:t xml:space="preserve">be taught in an </w:t>
      </w:r>
      <w:r w:rsidRPr="00B23601">
        <w:rPr>
          <w:rStyle w:val="Bold"/>
        </w:rPr>
        <w:t>easy and straightforward way</w:t>
      </w:r>
      <w:r w:rsidRPr="00997759">
        <w:t xml:space="preserve">, while at the same time helping students to </w:t>
      </w:r>
      <w:r w:rsidRPr="00BB2CDC">
        <w:t>remain</w:t>
      </w:r>
      <w:r w:rsidRPr="00997759">
        <w:rPr>
          <w:b/>
          <w:bCs/>
        </w:rPr>
        <w:t xml:space="preserve"> </w:t>
      </w:r>
      <w:r w:rsidRPr="00B23601">
        <w:rPr>
          <w:rStyle w:val="Bold"/>
        </w:rPr>
        <w:t>engaged</w:t>
      </w:r>
      <w:r w:rsidRPr="00997759">
        <w:t xml:space="preserve"> so they can participate more fully. As a result, the lessons will stay with them so much longer, and we all know improved well-being is synergistic with improved learning. As the Chinese proverb states: </w:t>
      </w:r>
      <w:r w:rsidR="00B23601" w:rsidRPr="00B23601">
        <w:rPr>
          <w:rStyle w:val="Bold"/>
        </w:rPr>
        <w:t>‘</w:t>
      </w:r>
      <w:r w:rsidRPr="00B23601">
        <w:rPr>
          <w:rStyle w:val="Bold"/>
        </w:rPr>
        <w:t>Tell me, I’ll forget</w:t>
      </w:r>
      <w:r w:rsidR="00B23601">
        <w:rPr>
          <w:rStyle w:val="Bold"/>
        </w:rPr>
        <w:t>;</w:t>
      </w:r>
      <w:r w:rsidRPr="00B23601">
        <w:rPr>
          <w:rStyle w:val="Bold"/>
        </w:rPr>
        <w:t xml:space="preserve"> Show me, I’ll remember</w:t>
      </w:r>
      <w:r w:rsidR="00B23601">
        <w:rPr>
          <w:rStyle w:val="Bold"/>
        </w:rPr>
        <w:t>;</w:t>
      </w:r>
      <w:r w:rsidRPr="00B23601">
        <w:rPr>
          <w:rStyle w:val="Bold"/>
        </w:rPr>
        <w:t xml:space="preserve"> Involve me, I’ll understand</w:t>
      </w:r>
      <w:r w:rsidR="00B23601" w:rsidRPr="00B23601">
        <w:rPr>
          <w:rStyle w:val="Bold"/>
        </w:rPr>
        <w:t>.’</w:t>
      </w:r>
    </w:p>
    <w:p w14:paraId="1D518F8A" w14:textId="5FE7E78C" w:rsidR="00283E8F" w:rsidRPr="00997759" w:rsidRDefault="00283E8F" w:rsidP="00BB2CDC">
      <w:pPr>
        <w:pStyle w:val="Body"/>
        <w:ind w:right="848"/>
      </w:pPr>
      <w:r w:rsidRPr="002B6D56">
        <w:rPr>
          <w:rStyle w:val="Italic"/>
        </w:rPr>
        <w:t>Winning Wellbeing</w:t>
      </w:r>
      <w:r w:rsidRPr="00997759">
        <w:t xml:space="preserve"> is designed to </w:t>
      </w:r>
      <w:r w:rsidRPr="002B6D56">
        <w:rPr>
          <w:rStyle w:val="Bold"/>
        </w:rPr>
        <w:t>inspire and educate</w:t>
      </w:r>
      <w:r w:rsidRPr="00997759">
        <w:t xml:space="preserve"> our students to </w:t>
      </w:r>
      <w:r w:rsidRPr="002B6D56">
        <w:rPr>
          <w:rStyle w:val="Bold"/>
        </w:rPr>
        <w:t>learn strategies</w:t>
      </w:r>
      <w:r w:rsidRPr="00997759">
        <w:t xml:space="preserve"> to </w:t>
      </w:r>
      <w:r w:rsidRPr="002B6D56">
        <w:rPr>
          <w:rStyle w:val="Bold"/>
        </w:rPr>
        <w:t>take charge of their own mental health</w:t>
      </w:r>
      <w:r w:rsidRPr="00997759">
        <w:t xml:space="preserve"> and maintain their own emotional, social and physical wellbeing. It places an emphasis on the </w:t>
      </w:r>
      <w:r w:rsidRPr="002B6D56">
        <w:rPr>
          <w:rStyle w:val="Bold"/>
        </w:rPr>
        <w:t>experiential learning</w:t>
      </w:r>
      <w:r w:rsidRPr="00997759">
        <w:t xml:space="preserve"> of a variety of techniques – so our students get to </w:t>
      </w:r>
      <w:r w:rsidRPr="00BB2CDC">
        <w:t>experience</w:t>
      </w:r>
      <w:r w:rsidRPr="00997759">
        <w:t xml:space="preserve"> </w:t>
      </w:r>
      <w:r w:rsidRPr="00B11FDA">
        <w:rPr>
          <w:rStyle w:val="Bold"/>
        </w:rPr>
        <w:t>mindfulness, cognitive behavioural therapy</w:t>
      </w:r>
      <w:r w:rsidRPr="00997759">
        <w:t xml:space="preserve"> techniques, reframing, gratitude, etc</w:t>
      </w:r>
      <w:r w:rsidR="00B11FDA">
        <w:t>.</w:t>
      </w:r>
      <w:r w:rsidRPr="00997759">
        <w:t>, and find what works for them</w:t>
      </w:r>
      <w:r w:rsidR="00435886">
        <w:t xml:space="preserve">. </w:t>
      </w:r>
      <w:r w:rsidRPr="00997759">
        <w:t>In essence</w:t>
      </w:r>
      <w:r w:rsidR="00435886">
        <w:t>, they are</w:t>
      </w:r>
      <w:r w:rsidRPr="00997759">
        <w:t xml:space="preserve"> equipp</w:t>
      </w:r>
      <w:r w:rsidR="00435886">
        <w:t>ed</w:t>
      </w:r>
      <w:r w:rsidRPr="00997759">
        <w:t xml:space="preserve"> with essential life</w:t>
      </w:r>
      <w:r w:rsidR="00435886">
        <w:t xml:space="preserve"> </w:t>
      </w:r>
      <w:r w:rsidRPr="00997759">
        <w:t>skills.</w:t>
      </w:r>
    </w:p>
    <w:p w14:paraId="5CFC6A7C" w14:textId="0E54ED9C" w:rsidR="00283E8F" w:rsidRPr="00997759" w:rsidRDefault="00283E8F" w:rsidP="00BB2CDC">
      <w:pPr>
        <w:pStyle w:val="Body"/>
        <w:ind w:right="848"/>
      </w:pPr>
      <w:r w:rsidRPr="00997759">
        <w:t xml:space="preserve">The reality is that many teachers are conscripted into teaching Wellbeing subjects and don’t always feel </w:t>
      </w:r>
      <w:r w:rsidRPr="00377A10">
        <w:rPr>
          <w:rFonts w:cstheme="minorHAnsi"/>
          <w:color w:val="000000" w:themeColor="text1"/>
          <w:shd w:val="clear" w:color="auto" w:fill="FFFFFF"/>
        </w:rPr>
        <w:t>comfortable</w:t>
      </w:r>
      <w:r w:rsidRPr="00997759">
        <w:t xml:space="preserve"> or qualified teaching it. We believe this </w:t>
      </w:r>
      <w:r w:rsidRPr="00BB2CDC">
        <w:t>publication</w:t>
      </w:r>
      <w:r w:rsidRPr="00997759">
        <w:t xml:space="preserve"> can help teachers by covering these sometimes serious but important topics in an easy and clear manner and in a fun and practical way. By focusing on these topics in a different way that is not intense</w:t>
      </w:r>
      <w:r w:rsidR="000B2BAF">
        <w:t>,</w:t>
      </w:r>
      <w:r w:rsidRPr="00997759">
        <w:t xml:space="preserve"> </w:t>
      </w:r>
      <w:r w:rsidRPr="000B2BAF">
        <w:rPr>
          <w:rStyle w:val="Bold"/>
        </w:rPr>
        <w:t>with activities and games</w:t>
      </w:r>
      <w:r w:rsidR="000B2BAF">
        <w:rPr>
          <w:rStyle w:val="Bold"/>
        </w:rPr>
        <w:t>,</w:t>
      </w:r>
      <w:r w:rsidRPr="000B2BAF">
        <w:rPr>
          <w:rStyle w:val="Bold"/>
        </w:rPr>
        <w:t xml:space="preserve"> everyone can have some fun while still learning</w:t>
      </w:r>
      <w:r w:rsidRPr="000B2BAF">
        <w:t>.</w:t>
      </w:r>
      <w:r w:rsidRPr="00997759">
        <w:t xml:space="preserve"> This book aims to alleviate additional stress for teachers by having a </w:t>
      </w:r>
      <w:r w:rsidR="00174767">
        <w:t>‘</w:t>
      </w:r>
      <w:r w:rsidRPr="00997759">
        <w:t>one</w:t>
      </w:r>
      <w:r w:rsidR="00174767">
        <w:t>-</w:t>
      </w:r>
      <w:r w:rsidRPr="00997759">
        <w:t>stop shop</w:t>
      </w:r>
      <w:r w:rsidR="00174767">
        <w:t>’</w:t>
      </w:r>
      <w:r w:rsidRPr="00997759">
        <w:t xml:space="preserve"> resource</w:t>
      </w:r>
      <w:r w:rsidR="00174767">
        <w:t>-</w:t>
      </w:r>
      <w:r w:rsidRPr="00997759">
        <w:t xml:space="preserve">free lesson approach for the busy teacher. All lessons have individual, pair and class group activities. Our hope is that </w:t>
      </w:r>
      <w:r w:rsidRPr="00C36F94">
        <w:rPr>
          <w:rStyle w:val="Italic"/>
        </w:rPr>
        <w:t>Winning Wellbeing</w:t>
      </w:r>
      <w:r w:rsidRPr="00997759">
        <w:t xml:space="preserve"> will </w:t>
      </w:r>
      <w:r w:rsidRPr="00C36F94">
        <w:rPr>
          <w:rStyle w:val="Bold"/>
        </w:rPr>
        <w:t>empower teachers</w:t>
      </w:r>
      <w:r w:rsidRPr="00997759">
        <w:t xml:space="preserve"> to feel comfortable and competent enough to teach </w:t>
      </w:r>
      <w:r w:rsidR="00682F2E">
        <w:t>w</w:t>
      </w:r>
      <w:r w:rsidRPr="00997759">
        <w:t xml:space="preserve">ellbeing, which in turn </w:t>
      </w:r>
      <w:r w:rsidR="00244AC8">
        <w:t xml:space="preserve">will </w:t>
      </w:r>
      <w:r w:rsidRPr="00997759">
        <w:t>lead to us really empowering our students.</w:t>
      </w:r>
    </w:p>
    <w:p w14:paraId="741ABE32" w14:textId="77777777" w:rsidR="00F90AC5" w:rsidRDefault="00F90AC5">
      <w:pPr>
        <w:rPr>
          <w:sz w:val="24"/>
          <w:szCs w:val="24"/>
        </w:rPr>
      </w:pPr>
      <w:r>
        <w:rPr>
          <w:sz w:val="24"/>
          <w:szCs w:val="24"/>
        </w:rPr>
        <w:br w:type="page"/>
      </w:r>
    </w:p>
    <w:p w14:paraId="171EEF6F" w14:textId="18B155A7" w:rsidR="00283E8F" w:rsidRPr="00997759" w:rsidRDefault="000455B3" w:rsidP="00B6462F">
      <w:pPr>
        <w:pStyle w:val="Body"/>
        <w:ind w:right="848"/>
      </w:pPr>
      <w:r>
        <w:rPr>
          <w:noProof/>
          <w:color w:val="002060"/>
          <w:sz w:val="24"/>
          <w:szCs w:val="24"/>
        </w:rPr>
        <w:drawing>
          <wp:anchor distT="0" distB="0" distL="114300" distR="114300" simplePos="0" relativeHeight="251668480" behindDoc="1" locked="0" layoutInCell="1" allowOverlap="1" wp14:anchorId="4A016A2E" wp14:editId="5EDFABA5">
            <wp:simplePos x="0" y="0"/>
            <wp:positionH relativeFrom="column">
              <wp:posOffset>149860</wp:posOffset>
            </wp:positionH>
            <wp:positionV relativeFrom="paragraph">
              <wp:posOffset>1064314</wp:posOffset>
            </wp:positionV>
            <wp:extent cx="5488483" cy="3356043"/>
            <wp:effectExtent l="0" t="0" r="0" b="0"/>
            <wp:wrapNone/>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8483" cy="3356043"/>
                    </a:xfrm>
                    <a:prstGeom prst="rect">
                      <a:avLst/>
                    </a:prstGeom>
                    <a:noFill/>
                  </pic:spPr>
                </pic:pic>
              </a:graphicData>
            </a:graphic>
            <wp14:sizeRelH relativeFrom="margin">
              <wp14:pctWidth>0</wp14:pctWidth>
            </wp14:sizeRelH>
            <wp14:sizeRelV relativeFrom="margin">
              <wp14:pctHeight>0</wp14:pctHeight>
            </wp14:sizeRelV>
          </wp:anchor>
        </w:drawing>
      </w:r>
      <w:r w:rsidR="00283E8F" w:rsidRPr="00997759">
        <w:t>Our students</w:t>
      </w:r>
      <w:r w:rsidR="004E612D">
        <w:t>’</w:t>
      </w:r>
      <w:r w:rsidR="00283E8F" w:rsidRPr="00997759">
        <w:t xml:space="preserve"> wellbeing is of central importance to their educational success and overall </w:t>
      </w:r>
      <w:r w:rsidR="00283E8F" w:rsidRPr="00B6462F">
        <w:t>happiness</w:t>
      </w:r>
      <w:r w:rsidR="00283E8F" w:rsidRPr="00997759">
        <w:t xml:space="preserve">, and student wellbeing is at the heart of the vision of the new Junior Cycle programme. Central to wellbeing are the six basic indicators: Active, Responsible, Connected, Resilient, Respected and Aware. These indicators make explicit what is important for young people in supporting their wellbeing and in their learning. The Wellbeing </w:t>
      </w:r>
      <w:r w:rsidR="00C3290B">
        <w:t>i</w:t>
      </w:r>
      <w:r w:rsidR="00283E8F" w:rsidRPr="00997759">
        <w:t>ndicators play a central role in all wellbeing</w:t>
      </w:r>
      <w:r w:rsidR="00C3290B">
        <w:t>-</w:t>
      </w:r>
      <w:r w:rsidR="00283E8F" w:rsidRPr="00997759">
        <w:t>related subjects and form the basis on which our Junior Cycle curriculum is built.</w:t>
      </w:r>
    </w:p>
    <w:p w14:paraId="18D43DDC" w14:textId="2F34D3E2" w:rsidR="00283E8F" w:rsidRDefault="00283E8F" w:rsidP="00283E8F">
      <w:pPr>
        <w:rPr>
          <w:color w:val="002060"/>
          <w:sz w:val="24"/>
          <w:szCs w:val="24"/>
        </w:rPr>
      </w:pPr>
    </w:p>
    <w:p w14:paraId="2155CDCE" w14:textId="0DB69E84" w:rsidR="00283E8F" w:rsidRDefault="00283E8F" w:rsidP="00283E8F">
      <w:pPr>
        <w:jc w:val="center"/>
        <w:rPr>
          <w:color w:val="002060"/>
          <w:sz w:val="24"/>
          <w:szCs w:val="24"/>
        </w:rPr>
      </w:pPr>
    </w:p>
    <w:p w14:paraId="3F6A30C3" w14:textId="77777777" w:rsidR="00632B27" w:rsidRDefault="00632B27" w:rsidP="00DD1F8B">
      <w:pPr>
        <w:pStyle w:val="Body"/>
        <w:ind w:right="706"/>
        <w:rPr>
          <w:rFonts w:cstheme="minorHAnsi"/>
          <w:sz w:val="24"/>
          <w:szCs w:val="24"/>
        </w:rPr>
      </w:pPr>
    </w:p>
    <w:p w14:paraId="3652F13F" w14:textId="77777777" w:rsidR="00632B27" w:rsidRDefault="00632B27" w:rsidP="00DD1F8B">
      <w:pPr>
        <w:pStyle w:val="Body"/>
        <w:ind w:right="706"/>
        <w:rPr>
          <w:rFonts w:cstheme="minorHAnsi"/>
          <w:sz w:val="24"/>
          <w:szCs w:val="24"/>
        </w:rPr>
      </w:pPr>
    </w:p>
    <w:p w14:paraId="74AE3C34" w14:textId="77777777" w:rsidR="00632B27" w:rsidRDefault="00632B27" w:rsidP="00DD1F8B">
      <w:pPr>
        <w:pStyle w:val="Body"/>
        <w:ind w:right="706"/>
        <w:rPr>
          <w:rFonts w:cstheme="minorHAnsi"/>
          <w:sz w:val="24"/>
          <w:szCs w:val="24"/>
        </w:rPr>
      </w:pPr>
    </w:p>
    <w:p w14:paraId="08F09B74" w14:textId="77777777" w:rsidR="00632B27" w:rsidRDefault="00632B27" w:rsidP="00DD1F8B">
      <w:pPr>
        <w:pStyle w:val="Body"/>
        <w:ind w:right="706"/>
        <w:rPr>
          <w:rFonts w:cstheme="minorHAnsi"/>
          <w:sz w:val="24"/>
          <w:szCs w:val="24"/>
        </w:rPr>
      </w:pPr>
    </w:p>
    <w:p w14:paraId="3B04167D" w14:textId="77777777" w:rsidR="00632B27" w:rsidRDefault="00632B27" w:rsidP="00DD1F8B">
      <w:pPr>
        <w:pStyle w:val="Body"/>
        <w:ind w:right="706"/>
        <w:rPr>
          <w:rFonts w:cstheme="minorHAnsi"/>
          <w:sz w:val="24"/>
          <w:szCs w:val="24"/>
        </w:rPr>
      </w:pPr>
    </w:p>
    <w:p w14:paraId="6B8DDF7F" w14:textId="77777777" w:rsidR="00632B27" w:rsidRDefault="00632B27" w:rsidP="00DD1F8B">
      <w:pPr>
        <w:pStyle w:val="Body"/>
        <w:ind w:right="706"/>
        <w:rPr>
          <w:rFonts w:cstheme="minorHAnsi"/>
          <w:sz w:val="24"/>
          <w:szCs w:val="24"/>
        </w:rPr>
      </w:pPr>
    </w:p>
    <w:p w14:paraId="4430E59A" w14:textId="77777777" w:rsidR="00632B27" w:rsidRDefault="00632B27" w:rsidP="00DD1F8B">
      <w:pPr>
        <w:pStyle w:val="Body"/>
        <w:ind w:right="706"/>
        <w:rPr>
          <w:rFonts w:cstheme="minorHAnsi"/>
          <w:sz w:val="24"/>
          <w:szCs w:val="24"/>
        </w:rPr>
      </w:pPr>
    </w:p>
    <w:p w14:paraId="4AB5785F" w14:textId="77777777" w:rsidR="00632B27" w:rsidRDefault="00632B27" w:rsidP="00DD1F8B">
      <w:pPr>
        <w:pStyle w:val="Body"/>
        <w:ind w:right="706"/>
        <w:rPr>
          <w:rFonts w:cstheme="minorHAnsi"/>
          <w:sz w:val="24"/>
          <w:szCs w:val="24"/>
        </w:rPr>
      </w:pPr>
    </w:p>
    <w:p w14:paraId="257ECAE4" w14:textId="77777777" w:rsidR="00632B27" w:rsidRDefault="00632B27" w:rsidP="00DD1F8B">
      <w:pPr>
        <w:pStyle w:val="Body"/>
        <w:ind w:right="706"/>
        <w:rPr>
          <w:rFonts w:cstheme="minorHAnsi"/>
          <w:sz w:val="24"/>
          <w:szCs w:val="24"/>
        </w:rPr>
      </w:pPr>
    </w:p>
    <w:p w14:paraId="12015A05" w14:textId="77777777" w:rsidR="004C3000" w:rsidRDefault="004C3000" w:rsidP="00DD1F8B">
      <w:pPr>
        <w:pStyle w:val="Body"/>
        <w:ind w:right="706"/>
        <w:rPr>
          <w:rFonts w:cstheme="minorHAnsi"/>
          <w:sz w:val="24"/>
          <w:szCs w:val="24"/>
        </w:rPr>
      </w:pPr>
    </w:p>
    <w:p w14:paraId="6DED3894" w14:textId="303F9344" w:rsidR="00283E8F" w:rsidRPr="00997759" w:rsidRDefault="00283E8F" w:rsidP="00DD1F8B">
      <w:pPr>
        <w:pStyle w:val="Body"/>
        <w:ind w:right="706"/>
        <w:rPr>
          <w:rFonts w:cstheme="minorHAnsi"/>
          <w:sz w:val="24"/>
          <w:szCs w:val="24"/>
        </w:rPr>
      </w:pPr>
      <w:r w:rsidRPr="00997759">
        <w:rPr>
          <w:rFonts w:cstheme="minorHAnsi"/>
          <w:sz w:val="24"/>
          <w:szCs w:val="24"/>
        </w:rPr>
        <w:t>According to research</w:t>
      </w:r>
      <w:r w:rsidR="00D74260">
        <w:rPr>
          <w:rFonts w:cstheme="minorHAnsi"/>
          <w:sz w:val="24"/>
          <w:szCs w:val="24"/>
        </w:rPr>
        <w:t>,</w:t>
      </w:r>
      <w:r w:rsidRPr="00997759">
        <w:rPr>
          <w:rFonts w:cstheme="minorHAnsi"/>
          <w:sz w:val="24"/>
          <w:szCs w:val="24"/>
        </w:rPr>
        <w:t xml:space="preserve"> employers are not just looking for academic success but key employability skills</w:t>
      </w:r>
      <w:r w:rsidR="00D74260">
        <w:rPr>
          <w:rFonts w:cstheme="minorHAnsi"/>
          <w:sz w:val="24"/>
          <w:szCs w:val="24"/>
        </w:rPr>
        <w:t>,</w:t>
      </w:r>
      <w:r w:rsidRPr="00997759">
        <w:rPr>
          <w:rFonts w:cstheme="minorHAnsi"/>
          <w:sz w:val="24"/>
          <w:szCs w:val="24"/>
        </w:rPr>
        <w:t xml:space="preserve"> such as the </w:t>
      </w:r>
      <w:r w:rsidRPr="00F90AC5">
        <w:rPr>
          <w:rFonts w:cstheme="minorHAnsi"/>
          <w:color w:val="000000" w:themeColor="text1"/>
          <w:sz w:val="24"/>
          <w:szCs w:val="24"/>
          <w:shd w:val="clear" w:color="auto" w:fill="FFFFFF"/>
        </w:rPr>
        <w:t>ability</w:t>
      </w:r>
      <w:r w:rsidRPr="00997759">
        <w:rPr>
          <w:rFonts w:cstheme="minorHAnsi"/>
          <w:sz w:val="24"/>
          <w:szCs w:val="24"/>
        </w:rPr>
        <w:t xml:space="preserve"> to self-manage, solve problems and work well as part of a team.</w:t>
      </w:r>
    </w:p>
    <w:p w14:paraId="40A07FD3" w14:textId="2CE0399E" w:rsidR="00283E8F" w:rsidRPr="00997759" w:rsidRDefault="00283E8F" w:rsidP="00A45D1C">
      <w:pPr>
        <w:pStyle w:val="Body"/>
        <w:ind w:right="839"/>
        <w:rPr>
          <w:rFonts w:cstheme="minorHAnsi"/>
          <w:sz w:val="24"/>
          <w:szCs w:val="24"/>
        </w:rPr>
      </w:pPr>
      <w:r w:rsidRPr="00997759">
        <w:rPr>
          <w:rFonts w:cstheme="minorHAnsi"/>
          <w:sz w:val="24"/>
          <w:szCs w:val="24"/>
        </w:rPr>
        <w:t xml:space="preserve">In a constantly changing environment, having life skills is an essential part of being able to meet </w:t>
      </w:r>
      <w:r w:rsidR="00DD1F8B">
        <w:rPr>
          <w:rFonts w:cstheme="minorHAnsi"/>
          <w:sz w:val="24"/>
          <w:szCs w:val="24"/>
        </w:rPr>
        <w:br/>
      </w:r>
      <w:r w:rsidRPr="00997759">
        <w:rPr>
          <w:rFonts w:cstheme="minorHAnsi"/>
          <w:sz w:val="24"/>
          <w:szCs w:val="24"/>
        </w:rPr>
        <w:t xml:space="preserve">the challenges of </w:t>
      </w:r>
      <w:r w:rsidRPr="00F90AC5">
        <w:rPr>
          <w:rFonts w:cstheme="minorHAnsi"/>
          <w:color w:val="000000" w:themeColor="text1"/>
          <w:sz w:val="24"/>
          <w:szCs w:val="24"/>
          <w:shd w:val="clear" w:color="auto" w:fill="FFFFFF"/>
        </w:rPr>
        <w:t>everyday</w:t>
      </w:r>
      <w:r w:rsidRPr="00997759">
        <w:rPr>
          <w:rFonts w:cstheme="minorHAnsi"/>
          <w:sz w:val="24"/>
          <w:szCs w:val="24"/>
        </w:rPr>
        <w:t xml:space="preserve"> life. To cope with the increasing pace and change of modern life, </w:t>
      </w:r>
      <w:r w:rsidR="00960188">
        <w:rPr>
          <w:rFonts w:cstheme="minorHAnsi"/>
          <w:sz w:val="24"/>
          <w:szCs w:val="24"/>
        </w:rPr>
        <w:t>s</w:t>
      </w:r>
      <w:r w:rsidRPr="00997759">
        <w:rPr>
          <w:rFonts w:cstheme="minorHAnsi"/>
          <w:sz w:val="24"/>
          <w:szCs w:val="24"/>
        </w:rPr>
        <w:t>tudents need new life skills such as the ability to deal with stress and frustration. These</w:t>
      </w:r>
      <w:r w:rsidR="00BB1E01">
        <w:rPr>
          <w:rFonts w:cstheme="minorHAnsi"/>
          <w:sz w:val="24"/>
          <w:szCs w:val="24"/>
        </w:rPr>
        <w:t xml:space="preserve"> </w:t>
      </w:r>
      <w:r w:rsidRPr="00997759">
        <w:rPr>
          <w:rFonts w:cstheme="minorHAnsi"/>
          <w:sz w:val="24"/>
          <w:szCs w:val="24"/>
        </w:rPr>
        <w:t xml:space="preserve">wellbeing indicators help them to be aware of their wellbeing so </w:t>
      </w:r>
      <w:r w:rsidR="00901568">
        <w:rPr>
          <w:rFonts w:cstheme="minorHAnsi"/>
          <w:sz w:val="24"/>
          <w:szCs w:val="24"/>
        </w:rPr>
        <w:t xml:space="preserve">that </w:t>
      </w:r>
      <w:r w:rsidRPr="00997759">
        <w:rPr>
          <w:rFonts w:cstheme="minorHAnsi"/>
          <w:sz w:val="24"/>
          <w:szCs w:val="24"/>
        </w:rPr>
        <w:t xml:space="preserve">they can build on their </w:t>
      </w:r>
      <w:r w:rsidR="00A45D1C">
        <w:rPr>
          <w:rFonts w:cstheme="minorHAnsi"/>
          <w:sz w:val="24"/>
          <w:szCs w:val="24"/>
        </w:rPr>
        <w:br/>
      </w:r>
      <w:r w:rsidRPr="00997759">
        <w:rPr>
          <w:rFonts w:cstheme="minorHAnsi"/>
          <w:sz w:val="24"/>
          <w:szCs w:val="24"/>
        </w:rPr>
        <w:t>life and wellbeing skills.</w:t>
      </w:r>
      <w:r w:rsidR="00C136C0" w:rsidRPr="00C136C0">
        <w:rPr>
          <w:rFonts w:cstheme="minorHAnsi"/>
          <w:noProof/>
          <w:color w:val="002060"/>
          <w:sz w:val="24"/>
          <w:szCs w:val="24"/>
        </w:rPr>
        <w:t xml:space="preserve"> </w:t>
      </w:r>
    </w:p>
    <w:p w14:paraId="1042C96F" w14:textId="2F87F7CD" w:rsidR="00283E8F" w:rsidRDefault="00C136C0" w:rsidP="00283E8F">
      <w:pPr>
        <w:jc w:val="center"/>
        <w:rPr>
          <w:rFonts w:cstheme="minorHAnsi"/>
          <w:color w:val="002060"/>
          <w:sz w:val="24"/>
          <w:szCs w:val="24"/>
        </w:rPr>
      </w:pPr>
      <w:r>
        <w:rPr>
          <w:rFonts w:cstheme="minorHAnsi"/>
          <w:noProof/>
          <w:sz w:val="24"/>
          <w:szCs w:val="24"/>
        </w:rPr>
        <w:drawing>
          <wp:anchor distT="0" distB="0" distL="114300" distR="114300" simplePos="0" relativeHeight="251666432" behindDoc="1" locked="0" layoutInCell="1" allowOverlap="1" wp14:anchorId="11E411CC" wp14:editId="01B4093A">
            <wp:simplePos x="0" y="0"/>
            <wp:positionH relativeFrom="column">
              <wp:posOffset>-22225</wp:posOffset>
            </wp:positionH>
            <wp:positionV relativeFrom="paragraph">
              <wp:posOffset>81281</wp:posOffset>
            </wp:positionV>
            <wp:extent cx="6344861" cy="2423160"/>
            <wp:effectExtent l="0" t="0" r="0" b="0"/>
            <wp:wrapNone/>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47702" cy="2424245"/>
                    </a:xfrm>
                    <a:prstGeom prst="rect">
                      <a:avLst/>
                    </a:prstGeom>
                  </pic:spPr>
                </pic:pic>
              </a:graphicData>
            </a:graphic>
            <wp14:sizeRelH relativeFrom="margin">
              <wp14:pctWidth>0</wp14:pctWidth>
            </wp14:sizeRelH>
            <wp14:sizeRelV relativeFrom="margin">
              <wp14:pctHeight>0</wp14:pctHeight>
            </wp14:sizeRelV>
          </wp:anchor>
        </w:drawing>
      </w:r>
    </w:p>
    <w:p w14:paraId="7A8E104B" w14:textId="5846CF35" w:rsidR="00F674BF" w:rsidRDefault="00F674BF">
      <w:pPr>
        <w:rPr>
          <w:rFonts w:cstheme="minorHAnsi"/>
          <w:sz w:val="24"/>
          <w:szCs w:val="24"/>
        </w:rPr>
      </w:pPr>
      <w:r>
        <w:rPr>
          <w:rFonts w:cstheme="minorHAnsi"/>
          <w:sz w:val="24"/>
          <w:szCs w:val="24"/>
        </w:rPr>
        <w:br w:type="page"/>
      </w:r>
    </w:p>
    <w:p w14:paraId="6D3652B5" w14:textId="5E88E529" w:rsidR="00283E8F" w:rsidRPr="00997759" w:rsidRDefault="00283E8F" w:rsidP="00E46844">
      <w:pPr>
        <w:pStyle w:val="Body"/>
        <w:ind w:right="1273"/>
        <w:rPr>
          <w:rFonts w:cstheme="minorHAnsi"/>
          <w:color w:val="002060"/>
          <w:sz w:val="24"/>
          <w:szCs w:val="24"/>
        </w:rPr>
      </w:pPr>
      <w:r w:rsidRPr="00330DDC">
        <w:rPr>
          <w:rStyle w:val="Italic"/>
        </w:rPr>
        <w:t>Winning Wellbeing</w:t>
      </w:r>
      <w:r w:rsidRPr="00997759">
        <w:rPr>
          <w:rFonts w:cstheme="minorHAnsi"/>
          <w:sz w:val="24"/>
          <w:szCs w:val="24"/>
        </w:rPr>
        <w:t xml:space="preserve"> is centred around the six basic indicators mentioned above and </w:t>
      </w:r>
      <w:r w:rsidRPr="00997759">
        <w:rPr>
          <w:rFonts w:cstheme="minorHAnsi"/>
          <w:sz w:val="24"/>
          <w:szCs w:val="24"/>
          <w:shd w:val="clear" w:color="auto" w:fill="FFFFFF"/>
        </w:rPr>
        <w:t>through various activities, pair work and group work</w:t>
      </w:r>
      <w:r w:rsidR="00330DDC">
        <w:rPr>
          <w:rFonts w:cstheme="minorHAnsi"/>
          <w:sz w:val="24"/>
          <w:szCs w:val="24"/>
          <w:shd w:val="clear" w:color="auto" w:fill="FFFFFF"/>
        </w:rPr>
        <w:t>,</w:t>
      </w:r>
      <w:r w:rsidRPr="00997759">
        <w:rPr>
          <w:rFonts w:cstheme="minorHAnsi"/>
          <w:sz w:val="24"/>
          <w:szCs w:val="24"/>
          <w:shd w:val="clear" w:color="auto" w:fill="FFFFFF"/>
        </w:rPr>
        <w:t xml:space="preserve"> students will develop a positive sense of themselves and their social, emotional and physical well-being.</w:t>
      </w:r>
      <w:r w:rsidRPr="00997759">
        <w:t xml:space="preserve"> </w:t>
      </w:r>
      <w:r w:rsidRPr="00997759">
        <w:rPr>
          <w:rFonts w:cstheme="minorHAnsi"/>
          <w:sz w:val="24"/>
          <w:szCs w:val="24"/>
          <w:shd w:val="clear" w:color="auto" w:fill="FFFFFF"/>
        </w:rPr>
        <w:t>The contents page shows the lessons that are addressed under the various indicators</w:t>
      </w:r>
      <w:r w:rsidR="00330DDC">
        <w:rPr>
          <w:rFonts w:cstheme="minorHAnsi"/>
          <w:sz w:val="24"/>
          <w:szCs w:val="24"/>
          <w:shd w:val="clear" w:color="auto" w:fill="FFFFFF"/>
        </w:rPr>
        <w:t>:</w:t>
      </w:r>
    </w:p>
    <w:p w14:paraId="580FCA1C" w14:textId="18FAD2A3" w:rsidR="00283E8F" w:rsidRDefault="005D3D35" w:rsidP="00E46844">
      <w:pPr>
        <w:spacing w:before="120"/>
        <w:jc w:val="center"/>
        <w:rPr>
          <w:color w:val="FF0000"/>
        </w:rPr>
      </w:pPr>
      <w:r>
        <w:rPr>
          <w:noProof/>
        </w:rPr>
        <w:drawing>
          <wp:anchor distT="0" distB="0" distL="114300" distR="114300" simplePos="0" relativeHeight="251667456" behindDoc="1" locked="0" layoutInCell="1" allowOverlap="1" wp14:anchorId="3AEA97D4" wp14:editId="631B08B1">
            <wp:simplePos x="0" y="0"/>
            <wp:positionH relativeFrom="column">
              <wp:posOffset>403090</wp:posOffset>
            </wp:positionH>
            <wp:positionV relativeFrom="paragraph">
              <wp:posOffset>233599</wp:posOffset>
            </wp:positionV>
            <wp:extent cx="5397461" cy="7680960"/>
            <wp:effectExtent l="114300" t="152400" r="108585" b="148590"/>
            <wp:wrapNone/>
            <wp:docPr id="21" name="Picture 2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5397461" cy="768096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0C984C9" w14:textId="5644659B" w:rsidR="00283E8F" w:rsidRDefault="00283E8F" w:rsidP="00283E8F">
      <w:pPr>
        <w:jc w:val="center"/>
        <w:rPr>
          <w:color w:val="FF0000"/>
        </w:rPr>
      </w:pPr>
    </w:p>
    <w:p w14:paraId="7DF81371" w14:textId="77777777" w:rsidR="00283E8F" w:rsidRDefault="00283E8F" w:rsidP="00283E8F">
      <w:pPr>
        <w:jc w:val="center"/>
        <w:rPr>
          <w:color w:val="FF0000"/>
        </w:rPr>
      </w:pPr>
    </w:p>
    <w:p w14:paraId="310EE324" w14:textId="77777777" w:rsidR="00283E8F" w:rsidRDefault="00283E8F" w:rsidP="00283E8F">
      <w:pPr>
        <w:jc w:val="center"/>
        <w:rPr>
          <w:color w:val="FF0000"/>
        </w:rPr>
      </w:pPr>
    </w:p>
    <w:p w14:paraId="232CB71E" w14:textId="77777777" w:rsidR="00283E8F" w:rsidRDefault="00283E8F" w:rsidP="00283E8F">
      <w:pPr>
        <w:jc w:val="center"/>
        <w:rPr>
          <w:color w:val="FF0000"/>
        </w:rPr>
      </w:pPr>
    </w:p>
    <w:p w14:paraId="64FE7354" w14:textId="77777777" w:rsidR="001C0C16" w:rsidRDefault="001C0C16">
      <w:r>
        <w:br w:type="page"/>
      </w:r>
    </w:p>
    <w:tbl>
      <w:tblPr>
        <w:tblStyle w:val="TableGrid"/>
        <w:tblW w:w="0" w:type="auto"/>
        <w:tblInd w:w="9" w:type="dxa"/>
        <w:tblBorders>
          <w:top w:val="single" w:sz="4" w:space="0" w:color="F25D3B"/>
          <w:left w:val="single" w:sz="4" w:space="0" w:color="F25D3B"/>
          <w:bottom w:val="single" w:sz="4" w:space="0" w:color="F25D3B"/>
          <w:right w:val="single" w:sz="4" w:space="0" w:color="F25D3B"/>
          <w:insideH w:val="single" w:sz="4" w:space="0" w:color="F25D3B"/>
          <w:insideV w:val="single" w:sz="4" w:space="0" w:color="F25D3B"/>
        </w:tblBorders>
        <w:tblLook w:val="04A0" w:firstRow="1" w:lastRow="0" w:firstColumn="1" w:lastColumn="0" w:noHBand="0" w:noVBand="1"/>
      </w:tblPr>
      <w:tblGrid>
        <w:gridCol w:w="9484"/>
      </w:tblGrid>
      <w:tr w:rsidR="00283E8F" w14:paraId="2BF97FA3" w14:textId="77777777" w:rsidTr="00E937FB">
        <w:tc>
          <w:tcPr>
            <w:tcW w:w="9484" w:type="dxa"/>
            <w:shd w:val="clear" w:color="auto" w:fill="FDEBE7"/>
          </w:tcPr>
          <w:p w14:paraId="0579C7FA" w14:textId="594428B0" w:rsidR="00283E8F" w:rsidRPr="00646FE0" w:rsidRDefault="00283E8F" w:rsidP="001403FE">
            <w:pPr>
              <w:pStyle w:val="TableHead1"/>
              <w:rPr>
                <w:color w:val="002060"/>
              </w:rPr>
            </w:pPr>
            <w:r w:rsidRPr="00646FE0">
              <w:t xml:space="preserve">Navigating the </w:t>
            </w:r>
            <w:r w:rsidR="006830E9">
              <w:t>b</w:t>
            </w:r>
            <w:r w:rsidRPr="00646FE0">
              <w:t xml:space="preserve">ook </w:t>
            </w:r>
            <w:r w:rsidR="006830E9">
              <w:t>l</w:t>
            </w:r>
            <w:r w:rsidRPr="00646FE0">
              <w:t>ayout</w:t>
            </w:r>
          </w:p>
        </w:tc>
      </w:tr>
      <w:tr w:rsidR="00283E8F" w14:paraId="5CB5A5C3" w14:textId="77777777" w:rsidTr="00E937FB">
        <w:trPr>
          <w:trHeight w:val="1536"/>
        </w:trPr>
        <w:tc>
          <w:tcPr>
            <w:tcW w:w="9484" w:type="dxa"/>
          </w:tcPr>
          <w:p w14:paraId="1DA26470" w14:textId="214DFA4F" w:rsidR="00283E8F" w:rsidRDefault="008E39C2" w:rsidP="00E673B4">
            <w:pPr>
              <w:pStyle w:val="Body"/>
              <w:spacing w:after="60"/>
            </w:pPr>
            <w:r>
              <w:rPr>
                <w:b/>
                <w:bCs/>
                <w:noProof/>
                <w:color w:val="ED7D31" w:themeColor="accent2"/>
                <w:sz w:val="40"/>
                <w:szCs w:val="40"/>
              </w:rPr>
              <w:drawing>
                <wp:anchor distT="0" distB="0" distL="114300" distR="114300" simplePos="0" relativeHeight="251674624" behindDoc="1" locked="0" layoutInCell="1" allowOverlap="1" wp14:anchorId="035E0B92" wp14:editId="09222E37">
                  <wp:simplePos x="0" y="0"/>
                  <wp:positionH relativeFrom="column">
                    <wp:posOffset>185026</wp:posOffset>
                  </wp:positionH>
                  <wp:positionV relativeFrom="paragraph">
                    <wp:posOffset>280035</wp:posOffset>
                  </wp:positionV>
                  <wp:extent cx="5448300" cy="1144219"/>
                  <wp:effectExtent l="0" t="0" r="0" b="0"/>
                  <wp:wrapNone/>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48300" cy="1144219"/>
                          </a:xfrm>
                          <a:prstGeom prst="rect">
                            <a:avLst/>
                          </a:prstGeom>
                        </pic:spPr>
                      </pic:pic>
                    </a:graphicData>
                  </a:graphic>
                  <wp14:sizeRelH relativeFrom="margin">
                    <wp14:pctWidth>0</wp14:pctWidth>
                  </wp14:sizeRelH>
                  <wp14:sizeRelV relativeFrom="margin">
                    <wp14:pctHeight>0</wp14:pctHeight>
                  </wp14:sizeRelV>
                </wp:anchor>
              </w:drawing>
            </w:r>
            <w:r w:rsidR="00283E8F" w:rsidRPr="00EA32FF">
              <w:rPr>
                <w:b/>
                <w:bCs/>
                <w:color w:val="F25D3B"/>
                <w:sz w:val="36"/>
                <w:szCs w:val="36"/>
              </w:rPr>
              <w:t>Goals:</w:t>
            </w:r>
            <w:r w:rsidR="00283E8F" w:rsidRPr="00FD3013">
              <w:rPr>
                <w:color w:val="ED7D31" w:themeColor="accent2"/>
              </w:rPr>
              <w:t xml:space="preserve"> </w:t>
            </w:r>
            <w:r w:rsidR="00283E8F" w:rsidRPr="00646FE0">
              <w:t xml:space="preserve">Each lesson begins with lesson goals. </w:t>
            </w:r>
          </w:p>
          <w:p w14:paraId="392CA14A" w14:textId="08501B46" w:rsidR="00814AAD" w:rsidRDefault="00814AAD" w:rsidP="008E39C2">
            <w:pPr>
              <w:pStyle w:val="Body"/>
              <w:jc w:val="center"/>
            </w:pPr>
          </w:p>
          <w:p w14:paraId="7570AEBD" w14:textId="72D483ED" w:rsidR="00814AAD" w:rsidRDefault="00814AAD" w:rsidP="000D7529">
            <w:pPr>
              <w:pStyle w:val="Body"/>
            </w:pPr>
          </w:p>
          <w:p w14:paraId="535CA5A4" w14:textId="032B0C18" w:rsidR="00814AAD" w:rsidRDefault="00814AAD" w:rsidP="000D7529">
            <w:pPr>
              <w:pStyle w:val="Body"/>
            </w:pPr>
          </w:p>
          <w:p w14:paraId="7CC225E6" w14:textId="16A791F7" w:rsidR="00814AAD" w:rsidRDefault="00814AAD" w:rsidP="000D7529">
            <w:pPr>
              <w:pStyle w:val="Body"/>
            </w:pPr>
          </w:p>
          <w:p w14:paraId="101470C7" w14:textId="08F97CEA" w:rsidR="00814AAD" w:rsidRDefault="00814AAD" w:rsidP="000D7529">
            <w:pPr>
              <w:pStyle w:val="Body"/>
            </w:pPr>
          </w:p>
          <w:p w14:paraId="523F2D32" w14:textId="44175936" w:rsidR="00283E8F" w:rsidRDefault="00283E8F" w:rsidP="008E39C2">
            <w:pPr>
              <w:pStyle w:val="Body"/>
              <w:spacing w:before="360" w:after="120"/>
              <w:rPr>
                <w:color w:val="002060"/>
                <w:sz w:val="24"/>
                <w:szCs w:val="24"/>
              </w:rPr>
            </w:pPr>
            <w:r w:rsidRPr="00646FE0">
              <w:t xml:space="preserve">The lesson goals define the </w:t>
            </w:r>
            <w:r w:rsidR="009D19E5">
              <w:t>‘</w:t>
            </w:r>
            <w:r w:rsidRPr="00646FE0">
              <w:t>why</w:t>
            </w:r>
            <w:r w:rsidR="009D19E5">
              <w:t>’</w:t>
            </w:r>
            <w:r w:rsidRPr="00646FE0">
              <w:t xml:space="preserve"> behind the lesson so that everyone understands the reasons</w:t>
            </w:r>
            <w:r w:rsidR="009D19E5">
              <w:t xml:space="preserve"> </w:t>
            </w:r>
            <w:r w:rsidRPr="00646FE0">
              <w:t>for learning a given topic</w:t>
            </w:r>
            <w:r w:rsidR="000D7529">
              <w:t xml:space="preserve">, </w:t>
            </w:r>
            <w:r w:rsidRPr="00646FE0">
              <w:t>and outline what our students will ideally be able to accomplish once the lesson is completed.</w:t>
            </w:r>
          </w:p>
        </w:tc>
      </w:tr>
      <w:tr w:rsidR="00283E8F" w14:paraId="28497C65" w14:textId="77777777" w:rsidTr="00196602">
        <w:trPr>
          <w:trHeight w:val="9423"/>
        </w:trPr>
        <w:tc>
          <w:tcPr>
            <w:tcW w:w="9484" w:type="dxa"/>
          </w:tcPr>
          <w:p w14:paraId="2877E7F4" w14:textId="452BF31E" w:rsidR="00DF5218" w:rsidRDefault="00613B5B" w:rsidP="00613B5B">
            <w:pPr>
              <w:pStyle w:val="Body"/>
              <w:tabs>
                <w:tab w:val="left" w:pos="8352"/>
              </w:tabs>
              <w:spacing w:after="120"/>
            </w:pPr>
            <w:r>
              <w:rPr>
                <w:noProof/>
              </w:rPr>
              <w:drawing>
                <wp:anchor distT="0" distB="0" distL="114300" distR="114300" simplePos="0" relativeHeight="251671552" behindDoc="1" locked="0" layoutInCell="1" allowOverlap="1" wp14:anchorId="5C71DEB7" wp14:editId="00686C46">
                  <wp:simplePos x="0" y="0"/>
                  <wp:positionH relativeFrom="column">
                    <wp:posOffset>3855085</wp:posOffset>
                  </wp:positionH>
                  <wp:positionV relativeFrom="paragraph">
                    <wp:posOffset>0</wp:posOffset>
                  </wp:positionV>
                  <wp:extent cx="1775460" cy="3071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75460" cy="307110"/>
                          </a:xfrm>
                          <a:prstGeom prst="rect">
                            <a:avLst/>
                          </a:prstGeom>
                        </pic:spPr>
                      </pic:pic>
                    </a:graphicData>
                  </a:graphic>
                  <wp14:sizeRelH relativeFrom="margin">
                    <wp14:pctWidth>0</wp14:pctWidth>
                  </wp14:sizeRelH>
                  <wp14:sizeRelV relativeFrom="margin">
                    <wp14:pctHeight>0</wp14:pctHeight>
                  </wp14:sizeRelV>
                </wp:anchor>
              </w:drawing>
            </w:r>
            <w:r w:rsidR="00283E8F" w:rsidRPr="00EA32FF">
              <w:rPr>
                <w:b/>
                <w:bCs/>
                <w:color w:val="F25D3B"/>
                <w:sz w:val="36"/>
                <w:szCs w:val="36"/>
              </w:rPr>
              <w:t>Activities:</w:t>
            </w:r>
            <w:r w:rsidR="00283E8F" w:rsidRPr="00EA32FF">
              <w:rPr>
                <w:color w:val="F25D3B"/>
              </w:rPr>
              <w:t xml:space="preserve"> </w:t>
            </w:r>
            <w:r w:rsidR="00283E8F" w:rsidRPr="00646FE0">
              <w:t>Every lesson includes a range of class activitie</w:t>
            </w:r>
            <w:r w:rsidR="00DF5218">
              <w:t>s.</w:t>
            </w:r>
            <w:r>
              <w:rPr>
                <w:noProof/>
              </w:rPr>
              <w:t xml:space="preserve"> </w:t>
            </w:r>
            <w:r>
              <w:rPr>
                <w:noProof/>
              </w:rPr>
              <w:tab/>
            </w:r>
          </w:p>
          <w:p w14:paraId="3BA7380F" w14:textId="070841FB" w:rsidR="00283E8F" w:rsidRPr="006A3782" w:rsidRDefault="00283E8F" w:rsidP="00B76712">
            <w:pPr>
              <w:pStyle w:val="Body"/>
              <w:spacing w:after="120"/>
              <w:ind w:right="182"/>
            </w:pPr>
            <w:r w:rsidRPr="006A3782">
              <w:t xml:space="preserve">Student collaboration is integral to learning. </w:t>
            </w:r>
            <w:r>
              <w:t>Class activities</w:t>
            </w:r>
            <w:r w:rsidRPr="006A3782">
              <w:t xml:space="preserve"> help students build their social, emotional and interpersonal skills. Group work and pair work are two of the most common types of student collaboration. The use of pair work and group work as a teaching and learning methodology is of great benefit to students. Through participation in group work, our students learn from and with one another. It is also a great chance to practi</w:t>
            </w:r>
            <w:r w:rsidR="00480C68">
              <w:t>s</w:t>
            </w:r>
            <w:r w:rsidRPr="006A3782">
              <w:t>e collaboration and communication skills. Student collaboration is also very beneficial to shyer students</w:t>
            </w:r>
            <w:r w:rsidR="00887703">
              <w:t>,</w:t>
            </w:r>
            <w:r w:rsidRPr="006A3782">
              <w:t xml:space="preserve"> who may initially be reluctant to contribute in front of the whole class group.</w:t>
            </w:r>
            <w:r>
              <w:t xml:space="preserve"> </w:t>
            </w:r>
            <w:r w:rsidRPr="00646FE0">
              <w:t>You do not have to cover all activities. There is simply a choice of activities on what you think is most suitable for your students on a given day.</w:t>
            </w:r>
          </w:p>
          <w:p w14:paraId="191E7A35" w14:textId="61C3682D" w:rsidR="00283E8F" w:rsidRPr="006A3782" w:rsidRDefault="00283E8F" w:rsidP="00B76712">
            <w:pPr>
              <w:pStyle w:val="Body"/>
              <w:spacing w:after="120"/>
              <w:ind w:right="36"/>
            </w:pPr>
            <w:r w:rsidRPr="006A3782">
              <w:t>At times</w:t>
            </w:r>
            <w:r w:rsidR="00887703">
              <w:t>,</w:t>
            </w:r>
            <w:r w:rsidRPr="006A3782">
              <w:t xml:space="preserve"> group work can be a complex process</w:t>
            </w:r>
            <w:r w:rsidR="00887703">
              <w:t>,</w:t>
            </w:r>
            <w:r w:rsidRPr="006A3782">
              <w:t xml:space="preserve"> but enabling students to work through that complexity is part of what we want our students to experience. Some useful strategies for structuring and assigning group work to our students and promoting positive collaboration </w:t>
            </w:r>
            <w:r w:rsidR="00E53C04">
              <w:br/>
            </w:r>
            <w:r w:rsidRPr="006A3782">
              <w:t>include</w:t>
            </w:r>
            <w:r w:rsidR="00D36C83">
              <w:t xml:space="preserve"> the following</w:t>
            </w:r>
            <w:r w:rsidRPr="006A3782">
              <w:t>:</w:t>
            </w:r>
          </w:p>
          <w:p w14:paraId="43505AF7" w14:textId="26A350DC" w:rsidR="00283E8F" w:rsidRPr="004654AD" w:rsidRDefault="00283E8F" w:rsidP="00196602">
            <w:pPr>
              <w:pStyle w:val="Body"/>
              <w:numPr>
                <w:ilvl w:val="0"/>
                <w:numId w:val="28"/>
              </w:numPr>
              <w:spacing w:after="100"/>
              <w:ind w:left="358" w:hanging="318"/>
            </w:pPr>
            <w:r w:rsidRPr="004654AD">
              <w:t>Choos</w:t>
            </w:r>
            <w:r w:rsidR="00841007">
              <w:t>e</w:t>
            </w:r>
            <w:r w:rsidRPr="004654AD">
              <w:t xml:space="preserve"> your groups methodically if the activity allows it</w:t>
            </w:r>
            <w:r w:rsidR="00841007">
              <w:t>.</w:t>
            </w:r>
          </w:p>
          <w:p w14:paraId="7CBE8A2C" w14:textId="2BCBE151" w:rsidR="00283E8F" w:rsidRPr="004654AD" w:rsidRDefault="00283E8F" w:rsidP="00196602">
            <w:pPr>
              <w:pStyle w:val="Body"/>
              <w:numPr>
                <w:ilvl w:val="0"/>
                <w:numId w:val="28"/>
              </w:numPr>
              <w:spacing w:after="100"/>
              <w:ind w:left="358" w:hanging="318"/>
            </w:pPr>
            <w:r w:rsidRPr="004654AD">
              <w:t>Set ground rules for group interaction</w:t>
            </w:r>
            <w:r w:rsidR="00841007">
              <w:t>.</w:t>
            </w:r>
          </w:p>
          <w:p w14:paraId="34C7AF06" w14:textId="3B2EC6AB" w:rsidR="00283E8F" w:rsidRPr="004654AD" w:rsidRDefault="00283E8F" w:rsidP="00196602">
            <w:pPr>
              <w:pStyle w:val="Body"/>
              <w:numPr>
                <w:ilvl w:val="0"/>
                <w:numId w:val="28"/>
              </w:numPr>
              <w:spacing w:after="100"/>
              <w:ind w:left="358" w:hanging="318"/>
            </w:pPr>
            <w:r w:rsidRPr="004654AD">
              <w:t>Encourag</w:t>
            </w:r>
            <w:r w:rsidR="00841007">
              <w:t>e</w:t>
            </w:r>
            <w:r w:rsidRPr="004654AD">
              <w:t xml:space="preserve"> students to ask questions</w:t>
            </w:r>
            <w:r w:rsidR="00841007">
              <w:t>.</w:t>
            </w:r>
          </w:p>
          <w:p w14:paraId="6B924887" w14:textId="2ED47CB5" w:rsidR="00283E8F" w:rsidRPr="004654AD" w:rsidRDefault="00283E8F" w:rsidP="00196602">
            <w:pPr>
              <w:pStyle w:val="Body"/>
              <w:numPr>
                <w:ilvl w:val="0"/>
                <w:numId w:val="28"/>
              </w:numPr>
              <w:spacing w:after="100"/>
              <w:ind w:left="358" w:hanging="318"/>
            </w:pPr>
            <w:r w:rsidRPr="004654AD">
              <w:t>Ensur</w:t>
            </w:r>
            <w:r w:rsidR="00841007">
              <w:t>e</w:t>
            </w:r>
            <w:r w:rsidRPr="004654AD">
              <w:t xml:space="preserve"> everyone listens to others within the group</w:t>
            </w:r>
            <w:r w:rsidR="00841007">
              <w:t>,</w:t>
            </w:r>
            <w:r w:rsidRPr="004654AD">
              <w:t xml:space="preserve"> and encourag</w:t>
            </w:r>
            <w:r w:rsidR="00841007">
              <w:t>e</w:t>
            </w:r>
            <w:r w:rsidRPr="004654AD">
              <w:t xml:space="preserve"> all group members to participate</w:t>
            </w:r>
            <w:r w:rsidR="00841007">
              <w:t>.</w:t>
            </w:r>
          </w:p>
          <w:p w14:paraId="65F54A98" w14:textId="11DB335C" w:rsidR="00283E8F" w:rsidRPr="004654AD" w:rsidRDefault="00283E8F" w:rsidP="00196602">
            <w:pPr>
              <w:pStyle w:val="Body"/>
              <w:numPr>
                <w:ilvl w:val="0"/>
                <w:numId w:val="28"/>
              </w:numPr>
              <w:spacing w:after="100"/>
              <w:ind w:left="358" w:hanging="318"/>
            </w:pPr>
            <w:r w:rsidRPr="004654AD">
              <w:t>Before starting the activity</w:t>
            </w:r>
            <w:r w:rsidR="0077777D">
              <w:t>,</w:t>
            </w:r>
            <w:r w:rsidRPr="004654AD">
              <w:t xml:space="preserve"> make sure to discuss the group’s activity in order to reach a shared understanding.</w:t>
            </w:r>
          </w:p>
          <w:p w14:paraId="0E3B8443" w14:textId="0A244BEF" w:rsidR="00283E8F" w:rsidRPr="004654AD" w:rsidRDefault="00283E8F" w:rsidP="00196602">
            <w:pPr>
              <w:pStyle w:val="Body"/>
              <w:numPr>
                <w:ilvl w:val="0"/>
                <w:numId w:val="28"/>
              </w:numPr>
              <w:spacing w:after="100"/>
              <w:ind w:left="358" w:hanging="318"/>
            </w:pPr>
            <w:r w:rsidRPr="004654AD">
              <w:t>To ensure everyone’s shared understanding</w:t>
            </w:r>
            <w:r w:rsidR="006D07B6">
              <w:t>,</w:t>
            </w:r>
            <w:r w:rsidRPr="004654AD">
              <w:t xml:space="preserve"> it can be helpful to summarise the activity on the whiteboard.</w:t>
            </w:r>
          </w:p>
          <w:p w14:paraId="1C4DA60E" w14:textId="20BACBEA" w:rsidR="00283E8F" w:rsidRPr="004654AD" w:rsidRDefault="00283E8F" w:rsidP="00196602">
            <w:pPr>
              <w:pStyle w:val="Body"/>
              <w:numPr>
                <w:ilvl w:val="0"/>
                <w:numId w:val="28"/>
              </w:numPr>
              <w:spacing w:after="100"/>
              <w:ind w:left="358" w:hanging="318"/>
            </w:pPr>
            <w:r w:rsidRPr="004654AD">
              <w:t>Where possible with activities</w:t>
            </w:r>
            <w:r w:rsidR="006D07B6">
              <w:t>,</w:t>
            </w:r>
            <w:r w:rsidRPr="004654AD">
              <w:t xml:space="preserve"> give students some freedom of choice.</w:t>
            </w:r>
          </w:p>
          <w:p w14:paraId="69E824E6" w14:textId="0DA683CB" w:rsidR="00283E8F" w:rsidRPr="004654AD" w:rsidRDefault="00283E8F" w:rsidP="00196602">
            <w:pPr>
              <w:pStyle w:val="Body"/>
              <w:numPr>
                <w:ilvl w:val="0"/>
                <w:numId w:val="28"/>
              </w:numPr>
              <w:spacing w:after="100"/>
              <w:ind w:left="358" w:hanging="318"/>
            </w:pPr>
            <w:r w:rsidRPr="004654AD">
              <w:t>To keep everyone on task</w:t>
            </w:r>
            <w:r w:rsidR="006D07B6">
              <w:t>,</w:t>
            </w:r>
            <w:r w:rsidRPr="004654AD">
              <w:t xml:space="preserve"> ensure that each group member is accountable and responsible for their task with an agreed timeline.</w:t>
            </w:r>
          </w:p>
          <w:p w14:paraId="09DC8624" w14:textId="160DFE8D" w:rsidR="00283E8F" w:rsidRPr="004654AD" w:rsidRDefault="00283E8F" w:rsidP="00196602">
            <w:pPr>
              <w:pStyle w:val="Body"/>
              <w:numPr>
                <w:ilvl w:val="0"/>
                <w:numId w:val="28"/>
              </w:numPr>
              <w:spacing w:after="100"/>
              <w:ind w:left="358" w:hanging="318"/>
            </w:pPr>
            <w:r w:rsidRPr="004654AD">
              <w:t>It can be helpful to appoint a group leader and another member to write down and record the group</w:t>
            </w:r>
            <w:r w:rsidR="006D07B6">
              <w:t>’</w:t>
            </w:r>
            <w:r w:rsidRPr="004654AD">
              <w:t>s feedback.</w:t>
            </w:r>
          </w:p>
          <w:p w14:paraId="6C12CCD8" w14:textId="15010D9B" w:rsidR="00283E8F" w:rsidRPr="00646FE0" w:rsidRDefault="00283E8F" w:rsidP="00B76712">
            <w:pPr>
              <w:pStyle w:val="Body"/>
              <w:numPr>
                <w:ilvl w:val="0"/>
                <w:numId w:val="28"/>
              </w:numPr>
              <w:spacing w:after="120"/>
              <w:ind w:left="358" w:hanging="318"/>
              <w:rPr>
                <w:color w:val="000000" w:themeColor="text1"/>
                <w:sz w:val="24"/>
                <w:szCs w:val="24"/>
              </w:rPr>
            </w:pPr>
            <w:r w:rsidRPr="004654AD">
              <w:t>Check in with groups for understanding, for redirecting and for reminding them to stay on task.</w:t>
            </w:r>
          </w:p>
        </w:tc>
      </w:tr>
      <w:tr w:rsidR="00283E8F" w14:paraId="31322C45" w14:textId="77777777" w:rsidTr="00FC285F">
        <w:trPr>
          <w:trHeight w:val="5938"/>
        </w:trPr>
        <w:tc>
          <w:tcPr>
            <w:tcW w:w="9451" w:type="dxa"/>
          </w:tcPr>
          <w:p w14:paraId="26360755" w14:textId="0777B8E9" w:rsidR="00283E8F" w:rsidRDefault="00283E8F" w:rsidP="00874B26">
            <w:pPr>
              <w:pStyle w:val="Body"/>
              <w:spacing w:after="120"/>
              <w:rPr>
                <w:color w:val="002060"/>
              </w:rPr>
            </w:pPr>
            <w:r w:rsidRPr="00110C60">
              <w:rPr>
                <w:b/>
                <w:bCs/>
                <w:color w:val="F25D3B"/>
                <w:sz w:val="36"/>
                <w:szCs w:val="36"/>
              </w:rPr>
              <w:t>Features:</w:t>
            </w:r>
            <w:r w:rsidRPr="00FD3013">
              <w:rPr>
                <w:color w:val="ED7D31" w:themeColor="accent2"/>
              </w:rPr>
              <w:t xml:space="preserve"> </w:t>
            </w:r>
            <w:r w:rsidRPr="00646FE0">
              <w:t>Within each lesson there are a range of features.</w:t>
            </w:r>
          </w:p>
          <w:tbl>
            <w:tblPr>
              <w:tblStyle w:val="TableGrid"/>
              <w:tblW w:w="0" w:type="auto"/>
              <w:tblBorders>
                <w:top w:val="single" w:sz="4" w:space="0" w:color="F25D3B"/>
                <w:left w:val="single" w:sz="4" w:space="0" w:color="F25D3B"/>
                <w:bottom w:val="single" w:sz="4" w:space="0" w:color="F25D3B"/>
                <w:right w:val="single" w:sz="4" w:space="0" w:color="F25D3B"/>
                <w:insideH w:val="single" w:sz="4" w:space="0" w:color="F25D3B"/>
                <w:insideV w:val="single" w:sz="4" w:space="0" w:color="F25D3B"/>
              </w:tblBorders>
              <w:tblLook w:val="04A0" w:firstRow="1" w:lastRow="0" w:firstColumn="1" w:lastColumn="0" w:noHBand="0" w:noVBand="1"/>
            </w:tblPr>
            <w:tblGrid>
              <w:gridCol w:w="2976"/>
              <w:gridCol w:w="6147"/>
            </w:tblGrid>
            <w:tr w:rsidR="002E7920" w14:paraId="7F38A303" w14:textId="77777777" w:rsidTr="00490BBF">
              <w:trPr>
                <w:trHeight w:val="1083"/>
              </w:trPr>
              <w:tc>
                <w:tcPr>
                  <w:tcW w:w="2869" w:type="dxa"/>
                  <w:vAlign w:val="center"/>
                </w:tcPr>
                <w:p w14:paraId="01C41D27" w14:textId="37B259A1" w:rsidR="00283E8F" w:rsidRDefault="00490BBF" w:rsidP="00490BBF">
                  <w:pPr>
                    <w:jc w:val="center"/>
                    <w:rPr>
                      <w:color w:val="002060"/>
                      <w:sz w:val="24"/>
                      <w:szCs w:val="24"/>
                    </w:rPr>
                  </w:pPr>
                  <w:r>
                    <w:rPr>
                      <w:noProof/>
                    </w:rPr>
                    <w:drawing>
                      <wp:inline distT="0" distB="0" distL="0" distR="0" wp14:anchorId="502541B1" wp14:editId="1E451E76">
                        <wp:extent cx="1750979" cy="308996"/>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67768" cy="311959"/>
                                </a:xfrm>
                                <a:prstGeom prst="rect">
                                  <a:avLst/>
                                </a:prstGeom>
                              </pic:spPr>
                            </pic:pic>
                          </a:graphicData>
                        </a:graphic>
                      </wp:inline>
                    </w:drawing>
                  </w:r>
                </w:p>
              </w:tc>
              <w:tc>
                <w:tcPr>
                  <w:tcW w:w="6147" w:type="dxa"/>
                  <w:vAlign w:val="center"/>
                </w:tcPr>
                <w:p w14:paraId="5B9F0967" w14:textId="5EF1751E" w:rsidR="00283E8F" w:rsidRPr="00646FE0" w:rsidRDefault="00283E8F" w:rsidP="00490BBF">
                  <w:pPr>
                    <w:pStyle w:val="Body"/>
                  </w:pPr>
                  <w:r w:rsidRPr="00646FE0">
                    <w:t xml:space="preserve">Shine a </w:t>
                  </w:r>
                  <w:r w:rsidR="00865F08">
                    <w:t>L</w:t>
                  </w:r>
                  <w:r w:rsidRPr="00646FE0">
                    <w:t>ight sections profile famous people and how they overcame personal challenges or set examples to others.</w:t>
                  </w:r>
                </w:p>
              </w:tc>
            </w:tr>
            <w:tr w:rsidR="002E7920" w14:paraId="55170BD2" w14:textId="77777777" w:rsidTr="007A3106">
              <w:trPr>
                <w:trHeight w:val="980"/>
              </w:trPr>
              <w:tc>
                <w:tcPr>
                  <w:tcW w:w="2869" w:type="dxa"/>
                  <w:vAlign w:val="center"/>
                </w:tcPr>
                <w:p w14:paraId="3D2404DB" w14:textId="07469A92" w:rsidR="00283E8F" w:rsidRDefault="001C72BD" w:rsidP="007A3106">
                  <w:pPr>
                    <w:jc w:val="center"/>
                    <w:rPr>
                      <w:color w:val="002060"/>
                      <w:sz w:val="24"/>
                      <w:szCs w:val="24"/>
                    </w:rPr>
                  </w:pPr>
                  <w:r>
                    <w:rPr>
                      <w:noProof/>
                    </w:rPr>
                    <w:drawing>
                      <wp:inline distT="0" distB="0" distL="0" distR="0" wp14:anchorId="3AA49A26" wp14:editId="3D3E68BE">
                        <wp:extent cx="1719766" cy="268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9834" cy="271739"/>
                                </a:xfrm>
                                <a:prstGeom prst="rect">
                                  <a:avLst/>
                                </a:prstGeom>
                              </pic:spPr>
                            </pic:pic>
                          </a:graphicData>
                        </a:graphic>
                      </wp:inline>
                    </w:drawing>
                  </w:r>
                </w:p>
              </w:tc>
              <w:tc>
                <w:tcPr>
                  <w:tcW w:w="6147" w:type="dxa"/>
                  <w:vAlign w:val="center"/>
                </w:tcPr>
                <w:p w14:paraId="29DB173B" w14:textId="3C920B9F" w:rsidR="00283E8F" w:rsidRPr="00646FE0" w:rsidRDefault="00283E8F" w:rsidP="00490BBF">
                  <w:pPr>
                    <w:pStyle w:val="Body"/>
                  </w:pPr>
                  <w:r w:rsidRPr="00646FE0">
                    <w:t>Short stories are used to help set the scene for topics being covered.</w:t>
                  </w:r>
                </w:p>
              </w:tc>
            </w:tr>
            <w:tr w:rsidR="002E7920" w14:paraId="531F47D3" w14:textId="77777777" w:rsidTr="007A3106">
              <w:trPr>
                <w:trHeight w:val="992"/>
              </w:trPr>
              <w:tc>
                <w:tcPr>
                  <w:tcW w:w="2869" w:type="dxa"/>
                  <w:vAlign w:val="center"/>
                </w:tcPr>
                <w:p w14:paraId="702D6BE0" w14:textId="36DC6943" w:rsidR="00283E8F" w:rsidRDefault="007A3106" w:rsidP="007A3106">
                  <w:pPr>
                    <w:jc w:val="center"/>
                    <w:rPr>
                      <w:color w:val="002060"/>
                      <w:sz w:val="24"/>
                      <w:szCs w:val="24"/>
                    </w:rPr>
                  </w:pPr>
                  <w:r>
                    <w:rPr>
                      <w:noProof/>
                    </w:rPr>
                    <w:drawing>
                      <wp:inline distT="0" distB="0" distL="0" distR="0" wp14:anchorId="40BEEDE8" wp14:editId="6D60FFB3">
                        <wp:extent cx="1719580" cy="317717"/>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4562" cy="333419"/>
                                </a:xfrm>
                                <a:prstGeom prst="rect">
                                  <a:avLst/>
                                </a:prstGeom>
                              </pic:spPr>
                            </pic:pic>
                          </a:graphicData>
                        </a:graphic>
                      </wp:inline>
                    </w:drawing>
                  </w:r>
                </w:p>
              </w:tc>
              <w:tc>
                <w:tcPr>
                  <w:tcW w:w="6147" w:type="dxa"/>
                  <w:vAlign w:val="center"/>
                </w:tcPr>
                <w:p w14:paraId="1990627E" w14:textId="53619DD7" w:rsidR="00283E8F" w:rsidRPr="00646FE0" w:rsidRDefault="00283E8F" w:rsidP="00490BBF">
                  <w:pPr>
                    <w:pStyle w:val="Body"/>
                  </w:pPr>
                  <w:r w:rsidRPr="00646FE0">
                    <w:t xml:space="preserve">The </w:t>
                  </w:r>
                  <w:r w:rsidR="00865F08">
                    <w:t>B</w:t>
                  </w:r>
                  <w:r w:rsidRPr="00646FE0">
                    <w:t xml:space="preserve">ig </w:t>
                  </w:r>
                  <w:r w:rsidR="00865F08">
                    <w:t>Q</w:t>
                  </w:r>
                  <w:r w:rsidRPr="00646FE0">
                    <w:t>uestion feature asks an important question about a topic at the beginning of a lesson.</w:t>
                  </w:r>
                </w:p>
              </w:tc>
            </w:tr>
            <w:tr w:rsidR="002E7920" w14:paraId="7E39EA6E" w14:textId="77777777" w:rsidTr="007A3106">
              <w:trPr>
                <w:trHeight w:val="918"/>
              </w:trPr>
              <w:tc>
                <w:tcPr>
                  <w:tcW w:w="2869" w:type="dxa"/>
                  <w:vAlign w:val="center"/>
                </w:tcPr>
                <w:p w14:paraId="72135180" w14:textId="4E944085" w:rsidR="00283E8F" w:rsidRDefault="004A7E80" w:rsidP="007A3106">
                  <w:pPr>
                    <w:jc w:val="center"/>
                    <w:rPr>
                      <w:color w:val="002060"/>
                      <w:sz w:val="24"/>
                      <w:szCs w:val="24"/>
                    </w:rPr>
                  </w:pPr>
                  <w:r>
                    <w:rPr>
                      <w:noProof/>
                    </w:rPr>
                    <w:drawing>
                      <wp:inline distT="0" distB="0" distL="0" distR="0" wp14:anchorId="287C1E56" wp14:editId="79A9424A">
                        <wp:extent cx="1683857" cy="2733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1534" cy="289211"/>
                                </a:xfrm>
                                <a:prstGeom prst="rect">
                                  <a:avLst/>
                                </a:prstGeom>
                              </pic:spPr>
                            </pic:pic>
                          </a:graphicData>
                        </a:graphic>
                      </wp:inline>
                    </w:drawing>
                  </w:r>
                </w:p>
              </w:tc>
              <w:tc>
                <w:tcPr>
                  <w:tcW w:w="6147" w:type="dxa"/>
                  <w:vAlign w:val="center"/>
                </w:tcPr>
                <w:p w14:paraId="6A2A9242" w14:textId="62C428DB" w:rsidR="00283E8F" w:rsidRPr="00646FE0" w:rsidRDefault="00283E8F" w:rsidP="00490BBF">
                  <w:pPr>
                    <w:pStyle w:val="Body"/>
                  </w:pPr>
                  <w:r w:rsidRPr="00646FE0">
                    <w:t xml:space="preserve">Did </w:t>
                  </w:r>
                  <w:r w:rsidR="004A7E80">
                    <w:t>Y</w:t>
                  </w:r>
                  <w:r w:rsidRPr="00646FE0">
                    <w:t xml:space="preserve">ou </w:t>
                  </w:r>
                  <w:r w:rsidR="004A7E80">
                    <w:t>K</w:t>
                  </w:r>
                  <w:r w:rsidRPr="00646FE0">
                    <w:t>now</w:t>
                  </w:r>
                  <w:r w:rsidR="004A7E80">
                    <w:t>?</w:t>
                  </w:r>
                  <w:r w:rsidRPr="00646FE0">
                    <w:t xml:space="preserve"> boxes share fun and interesting facts.</w:t>
                  </w:r>
                </w:p>
              </w:tc>
            </w:tr>
            <w:tr w:rsidR="002E7920" w14:paraId="6265285C" w14:textId="77777777" w:rsidTr="00653E88">
              <w:trPr>
                <w:trHeight w:val="1144"/>
              </w:trPr>
              <w:tc>
                <w:tcPr>
                  <w:tcW w:w="2869" w:type="dxa"/>
                  <w:vAlign w:val="center"/>
                </w:tcPr>
                <w:p w14:paraId="0EE372DA" w14:textId="7BA04939" w:rsidR="00283E8F" w:rsidRDefault="002E7920" w:rsidP="002E7920">
                  <w:pPr>
                    <w:jc w:val="center"/>
                    <w:rPr>
                      <w:color w:val="002060"/>
                      <w:sz w:val="24"/>
                      <w:szCs w:val="24"/>
                    </w:rPr>
                  </w:pPr>
                  <w:r>
                    <w:rPr>
                      <w:noProof/>
                    </w:rPr>
                    <w:drawing>
                      <wp:inline distT="0" distB="0" distL="0" distR="0" wp14:anchorId="4F26147B" wp14:editId="78B4589E">
                        <wp:extent cx="1690397" cy="378648"/>
                        <wp:effectExtent l="0" t="0" r="508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59521" cy="394132"/>
                                </a:xfrm>
                                <a:prstGeom prst="rect">
                                  <a:avLst/>
                                </a:prstGeom>
                              </pic:spPr>
                            </pic:pic>
                          </a:graphicData>
                        </a:graphic>
                      </wp:inline>
                    </w:drawing>
                  </w:r>
                </w:p>
              </w:tc>
              <w:tc>
                <w:tcPr>
                  <w:tcW w:w="6147" w:type="dxa"/>
                  <w:vAlign w:val="center"/>
                </w:tcPr>
                <w:p w14:paraId="46B9D675" w14:textId="1762508F" w:rsidR="00283E8F" w:rsidRPr="00646FE0" w:rsidRDefault="00283E8F" w:rsidP="00490BBF">
                  <w:pPr>
                    <w:pStyle w:val="Body"/>
                  </w:pPr>
                  <w:r w:rsidRPr="00646FE0">
                    <w:t xml:space="preserve">Suggestion </w:t>
                  </w:r>
                  <w:r w:rsidR="0066161B">
                    <w:t>b</w:t>
                  </w:r>
                  <w:r w:rsidRPr="00646FE0">
                    <w:t>oxes offer ideas for further activities or initiatives after completing a lesson or an activity. It is a great way of extending activities that students have learned and perhaps developing them into a greater initiative</w:t>
                  </w:r>
                  <w:r w:rsidR="00C71F32">
                    <w:t>.</w:t>
                  </w:r>
                </w:p>
              </w:tc>
            </w:tr>
          </w:tbl>
          <w:p w14:paraId="5DCA33CD" w14:textId="77777777" w:rsidR="00283E8F" w:rsidRDefault="00283E8F" w:rsidP="008504B7">
            <w:pPr>
              <w:rPr>
                <w:color w:val="002060"/>
                <w:sz w:val="24"/>
                <w:szCs w:val="24"/>
              </w:rPr>
            </w:pPr>
          </w:p>
        </w:tc>
      </w:tr>
      <w:tr w:rsidR="00283E8F" w14:paraId="5164C11B" w14:textId="77777777" w:rsidTr="00643015">
        <w:trPr>
          <w:trHeight w:val="5384"/>
        </w:trPr>
        <w:tc>
          <w:tcPr>
            <w:tcW w:w="9451" w:type="dxa"/>
          </w:tcPr>
          <w:p w14:paraId="6CD92303" w14:textId="33B978B2" w:rsidR="00283E8F" w:rsidRPr="001637C3" w:rsidRDefault="00283E8F" w:rsidP="00874B26">
            <w:pPr>
              <w:pStyle w:val="Body"/>
              <w:spacing w:before="120" w:after="120"/>
              <w:ind w:right="215"/>
              <w:rPr>
                <w:color w:val="002060"/>
              </w:rPr>
            </w:pPr>
            <w:r w:rsidRPr="00110C60">
              <w:rPr>
                <w:b/>
                <w:bCs/>
                <w:color w:val="F25D3B"/>
                <w:sz w:val="36"/>
                <w:szCs w:val="36"/>
              </w:rPr>
              <w:t>Reflection:</w:t>
            </w:r>
            <w:r w:rsidRPr="006A3782">
              <w:rPr>
                <w:color w:val="ED7D31" w:themeColor="accent2"/>
              </w:rPr>
              <w:t xml:space="preserve"> </w:t>
            </w:r>
            <w:r w:rsidRPr="00165E75">
              <w:t xml:space="preserve">At the </w:t>
            </w:r>
            <w:r w:rsidRPr="00110C60">
              <w:t>end</w:t>
            </w:r>
            <w:r w:rsidRPr="00165E75">
              <w:t xml:space="preserve"> of every lesson there is a Time For Reflection section where students can record what they learned. Learning in Wellbeing aims to encourage young people to be mindful of others and to take responsibility for their social, emotional and physical health. However, it is important that students are encouraged to reflect at the end of each lesson on their learning so that they can move beyond just thinking about knowledge learned and instead be prompted to consider how key skills have been developed through the lesson. This could be done for a few minutes at the end of each lesson or for homework. </w:t>
            </w:r>
          </w:p>
          <w:p w14:paraId="4F497D9D" w14:textId="148C8204" w:rsidR="00283E8F" w:rsidRPr="00FD3013" w:rsidRDefault="00643015" w:rsidP="00E551AD">
            <w:pPr>
              <w:jc w:val="center"/>
              <w:rPr>
                <w:b/>
                <w:bCs/>
                <w:color w:val="ED7D31" w:themeColor="accent2"/>
                <w:sz w:val="40"/>
                <w:szCs w:val="40"/>
              </w:rPr>
            </w:pPr>
            <w:r>
              <w:rPr>
                <w:noProof/>
              </w:rPr>
              <w:drawing>
                <wp:anchor distT="0" distB="0" distL="114300" distR="114300" simplePos="0" relativeHeight="251672576" behindDoc="1" locked="0" layoutInCell="1" allowOverlap="1" wp14:anchorId="6D649251" wp14:editId="399122ED">
                  <wp:simplePos x="0" y="0"/>
                  <wp:positionH relativeFrom="column">
                    <wp:posOffset>220345</wp:posOffset>
                  </wp:positionH>
                  <wp:positionV relativeFrom="paragraph">
                    <wp:posOffset>55882</wp:posOffset>
                  </wp:positionV>
                  <wp:extent cx="5491488" cy="1676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91488" cy="1676400"/>
                          </a:xfrm>
                          <a:prstGeom prst="rect">
                            <a:avLst/>
                          </a:prstGeom>
                        </pic:spPr>
                      </pic:pic>
                    </a:graphicData>
                  </a:graphic>
                  <wp14:sizeRelH relativeFrom="margin">
                    <wp14:pctWidth>0</wp14:pctWidth>
                  </wp14:sizeRelH>
                  <wp14:sizeRelV relativeFrom="margin">
                    <wp14:pctHeight>0</wp14:pctHeight>
                  </wp14:sizeRelV>
                </wp:anchor>
              </w:drawing>
            </w:r>
          </w:p>
        </w:tc>
      </w:tr>
    </w:tbl>
    <w:p w14:paraId="3EF3088B" w14:textId="3E4CC913" w:rsidR="00283E8F" w:rsidRPr="006A3782" w:rsidRDefault="00283E8F" w:rsidP="00E551AD">
      <w:pPr>
        <w:pStyle w:val="Body"/>
        <w:spacing w:before="240"/>
        <w:ind w:right="851"/>
      </w:pPr>
      <w:r w:rsidRPr="00646FE0">
        <w:t>A strong sense of wellbeing helps us to feel good about ourselves and the way our lives are going and can have a hugely positive impact on teenage mental health. High levels of wellbeing in teenagers can help them flourish in life, as well as act as a protective factor against some of the challenges that may arise during the teenage years.</w:t>
      </w:r>
    </w:p>
    <w:p w14:paraId="42CC4E6D" w14:textId="77777777" w:rsidR="00CD008B" w:rsidRDefault="00CD008B">
      <w:r>
        <w:br w:type="page"/>
      </w:r>
    </w:p>
    <w:tbl>
      <w:tblPr>
        <w:tblStyle w:val="TableGrid"/>
        <w:tblW w:w="0" w:type="auto"/>
        <w:tblBorders>
          <w:top w:val="single" w:sz="4" w:space="0" w:color="F25D3B"/>
          <w:left w:val="single" w:sz="4" w:space="0" w:color="F25D3B"/>
          <w:bottom w:val="single" w:sz="4" w:space="0" w:color="F25D3B"/>
          <w:right w:val="single" w:sz="4" w:space="0" w:color="F25D3B"/>
          <w:insideH w:val="single" w:sz="4" w:space="0" w:color="F25D3B"/>
          <w:insideV w:val="single" w:sz="4" w:space="0" w:color="F25D3B"/>
        </w:tblBorders>
        <w:tblLook w:val="04A0" w:firstRow="1" w:lastRow="0" w:firstColumn="1" w:lastColumn="0" w:noHBand="0" w:noVBand="1"/>
      </w:tblPr>
      <w:tblGrid>
        <w:gridCol w:w="9209"/>
      </w:tblGrid>
      <w:tr w:rsidR="00283E8F" w14:paraId="2356D4C8" w14:textId="77777777" w:rsidTr="007F657E">
        <w:tc>
          <w:tcPr>
            <w:tcW w:w="9209" w:type="dxa"/>
            <w:shd w:val="clear" w:color="auto" w:fill="FDEBE7"/>
          </w:tcPr>
          <w:p w14:paraId="2394ED0D" w14:textId="1BA893BE" w:rsidR="00283E8F" w:rsidRPr="005844E9" w:rsidRDefault="00283E8F" w:rsidP="00E26460">
            <w:pPr>
              <w:pStyle w:val="TableHead1"/>
              <w:rPr>
                <w:color w:val="FF0000"/>
              </w:rPr>
            </w:pPr>
            <w:r w:rsidRPr="005844E9">
              <w:t>As a teacher</w:t>
            </w:r>
            <w:r w:rsidR="0029356B">
              <w:t>,</w:t>
            </w:r>
            <w:r w:rsidRPr="005844E9">
              <w:t xml:space="preserve"> how will </w:t>
            </w:r>
            <w:r w:rsidRPr="0029356B">
              <w:rPr>
                <w:rStyle w:val="Italic"/>
              </w:rPr>
              <w:t>Winning Wellbeing</w:t>
            </w:r>
            <w:r w:rsidRPr="005844E9">
              <w:t xml:space="preserve"> help me?</w:t>
            </w:r>
          </w:p>
        </w:tc>
      </w:tr>
      <w:tr w:rsidR="00283E8F" w14:paraId="0564145F" w14:textId="77777777" w:rsidTr="0050498D">
        <w:trPr>
          <w:trHeight w:val="12309"/>
        </w:trPr>
        <w:tc>
          <w:tcPr>
            <w:tcW w:w="9209" w:type="dxa"/>
          </w:tcPr>
          <w:p w14:paraId="552DB3F4" w14:textId="7F1C5DFE" w:rsidR="00283E8F" w:rsidRPr="00F05371" w:rsidRDefault="00283E8F" w:rsidP="00470D82">
            <w:pPr>
              <w:pStyle w:val="Body"/>
              <w:spacing w:before="120"/>
            </w:pPr>
            <w:r w:rsidRPr="00470D82">
              <w:rPr>
                <w:rStyle w:val="Italic"/>
              </w:rPr>
              <w:t>Winning Wellbeing</w:t>
            </w:r>
            <w:r w:rsidRPr="00F05371">
              <w:t xml:space="preserve"> is an Irish production designed for teachers by an Irish teacher who is aware of the day-to-day challenges of the classroom. It builds the foundational knowledge and skills essential for looking after wellbeing.</w:t>
            </w:r>
          </w:p>
          <w:p w14:paraId="555D736D" w14:textId="1A0E03D0" w:rsidR="00283E8F" w:rsidRPr="00F05371" w:rsidRDefault="00283E8F" w:rsidP="008504B7">
            <w:pPr>
              <w:rPr>
                <w:color w:val="000000" w:themeColor="text1"/>
                <w:sz w:val="24"/>
                <w:szCs w:val="24"/>
              </w:rPr>
            </w:pPr>
          </w:p>
          <w:p w14:paraId="7D2209FD" w14:textId="19C7E6B8" w:rsidR="00283E8F" w:rsidRPr="00F05371" w:rsidRDefault="00283E8F" w:rsidP="00C13783">
            <w:pPr>
              <w:pStyle w:val="Body"/>
              <w:numPr>
                <w:ilvl w:val="0"/>
                <w:numId w:val="28"/>
              </w:numPr>
              <w:ind w:left="355" w:hanging="318"/>
            </w:pPr>
            <w:r w:rsidRPr="007F3A8C">
              <w:rPr>
                <w:b/>
                <w:bCs/>
                <w:color w:val="F25D3B"/>
              </w:rPr>
              <w:t>Simple structure:</w:t>
            </w:r>
            <w:r w:rsidRPr="007F3A8C">
              <w:rPr>
                <w:color w:val="F25D3B"/>
              </w:rPr>
              <w:t xml:space="preserve"> </w:t>
            </w:r>
            <w:r w:rsidRPr="00F05371">
              <w:t>A straightforward, consistent four-page structure in each lesson makes it easy to follow.</w:t>
            </w:r>
          </w:p>
          <w:p w14:paraId="1DE6369C" w14:textId="25C83104" w:rsidR="00283E8F" w:rsidRPr="00F05371" w:rsidRDefault="00283E8F" w:rsidP="008504B7">
            <w:pPr>
              <w:rPr>
                <w:color w:val="000000" w:themeColor="text1"/>
                <w:sz w:val="24"/>
                <w:szCs w:val="24"/>
              </w:rPr>
            </w:pPr>
          </w:p>
          <w:p w14:paraId="23C9B05A" w14:textId="133C6781" w:rsidR="00283E8F" w:rsidRPr="00F05371" w:rsidRDefault="00283E8F" w:rsidP="00C13783">
            <w:pPr>
              <w:pStyle w:val="Body"/>
              <w:numPr>
                <w:ilvl w:val="0"/>
                <w:numId w:val="28"/>
              </w:numPr>
              <w:ind w:left="355" w:hanging="318"/>
            </w:pPr>
            <w:r w:rsidRPr="007F3A8C">
              <w:rPr>
                <w:b/>
                <w:bCs/>
                <w:color w:val="F25D3B"/>
              </w:rPr>
              <w:t xml:space="preserve">Achievable and flexible: </w:t>
            </w:r>
            <w:r w:rsidRPr="00F05371">
              <w:t xml:space="preserve">The book is structured with the </w:t>
            </w:r>
            <w:r w:rsidRPr="00470D82">
              <w:t>school</w:t>
            </w:r>
            <w:r w:rsidRPr="00F05371">
              <w:t xml:space="preserve"> calendar in mind. There are 28 short lessons – achievable within a class and within the school year. It allows flexibility for schools when it comes to timetabling the extra hours and will also work for the schools who have smaller modules already in place.</w:t>
            </w:r>
          </w:p>
          <w:p w14:paraId="0B7F3095" w14:textId="2F800FE1" w:rsidR="00283E8F" w:rsidRPr="00F05371" w:rsidRDefault="00283E8F" w:rsidP="008504B7">
            <w:pPr>
              <w:rPr>
                <w:color w:val="000000" w:themeColor="text1"/>
                <w:sz w:val="24"/>
                <w:szCs w:val="24"/>
              </w:rPr>
            </w:pPr>
          </w:p>
          <w:p w14:paraId="29778D56" w14:textId="77777777" w:rsidR="00283E8F" w:rsidRPr="00F05371" w:rsidRDefault="00283E8F" w:rsidP="00C13783">
            <w:pPr>
              <w:pStyle w:val="Body"/>
              <w:numPr>
                <w:ilvl w:val="0"/>
                <w:numId w:val="28"/>
              </w:numPr>
              <w:ind w:left="355" w:hanging="318"/>
            </w:pPr>
            <w:r w:rsidRPr="007F3A8C">
              <w:rPr>
                <w:b/>
                <w:bCs/>
                <w:color w:val="F25D3B"/>
              </w:rPr>
              <w:t xml:space="preserve">Engaging: </w:t>
            </w:r>
            <w:r w:rsidRPr="00F05371">
              <w:t>A strong emphasis on experiential learning and reflection will help students to develop wellbeing skills that they can take with them into later school and adult life.</w:t>
            </w:r>
          </w:p>
          <w:p w14:paraId="6A75E179" w14:textId="77777777" w:rsidR="00283E8F" w:rsidRPr="00F05371" w:rsidRDefault="00283E8F" w:rsidP="008504B7">
            <w:pPr>
              <w:rPr>
                <w:color w:val="000000" w:themeColor="text1"/>
                <w:sz w:val="24"/>
                <w:szCs w:val="24"/>
              </w:rPr>
            </w:pPr>
          </w:p>
          <w:p w14:paraId="4757D8DE" w14:textId="29D45ACC" w:rsidR="00283E8F" w:rsidRPr="00F05371" w:rsidRDefault="00283E8F" w:rsidP="00C13783">
            <w:pPr>
              <w:pStyle w:val="Body"/>
              <w:numPr>
                <w:ilvl w:val="0"/>
                <w:numId w:val="28"/>
              </w:numPr>
              <w:ind w:left="355" w:hanging="318"/>
            </w:pPr>
            <w:r w:rsidRPr="007F3A8C">
              <w:rPr>
                <w:b/>
                <w:bCs/>
                <w:color w:val="F25D3B"/>
              </w:rPr>
              <w:t xml:space="preserve">Variety and choice: </w:t>
            </w:r>
            <w:r w:rsidRPr="00F05371">
              <w:t>Every lesson offers a range of activities, so you can select the activities that are best suited to your class. The book is designed with First Year in mind but may also be used in Second or Third Year.</w:t>
            </w:r>
          </w:p>
          <w:p w14:paraId="1027846F" w14:textId="54AF251F" w:rsidR="00283E8F" w:rsidRPr="00F05371" w:rsidRDefault="00283E8F" w:rsidP="008504B7">
            <w:pPr>
              <w:rPr>
                <w:color w:val="000000" w:themeColor="text1"/>
                <w:sz w:val="24"/>
                <w:szCs w:val="24"/>
              </w:rPr>
            </w:pPr>
          </w:p>
          <w:p w14:paraId="57104A40" w14:textId="47B73B3E" w:rsidR="00283E8F" w:rsidRPr="00F05371" w:rsidRDefault="00283E8F" w:rsidP="00C13783">
            <w:pPr>
              <w:pStyle w:val="Body"/>
              <w:numPr>
                <w:ilvl w:val="0"/>
                <w:numId w:val="28"/>
              </w:numPr>
              <w:ind w:left="355" w:hanging="318"/>
            </w:pPr>
            <w:r w:rsidRPr="007F3A8C">
              <w:rPr>
                <w:b/>
                <w:bCs/>
                <w:color w:val="F25D3B"/>
              </w:rPr>
              <w:t xml:space="preserve">Teacher support: </w:t>
            </w:r>
            <w:r w:rsidRPr="00F05371">
              <w:t>The lessons have been carefully written to support teachers of all experience levels to cover sometimes serious, always important topics.</w:t>
            </w:r>
          </w:p>
          <w:p w14:paraId="26FD4E5F" w14:textId="51D42B1B" w:rsidR="00283E8F" w:rsidRPr="00F05371" w:rsidRDefault="00283E8F" w:rsidP="008504B7">
            <w:pPr>
              <w:rPr>
                <w:color w:val="000000" w:themeColor="text1"/>
                <w:sz w:val="24"/>
                <w:szCs w:val="24"/>
              </w:rPr>
            </w:pPr>
          </w:p>
          <w:p w14:paraId="5EB4532C" w14:textId="6A94CFD6" w:rsidR="00283E8F" w:rsidRPr="00F05371" w:rsidRDefault="00283E8F" w:rsidP="00C13783">
            <w:pPr>
              <w:pStyle w:val="Body"/>
              <w:numPr>
                <w:ilvl w:val="0"/>
                <w:numId w:val="28"/>
              </w:numPr>
              <w:ind w:left="355" w:hanging="318"/>
            </w:pPr>
            <w:r w:rsidRPr="007F3A8C">
              <w:rPr>
                <w:b/>
                <w:bCs/>
                <w:color w:val="F25D3B"/>
              </w:rPr>
              <w:t xml:space="preserve">Alignment to the wellbeing indicators: </w:t>
            </w:r>
            <w:r w:rsidRPr="00F05371">
              <w:t>The book is aligned to the six indicators of wellbeing: Active, Aware, Connected, Resilient, Respected, Responsible.</w:t>
            </w:r>
          </w:p>
          <w:p w14:paraId="46E7B5D2" w14:textId="1F38B4B0" w:rsidR="00283E8F" w:rsidRPr="00F05371" w:rsidRDefault="00283E8F" w:rsidP="008504B7">
            <w:pPr>
              <w:rPr>
                <w:color w:val="000000" w:themeColor="text1"/>
                <w:sz w:val="24"/>
                <w:szCs w:val="24"/>
              </w:rPr>
            </w:pPr>
          </w:p>
          <w:p w14:paraId="42371646" w14:textId="6E942765" w:rsidR="00283E8F" w:rsidRPr="00F05371" w:rsidRDefault="00283E8F" w:rsidP="00C13783">
            <w:pPr>
              <w:pStyle w:val="Body"/>
              <w:numPr>
                <w:ilvl w:val="0"/>
                <w:numId w:val="28"/>
              </w:numPr>
              <w:ind w:left="355" w:hanging="318"/>
            </w:pPr>
            <w:r w:rsidRPr="007F3A8C">
              <w:rPr>
                <w:b/>
                <w:bCs/>
                <w:color w:val="F25D3B"/>
              </w:rPr>
              <w:t xml:space="preserve">Teacher as facilitator: </w:t>
            </w:r>
            <w:r w:rsidRPr="00F05371">
              <w:t>Clear instructions throughout the lesson ensure the teacher</w:t>
            </w:r>
            <w:r w:rsidR="00431AA4">
              <w:t>’</w:t>
            </w:r>
            <w:r w:rsidRPr="00F05371">
              <w:t xml:space="preserve">s main role is as a facilitator – offering support and advice when needed and providing the necessary scaffolding of skills when necessary. </w:t>
            </w:r>
          </w:p>
          <w:p w14:paraId="565E653A" w14:textId="77777777" w:rsidR="00283E8F" w:rsidRPr="00F05371" w:rsidRDefault="00283E8F" w:rsidP="008504B7">
            <w:pPr>
              <w:rPr>
                <w:color w:val="000000" w:themeColor="text1"/>
                <w:sz w:val="24"/>
                <w:szCs w:val="24"/>
              </w:rPr>
            </w:pPr>
          </w:p>
          <w:p w14:paraId="7E5E4E30" w14:textId="38B922BE" w:rsidR="00283E8F" w:rsidRPr="00F05371" w:rsidRDefault="00283E8F" w:rsidP="00C13783">
            <w:pPr>
              <w:pStyle w:val="Body"/>
              <w:numPr>
                <w:ilvl w:val="0"/>
                <w:numId w:val="28"/>
              </w:numPr>
              <w:ind w:left="355" w:hanging="318"/>
            </w:pPr>
            <w:r w:rsidRPr="007F3A8C">
              <w:rPr>
                <w:b/>
                <w:bCs/>
                <w:color w:val="F25D3B"/>
              </w:rPr>
              <w:t>Fun</w:t>
            </w:r>
            <w:r w:rsidR="00866B76">
              <w:rPr>
                <w:b/>
                <w:bCs/>
                <w:color w:val="F25D3B"/>
              </w:rPr>
              <w:t>,</w:t>
            </w:r>
            <w:r w:rsidRPr="007F3A8C">
              <w:rPr>
                <w:b/>
                <w:bCs/>
                <w:color w:val="F25D3B"/>
              </w:rPr>
              <w:t xml:space="preserve"> resource</w:t>
            </w:r>
            <w:r w:rsidR="00866B76">
              <w:rPr>
                <w:b/>
                <w:bCs/>
                <w:color w:val="F25D3B"/>
              </w:rPr>
              <w:t>-</w:t>
            </w:r>
            <w:r w:rsidRPr="007F3A8C">
              <w:rPr>
                <w:b/>
                <w:bCs/>
                <w:color w:val="F25D3B"/>
              </w:rPr>
              <w:t xml:space="preserve">free activities: </w:t>
            </w:r>
            <w:r w:rsidRPr="00F05371">
              <w:t xml:space="preserve">Supports teachers in developing resilient learners with positive character strengths and coping skills in a fun way without having to gather resources as you run from one class to the next. </w:t>
            </w:r>
          </w:p>
          <w:p w14:paraId="02EA8BC4" w14:textId="77777777" w:rsidR="00283E8F" w:rsidRPr="00F05371" w:rsidRDefault="00283E8F" w:rsidP="008504B7">
            <w:pPr>
              <w:rPr>
                <w:color w:val="000000" w:themeColor="text1"/>
                <w:sz w:val="24"/>
                <w:szCs w:val="24"/>
              </w:rPr>
            </w:pPr>
          </w:p>
          <w:p w14:paraId="7B008949" w14:textId="53821998" w:rsidR="00283E8F" w:rsidRPr="00F05371" w:rsidRDefault="00283E8F" w:rsidP="007D558C">
            <w:pPr>
              <w:pStyle w:val="Body"/>
              <w:numPr>
                <w:ilvl w:val="0"/>
                <w:numId w:val="28"/>
              </w:numPr>
              <w:ind w:left="355" w:hanging="318"/>
            </w:pPr>
            <w:r w:rsidRPr="007F3A8C">
              <w:rPr>
                <w:b/>
                <w:bCs/>
                <w:color w:val="F25D3B"/>
              </w:rPr>
              <w:t xml:space="preserve">Online </w:t>
            </w:r>
            <w:r w:rsidR="007F3A8C">
              <w:rPr>
                <w:b/>
                <w:bCs/>
                <w:color w:val="F25D3B"/>
              </w:rPr>
              <w:t>r</w:t>
            </w:r>
            <w:r w:rsidRPr="007F3A8C">
              <w:rPr>
                <w:b/>
                <w:bCs/>
                <w:color w:val="F25D3B"/>
              </w:rPr>
              <w:t xml:space="preserve">esources: </w:t>
            </w:r>
            <w:r w:rsidR="007D558C">
              <w:t xml:space="preserve">The following resources are </w:t>
            </w:r>
            <w:r w:rsidR="007D558C">
              <w:t xml:space="preserve">all available on </w:t>
            </w:r>
            <w:r w:rsidR="007D558C" w:rsidRPr="00F05371">
              <w:t>Folens</w:t>
            </w:r>
            <w:r w:rsidR="007D558C">
              <w:t>HIVE</w:t>
            </w:r>
            <w:r w:rsidR="007D558C">
              <w:t>: a</w:t>
            </w:r>
            <w:r w:rsidRPr="00F05371">
              <w:t>udio recordings, PowerPoints</w:t>
            </w:r>
            <w:r w:rsidR="00DA3AF8">
              <w:t>,</w:t>
            </w:r>
            <w:r w:rsidRPr="00F05371">
              <w:t xml:space="preserve"> helpful worksheets</w:t>
            </w:r>
            <w:r w:rsidR="002767FF">
              <w:t xml:space="preserve"> and a list </w:t>
            </w:r>
            <w:r w:rsidR="00815D90">
              <w:t xml:space="preserve">of inspirational </w:t>
            </w:r>
            <w:r w:rsidR="002767FF">
              <w:t xml:space="preserve">YouTube videos related to </w:t>
            </w:r>
            <w:r w:rsidR="003D3EAB">
              <w:t xml:space="preserve">lessons </w:t>
            </w:r>
            <w:r w:rsidR="001E5D61">
              <w:t xml:space="preserve">in </w:t>
            </w:r>
            <w:r w:rsidR="001E5D61" w:rsidRPr="001E5D61">
              <w:rPr>
                <w:rStyle w:val="Italic"/>
              </w:rPr>
              <w:t>Winning Wellbeing</w:t>
            </w:r>
            <w:r w:rsidR="00691F03">
              <w:t>.</w:t>
            </w:r>
          </w:p>
          <w:p w14:paraId="5E9FA05E" w14:textId="77777777" w:rsidR="00283E8F" w:rsidRPr="00F05371" w:rsidRDefault="00283E8F" w:rsidP="008504B7">
            <w:pPr>
              <w:rPr>
                <w:color w:val="000000" w:themeColor="text1"/>
                <w:sz w:val="24"/>
                <w:szCs w:val="24"/>
              </w:rPr>
            </w:pPr>
          </w:p>
          <w:p w14:paraId="2CD827D1" w14:textId="3DE703C3" w:rsidR="00283E8F" w:rsidRDefault="00283E8F" w:rsidP="00C13783">
            <w:pPr>
              <w:pStyle w:val="Body"/>
              <w:numPr>
                <w:ilvl w:val="0"/>
                <w:numId w:val="28"/>
              </w:numPr>
              <w:ind w:left="355" w:hanging="318"/>
            </w:pPr>
            <w:r w:rsidRPr="007F3A8C">
              <w:rPr>
                <w:b/>
                <w:bCs/>
                <w:color w:val="F25D3B"/>
              </w:rPr>
              <w:t>Evidence</w:t>
            </w:r>
            <w:r w:rsidR="007F3A8C">
              <w:rPr>
                <w:b/>
                <w:bCs/>
                <w:color w:val="F25D3B"/>
              </w:rPr>
              <w:t>-</w:t>
            </w:r>
            <w:r w:rsidRPr="007F3A8C">
              <w:rPr>
                <w:b/>
                <w:bCs/>
                <w:color w:val="F25D3B"/>
              </w:rPr>
              <w:t xml:space="preserve">based: </w:t>
            </w:r>
            <w:r w:rsidR="00FE6F9E" w:rsidRPr="00FE6F9E">
              <w:rPr>
                <w:rStyle w:val="Italic"/>
              </w:rPr>
              <w:t>Winning Wellbeing</w:t>
            </w:r>
            <w:r w:rsidR="00FE6F9E">
              <w:t xml:space="preserve"> </w:t>
            </w:r>
            <w:r w:rsidR="00E86E7A">
              <w:t>use</w:t>
            </w:r>
            <w:r w:rsidR="0050498D">
              <w:t>s</w:t>
            </w:r>
            <w:r w:rsidR="00E86E7A">
              <w:t xml:space="preserve"> </w:t>
            </w:r>
            <w:r w:rsidRPr="00F05371">
              <w:t>educational psychology, cognitive behavioural therapy, positive psychology, mindfulness, self-esteem elevation activities and neuroscience.</w:t>
            </w:r>
          </w:p>
          <w:p w14:paraId="7B7C4574" w14:textId="77777777" w:rsidR="00283E8F" w:rsidRDefault="00283E8F" w:rsidP="008504B7">
            <w:pPr>
              <w:rPr>
                <w:color w:val="000000" w:themeColor="text1"/>
                <w:sz w:val="24"/>
                <w:szCs w:val="24"/>
              </w:rPr>
            </w:pPr>
          </w:p>
          <w:p w14:paraId="1D168E76" w14:textId="19892E5B" w:rsidR="00283E8F" w:rsidRPr="00470D82" w:rsidRDefault="00283E8F" w:rsidP="00C13783">
            <w:pPr>
              <w:pStyle w:val="Body"/>
              <w:numPr>
                <w:ilvl w:val="0"/>
                <w:numId w:val="28"/>
              </w:numPr>
              <w:ind w:left="355" w:hanging="318"/>
            </w:pPr>
            <w:r w:rsidRPr="007F3A8C">
              <w:rPr>
                <w:b/>
                <w:bCs/>
                <w:color w:val="F25D3B"/>
              </w:rPr>
              <w:t>Time</w:t>
            </w:r>
            <w:r w:rsidR="007F3A8C">
              <w:rPr>
                <w:b/>
                <w:bCs/>
                <w:color w:val="F25D3B"/>
              </w:rPr>
              <w:t>-</w:t>
            </w:r>
            <w:r w:rsidR="0050498D">
              <w:rPr>
                <w:b/>
                <w:bCs/>
                <w:color w:val="F25D3B"/>
              </w:rPr>
              <w:t>s</w:t>
            </w:r>
            <w:r w:rsidRPr="007F3A8C">
              <w:rPr>
                <w:b/>
                <w:bCs/>
                <w:color w:val="F25D3B"/>
              </w:rPr>
              <w:t xml:space="preserve">aving </w:t>
            </w:r>
            <w:r w:rsidR="007F3A8C">
              <w:rPr>
                <w:b/>
                <w:bCs/>
                <w:color w:val="F25D3B"/>
              </w:rPr>
              <w:t>w</w:t>
            </w:r>
            <w:r w:rsidRPr="007F3A8C">
              <w:rPr>
                <w:b/>
                <w:bCs/>
                <w:color w:val="F25D3B"/>
              </w:rPr>
              <w:t xml:space="preserve">orkbook </w:t>
            </w:r>
            <w:r w:rsidR="007F3A8C">
              <w:rPr>
                <w:b/>
                <w:bCs/>
                <w:color w:val="F25D3B"/>
              </w:rPr>
              <w:t>s</w:t>
            </w:r>
            <w:r w:rsidRPr="007F3A8C">
              <w:rPr>
                <w:b/>
                <w:bCs/>
                <w:color w:val="F25D3B"/>
              </w:rPr>
              <w:t xml:space="preserve">tyle: </w:t>
            </w:r>
            <w:r>
              <w:t xml:space="preserve">Saves teachers having to photocopy and </w:t>
            </w:r>
            <w:r w:rsidRPr="00187AB9">
              <w:t>plan additional activities to deepen the understanding of learners</w:t>
            </w:r>
            <w:r>
              <w:t>.</w:t>
            </w:r>
          </w:p>
        </w:tc>
      </w:tr>
    </w:tbl>
    <w:p w14:paraId="51668080" w14:textId="77777777" w:rsidR="00BF40D0" w:rsidRDefault="00BF40D0"/>
    <w:p w14:paraId="6C8D84C7" w14:textId="77777777" w:rsidR="00BF40D0" w:rsidRDefault="00BF40D0">
      <w:r>
        <w:rPr>
          <w:b/>
        </w:rPr>
        <w:br w:type="page"/>
      </w:r>
    </w:p>
    <w:tbl>
      <w:tblPr>
        <w:tblStyle w:val="TableGrid"/>
        <w:tblW w:w="0" w:type="auto"/>
        <w:tblBorders>
          <w:top w:val="single" w:sz="4" w:space="0" w:color="F25D3B"/>
          <w:left w:val="single" w:sz="4" w:space="0" w:color="F25D3B"/>
          <w:bottom w:val="single" w:sz="4" w:space="0" w:color="F25D3B"/>
          <w:right w:val="single" w:sz="4" w:space="0" w:color="F25D3B"/>
          <w:insideH w:val="single" w:sz="4" w:space="0" w:color="F25D3B"/>
          <w:insideV w:val="single" w:sz="4" w:space="0" w:color="F25D3B"/>
        </w:tblBorders>
        <w:tblLook w:val="04A0" w:firstRow="1" w:lastRow="0" w:firstColumn="1" w:lastColumn="0" w:noHBand="0" w:noVBand="1"/>
      </w:tblPr>
      <w:tblGrid>
        <w:gridCol w:w="9016"/>
      </w:tblGrid>
      <w:tr w:rsidR="00283E8F" w14:paraId="2D2B013B" w14:textId="77777777" w:rsidTr="00861EC9">
        <w:tc>
          <w:tcPr>
            <w:tcW w:w="9016" w:type="dxa"/>
            <w:shd w:val="clear" w:color="auto" w:fill="FDEBE7"/>
          </w:tcPr>
          <w:p w14:paraId="7C323512" w14:textId="62A19993" w:rsidR="00283E8F" w:rsidRPr="00F05371" w:rsidRDefault="00283E8F" w:rsidP="00861EC9">
            <w:pPr>
              <w:pStyle w:val="TableHead1"/>
              <w:rPr>
                <w:color w:val="FF0000"/>
              </w:rPr>
            </w:pPr>
            <w:r w:rsidRPr="00F05371">
              <w:t xml:space="preserve">How will </w:t>
            </w:r>
            <w:r w:rsidRPr="00861EC9">
              <w:rPr>
                <w:rStyle w:val="Italic"/>
              </w:rPr>
              <w:t>Winning Wellbeing</w:t>
            </w:r>
            <w:r w:rsidRPr="00F05371">
              <w:t xml:space="preserve"> help my students?</w:t>
            </w:r>
          </w:p>
        </w:tc>
      </w:tr>
      <w:tr w:rsidR="00283E8F" w14:paraId="78F264C1" w14:textId="77777777" w:rsidTr="001F24B5">
        <w:trPr>
          <w:trHeight w:val="13146"/>
        </w:trPr>
        <w:tc>
          <w:tcPr>
            <w:tcW w:w="9016" w:type="dxa"/>
          </w:tcPr>
          <w:p w14:paraId="65DAFA7D" w14:textId="6D0DDF3E" w:rsidR="00283E8F" w:rsidRPr="00187AB9" w:rsidRDefault="00283E8F" w:rsidP="0001375C">
            <w:pPr>
              <w:pStyle w:val="Body"/>
              <w:spacing w:before="120"/>
              <w:ind w:right="130"/>
            </w:pPr>
            <w:r w:rsidRPr="00187AB9">
              <w:t>It is important for young people to build on their wellbeing life skills so that they can understand the interaction between thoughts, feelings and behaviour</w:t>
            </w:r>
            <w:r w:rsidR="00BC5422">
              <w:t xml:space="preserve">, and </w:t>
            </w:r>
            <w:r w:rsidRPr="00187AB9">
              <w:t>develop coping strategies that will better enable them to manage the everyday pressures of teenage life. This books helps students to improve their wellbeing by making small, evidence</w:t>
            </w:r>
            <w:r w:rsidR="006A12E9">
              <w:t>-</w:t>
            </w:r>
            <w:r w:rsidRPr="00187AB9">
              <w:t>based and easy changes to their lifestyles.</w:t>
            </w:r>
          </w:p>
          <w:p w14:paraId="1CC8873F" w14:textId="77777777" w:rsidR="00283E8F" w:rsidRPr="00187AB9" w:rsidRDefault="00283E8F" w:rsidP="008504B7">
            <w:pPr>
              <w:rPr>
                <w:b/>
                <w:bCs/>
                <w:color w:val="ED7D31" w:themeColor="accent2"/>
                <w:sz w:val="24"/>
                <w:szCs w:val="24"/>
              </w:rPr>
            </w:pPr>
          </w:p>
          <w:p w14:paraId="53F93CB3" w14:textId="0FA9037D" w:rsidR="00283E8F" w:rsidRPr="00187AB9" w:rsidRDefault="00283E8F" w:rsidP="00B5497B">
            <w:pPr>
              <w:pStyle w:val="Body"/>
              <w:numPr>
                <w:ilvl w:val="0"/>
                <w:numId w:val="28"/>
              </w:numPr>
              <w:ind w:left="355" w:hanging="318"/>
            </w:pPr>
            <w:r w:rsidRPr="00B5497B">
              <w:rPr>
                <w:b/>
                <w:bCs/>
                <w:color w:val="F25D3B"/>
              </w:rPr>
              <w:t>Age</w:t>
            </w:r>
            <w:r w:rsidR="006A12E9">
              <w:rPr>
                <w:b/>
                <w:bCs/>
                <w:color w:val="F25D3B"/>
              </w:rPr>
              <w:t>-</w:t>
            </w:r>
            <w:r w:rsidRPr="00B5497B">
              <w:rPr>
                <w:b/>
                <w:bCs/>
                <w:color w:val="F25D3B"/>
              </w:rPr>
              <w:t xml:space="preserve">appropriate: </w:t>
            </w:r>
            <w:r w:rsidRPr="00187AB9">
              <w:t>Students will find age-appropriate material, information, advice and fun experiential activities that help them to understand issues and topics that are important to their wellbeing at school and in life.</w:t>
            </w:r>
          </w:p>
          <w:p w14:paraId="1B9A7D71" w14:textId="77777777" w:rsidR="00283E8F" w:rsidRPr="00187AB9" w:rsidRDefault="00283E8F" w:rsidP="008504B7">
            <w:pPr>
              <w:rPr>
                <w:color w:val="000000" w:themeColor="text1"/>
                <w:sz w:val="24"/>
                <w:szCs w:val="24"/>
              </w:rPr>
            </w:pPr>
          </w:p>
          <w:p w14:paraId="10CB066F" w14:textId="6E3A39C2" w:rsidR="00283E8F" w:rsidRPr="00187AB9" w:rsidRDefault="00283E8F" w:rsidP="00B5497B">
            <w:pPr>
              <w:pStyle w:val="Body"/>
              <w:numPr>
                <w:ilvl w:val="0"/>
                <w:numId w:val="28"/>
              </w:numPr>
              <w:ind w:left="355" w:hanging="318"/>
            </w:pPr>
            <w:r w:rsidRPr="00B5497B">
              <w:rPr>
                <w:b/>
                <w:bCs/>
                <w:color w:val="F25D3B"/>
              </w:rPr>
              <w:t>Student</w:t>
            </w:r>
            <w:r w:rsidR="00C472AA">
              <w:rPr>
                <w:b/>
                <w:bCs/>
                <w:color w:val="F25D3B"/>
              </w:rPr>
              <w:t>-</w:t>
            </w:r>
            <w:r w:rsidRPr="00B5497B">
              <w:rPr>
                <w:b/>
                <w:bCs/>
                <w:color w:val="F25D3B"/>
              </w:rPr>
              <w:t xml:space="preserve">centred: </w:t>
            </w:r>
            <w:r w:rsidRPr="00187AB9">
              <w:t xml:space="preserve">Students are guided through the lesson where they will complete activities designed to allow them to be more aware and knowledgeable about their own emotional health and wellbeing. </w:t>
            </w:r>
          </w:p>
          <w:p w14:paraId="57C29482" w14:textId="77777777" w:rsidR="00283E8F" w:rsidRPr="00187AB9" w:rsidRDefault="00283E8F" w:rsidP="008504B7">
            <w:pPr>
              <w:rPr>
                <w:color w:val="000000" w:themeColor="text1"/>
                <w:sz w:val="24"/>
                <w:szCs w:val="24"/>
              </w:rPr>
            </w:pPr>
          </w:p>
          <w:p w14:paraId="5EC8244E" w14:textId="43C813E9" w:rsidR="00283E8F" w:rsidRPr="00187AB9" w:rsidRDefault="00283E8F" w:rsidP="00B5497B">
            <w:pPr>
              <w:pStyle w:val="Body"/>
              <w:numPr>
                <w:ilvl w:val="0"/>
                <w:numId w:val="28"/>
              </w:numPr>
              <w:ind w:left="355" w:hanging="318"/>
            </w:pPr>
            <w:r w:rsidRPr="00B5497B">
              <w:rPr>
                <w:b/>
                <w:bCs/>
                <w:color w:val="F25D3B"/>
              </w:rPr>
              <w:t xml:space="preserve">Builds </w:t>
            </w:r>
            <w:r w:rsidR="00C472AA">
              <w:rPr>
                <w:b/>
                <w:bCs/>
                <w:color w:val="F25D3B"/>
              </w:rPr>
              <w:t>c</w:t>
            </w:r>
            <w:r w:rsidRPr="00B5497B">
              <w:rPr>
                <w:b/>
                <w:bCs/>
                <w:color w:val="F25D3B"/>
              </w:rPr>
              <w:t xml:space="preserve">onfidence: </w:t>
            </w:r>
            <w:r w:rsidRPr="00187AB9">
              <w:t>Building inner confidence and fostering positive thinking helps students to understand what mental health and wellbeing are and ways to support them.</w:t>
            </w:r>
          </w:p>
          <w:p w14:paraId="3F259F73" w14:textId="77777777" w:rsidR="00283E8F" w:rsidRPr="00187AB9" w:rsidRDefault="00283E8F" w:rsidP="008504B7">
            <w:pPr>
              <w:rPr>
                <w:color w:val="000000" w:themeColor="text1"/>
                <w:sz w:val="24"/>
                <w:szCs w:val="24"/>
              </w:rPr>
            </w:pPr>
          </w:p>
          <w:p w14:paraId="2162D3D3" w14:textId="3069AF8C" w:rsidR="00283E8F" w:rsidRPr="00187AB9" w:rsidRDefault="00283E8F" w:rsidP="00B5497B">
            <w:pPr>
              <w:pStyle w:val="Body"/>
              <w:numPr>
                <w:ilvl w:val="0"/>
                <w:numId w:val="28"/>
              </w:numPr>
              <w:ind w:left="355" w:hanging="318"/>
            </w:pPr>
            <w:r w:rsidRPr="00B5497B">
              <w:rPr>
                <w:b/>
                <w:bCs/>
                <w:color w:val="F25D3B"/>
              </w:rPr>
              <w:t xml:space="preserve">Builds </w:t>
            </w:r>
            <w:r w:rsidR="00C472AA">
              <w:rPr>
                <w:b/>
                <w:bCs/>
                <w:color w:val="F25D3B"/>
              </w:rPr>
              <w:t>l</w:t>
            </w:r>
            <w:r w:rsidRPr="00B5497B">
              <w:rPr>
                <w:b/>
                <w:bCs/>
                <w:color w:val="F25D3B"/>
              </w:rPr>
              <w:t xml:space="preserve">ife </w:t>
            </w:r>
            <w:r w:rsidR="00C472AA">
              <w:rPr>
                <w:b/>
                <w:bCs/>
                <w:color w:val="F25D3B"/>
              </w:rPr>
              <w:t>sk</w:t>
            </w:r>
            <w:r w:rsidRPr="00B5497B">
              <w:rPr>
                <w:b/>
                <w:bCs/>
                <w:color w:val="F25D3B"/>
              </w:rPr>
              <w:t xml:space="preserve">ills: </w:t>
            </w:r>
            <w:r w:rsidRPr="00187AB9">
              <w:t>Assists in developing resilience, emotional regulation, managing anger and conflict, positive character strengths, values and coping skills.</w:t>
            </w:r>
          </w:p>
          <w:p w14:paraId="6764FF58" w14:textId="77777777" w:rsidR="00283E8F" w:rsidRPr="00187AB9" w:rsidRDefault="00283E8F" w:rsidP="008504B7">
            <w:pPr>
              <w:rPr>
                <w:color w:val="000000" w:themeColor="text1"/>
                <w:sz w:val="24"/>
                <w:szCs w:val="24"/>
              </w:rPr>
            </w:pPr>
          </w:p>
          <w:p w14:paraId="28A4CDEE" w14:textId="1D600E67" w:rsidR="00283E8F" w:rsidRPr="00187AB9" w:rsidRDefault="00283E8F" w:rsidP="00B5497B">
            <w:pPr>
              <w:pStyle w:val="Body"/>
              <w:numPr>
                <w:ilvl w:val="0"/>
                <w:numId w:val="28"/>
              </w:numPr>
              <w:ind w:left="355" w:hanging="318"/>
            </w:pPr>
            <w:r w:rsidRPr="00B5497B">
              <w:rPr>
                <w:b/>
                <w:bCs/>
                <w:color w:val="F25D3B"/>
              </w:rPr>
              <w:t xml:space="preserve">Supports </w:t>
            </w:r>
            <w:r w:rsidR="00753896">
              <w:rPr>
                <w:b/>
                <w:bCs/>
                <w:color w:val="F25D3B"/>
              </w:rPr>
              <w:t>a</w:t>
            </w:r>
            <w:r w:rsidRPr="00B5497B">
              <w:rPr>
                <w:b/>
                <w:bCs/>
                <w:color w:val="F25D3B"/>
              </w:rPr>
              <w:t xml:space="preserve">cademic </w:t>
            </w:r>
            <w:r w:rsidR="00753896">
              <w:rPr>
                <w:b/>
                <w:bCs/>
                <w:color w:val="F25D3B"/>
              </w:rPr>
              <w:t>l</w:t>
            </w:r>
            <w:r w:rsidRPr="00B5497B">
              <w:rPr>
                <w:b/>
                <w:bCs/>
                <w:color w:val="F25D3B"/>
              </w:rPr>
              <w:t xml:space="preserve">earning: </w:t>
            </w:r>
            <w:r w:rsidRPr="00187AB9">
              <w:t>Wellbeing is a prerequisite for learning.</w:t>
            </w:r>
          </w:p>
          <w:p w14:paraId="557CD9B5" w14:textId="77777777" w:rsidR="00283E8F" w:rsidRPr="00187AB9" w:rsidRDefault="00283E8F" w:rsidP="00076E95">
            <w:pPr>
              <w:pStyle w:val="Body"/>
            </w:pPr>
          </w:p>
          <w:p w14:paraId="31B8E213" w14:textId="4213115F" w:rsidR="00283E8F" w:rsidRPr="00187AB9" w:rsidRDefault="00283E8F" w:rsidP="00B5497B">
            <w:pPr>
              <w:pStyle w:val="Body"/>
              <w:numPr>
                <w:ilvl w:val="0"/>
                <w:numId w:val="28"/>
              </w:numPr>
              <w:ind w:left="355" w:hanging="318"/>
            </w:pPr>
            <w:r w:rsidRPr="00B5497B">
              <w:rPr>
                <w:b/>
                <w:bCs/>
                <w:color w:val="F25D3B"/>
              </w:rPr>
              <w:t xml:space="preserve">Encourages </w:t>
            </w:r>
            <w:r w:rsidR="00B5497B">
              <w:rPr>
                <w:b/>
                <w:bCs/>
                <w:color w:val="F25D3B"/>
              </w:rPr>
              <w:t>‘</w:t>
            </w:r>
            <w:r w:rsidR="00753896">
              <w:rPr>
                <w:b/>
                <w:bCs/>
                <w:color w:val="F25D3B"/>
              </w:rPr>
              <w:t>b</w:t>
            </w:r>
            <w:r w:rsidRPr="00B5497B">
              <w:rPr>
                <w:b/>
                <w:bCs/>
                <w:color w:val="F25D3B"/>
              </w:rPr>
              <w:t>ouncebackability</w:t>
            </w:r>
            <w:r w:rsidR="00B5497B">
              <w:rPr>
                <w:b/>
                <w:bCs/>
                <w:color w:val="F25D3B"/>
              </w:rPr>
              <w:t>’</w:t>
            </w:r>
            <w:r w:rsidRPr="00B5497B">
              <w:rPr>
                <w:b/>
                <w:bCs/>
                <w:color w:val="F25D3B"/>
              </w:rPr>
              <w:t xml:space="preserve">: </w:t>
            </w:r>
            <w:r w:rsidRPr="00187AB9">
              <w:t xml:space="preserve">By </w:t>
            </w:r>
            <w:r w:rsidR="006B71CD">
              <w:t xml:space="preserve">learning to </w:t>
            </w:r>
            <w:r w:rsidRPr="00187AB9">
              <w:t>believe in their capacity to overcome hardship</w:t>
            </w:r>
            <w:r w:rsidR="00753896">
              <w:t>,</w:t>
            </w:r>
            <w:r w:rsidRPr="00187AB9">
              <w:t xml:space="preserve"> </w:t>
            </w:r>
            <w:r w:rsidR="00F403DB">
              <w:t xml:space="preserve">students </w:t>
            </w:r>
            <w:r w:rsidRPr="00187AB9">
              <w:t xml:space="preserve">build a sense of mastery over </w:t>
            </w:r>
            <w:r w:rsidR="00B060CA">
              <w:t xml:space="preserve">their </w:t>
            </w:r>
            <w:r w:rsidRPr="00187AB9">
              <w:t>life circumstances.</w:t>
            </w:r>
          </w:p>
          <w:p w14:paraId="1CC5CD45" w14:textId="77777777" w:rsidR="00283E8F" w:rsidRPr="00187AB9" w:rsidRDefault="00283E8F" w:rsidP="00076E95">
            <w:pPr>
              <w:pStyle w:val="Body"/>
            </w:pPr>
          </w:p>
          <w:p w14:paraId="6B6085CA" w14:textId="1EAE4A9B" w:rsidR="00283E8F" w:rsidRPr="00187AB9" w:rsidRDefault="00283E8F" w:rsidP="00B060CA">
            <w:pPr>
              <w:pStyle w:val="Body"/>
              <w:numPr>
                <w:ilvl w:val="0"/>
                <w:numId w:val="28"/>
              </w:numPr>
              <w:ind w:left="355" w:hanging="318"/>
            </w:pPr>
            <w:r w:rsidRPr="00B5497B">
              <w:rPr>
                <w:b/>
                <w:bCs/>
                <w:color w:val="F25D3B"/>
              </w:rPr>
              <w:t xml:space="preserve">Conflict </w:t>
            </w:r>
            <w:r w:rsidR="00B060CA">
              <w:rPr>
                <w:b/>
                <w:bCs/>
                <w:color w:val="F25D3B"/>
              </w:rPr>
              <w:t>r</w:t>
            </w:r>
            <w:r w:rsidRPr="00B5497B">
              <w:rPr>
                <w:b/>
                <w:bCs/>
                <w:color w:val="F25D3B"/>
              </w:rPr>
              <w:t xml:space="preserve">esolution and </w:t>
            </w:r>
            <w:r w:rsidR="00B060CA">
              <w:rPr>
                <w:b/>
                <w:bCs/>
                <w:color w:val="F25D3B"/>
              </w:rPr>
              <w:t>a</w:t>
            </w:r>
            <w:r w:rsidRPr="00B5497B">
              <w:rPr>
                <w:b/>
                <w:bCs/>
                <w:color w:val="F25D3B"/>
              </w:rPr>
              <w:t xml:space="preserve">nger </w:t>
            </w:r>
            <w:r w:rsidR="00B060CA">
              <w:rPr>
                <w:b/>
                <w:bCs/>
                <w:color w:val="F25D3B"/>
              </w:rPr>
              <w:t>m</w:t>
            </w:r>
            <w:r w:rsidRPr="00B060CA">
              <w:rPr>
                <w:b/>
                <w:bCs/>
                <w:color w:val="F25D3B"/>
              </w:rPr>
              <w:t xml:space="preserve">anagement: </w:t>
            </w:r>
            <w:r w:rsidRPr="00187AB9">
              <w:t>By building on anger management skills and conflict resolution skills</w:t>
            </w:r>
            <w:r w:rsidR="00B060CA">
              <w:t>,</w:t>
            </w:r>
            <w:r w:rsidRPr="00187AB9">
              <w:t xml:space="preserve"> teenagers are better able to navigate the sometimes</w:t>
            </w:r>
            <w:r w:rsidR="00B060CA">
              <w:t xml:space="preserve"> </w:t>
            </w:r>
            <w:r w:rsidRPr="00187AB9">
              <w:t>stormy waters of adolescence.</w:t>
            </w:r>
          </w:p>
          <w:p w14:paraId="70F97949" w14:textId="77777777" w:rsidR="00283E8F" w:rsidRPr="00187AB9" w:rsidRDefault="00283E8F" w:rsidP="00076E95">
            <w:pPr>
              <w:pStyle w:val="Body"/>
            </w:pPr>
          </w:p>
          <w:p w14:paraId="2DAEDCBB" w14:textId="4AB38869" w:rsidR="00283E8F" w:rsidRPr="002E4CCF" w:rsidRDefault="00283E8F" w:rsidP="00B5497B">
            <w:pPr>
              <w:pStyle w:val="Body"/>
              <w:numPr>
                <w:ilvl w:val="0"/>
                <w:numId w:val="28"/>
              </w:numPr>
              <w:ind w:left="355" w:hanging="318"/>
            </w:pPr>
            <w:r w:rsidRPr="00B5497B">
              <w:rPr>
                <w:b/>
                <w:bCs/>
                <w:color w:val="F25D3B"/>
              </w:rPr>
              <w:t xml:space="preserve">Building on helpful thinking styles: </w:t>
            </w:r>
            <w:r w:rsidRPr="00187AB9">
              <w:t>By r</w:t>
            </w:r>
            <w:r w:rsidRPr="002E4CCF">
              <w:t>ecognis</w:t>
            </w:r>
            <w:r w:rsidRPr="00187AB9">
              <w:t>ing</w:t>
            </w:r>
            <w:r w:rsidRPr="002E4CCF">
              <w:t xml:space="preserve"> unhelpful thinking styles</w:t>
            </w:r>
            <w:r w:rsidRPr="00187AB9">
              <w:t xml:space="preserve"> and behaviours</w:t>
            </w:r>
            <w:r w:rsidR="002C3428">
              <w:t>,</w:t>
            </w:r>
            <w:r w:rsidRPr="002E4CCF">
              <w:t xml:space="preserve"> </w:t>
            </w:r>
            <w:r w:rsidRPr="00187AB9">
              <w:t>students</w:t>
            </w:r>
            <w:r w:rsidRPr="002E4CCF">
              <w:t xml:space="preserve"> learn how they could change them</w:t>
            </w:r>
            <w:r w:rsidRPr="00187AB9">
              <w:t xml:space="preserve"> </w:t>
            </w:r>
            <w:r w:rsidRPr="002E4CCF">
              <w:t xml:space="preserve">to make small, practical </w:t>
            </w:r>
            <w:r w:rsidR="001F50DA">
              <w:t>improvements</w:t>
            </w:r>
            <w:r w:rsidRPr="002E4CCF">
              <w:t xml:space="preserve">. </w:t>
            </w:r>
          </w:p>
          <w:p w14:paraId="2856CB7A" w14:textId="77777777" w:rsidR="00283E8F" w:rsidRPr="00187AB9" w:rsidRDefault="00283E8F" w:rsidP="00076E95">
            <w:pPr>
              <w:pStyle w:val="Body"/>
            </w:pPr>
          </w:p>
          <w:p w14:paraId="24C8BD1F" w14:textId="54588B20" w:rsidR="00283E8F" w:rsidRPr="00187AB9" w:rsidRDefault="00283E8F" w:rsidP="00B5497B">
            <w:pPr>
              <w:pStyle w:val="Body"/>
              <w:numPr>
                <w:ilvl w:val="0"/>
                <w:numId w:val="28"/>
              </w:numPr>
              <w:ind w:left="355" w:hanging="318"/>
            </w:pPr>
            <w:r w:rsidRPr="00B5497B">
              <w:rPr>
                <w:b/>
                <w:bCs/>
                <w:color w:val="F25D3B"/>
              </w:rPr>
              <w:t xml:space="preserve">Literacy </w:t>
            </w:r>
            <w:r w:rsidR="00164036">
              <w:rPr>
                <w:b/>
                <w:bCs/>
                <w:color w:val="F25D3B"/>
              </w:rPr>
              <w:t>d</w:t>
            </w:r>
            <w:r w:rsidRPr="00B5497B">
              <w:rPr>
                <w:b/>
                <w:bCs/>
                <w:color w:val="F25D3B"/>
              </w:rPr>
              <w:t xml:space="preserve">evelopment: </w:t>
            </w:r>
            <w:r w:rsidRPr="00187AB9">
              <w:t>Students will build knowledge by mastering new vocabulary and sharing ideas with others.</w:t>
            </w:r>
          </w:p>
          <w:p w14:paraId="440C11C6" w14:textId="77777777" w:rsidR="00283E8F" w:rsidRPr="00187AB9" w:rsidRDefault="00283E8F" w:rsidP="00076E95">
            <w:pPr>
              <w:pStyle w:val="Body"/>
            </w:pPr>
          </w:p>
          <w:p w14:paraId="1E12A5A9" w14:textId="77777777" w:rsidR="00283E8F" w:rsidRPr="00187AB9" w:rsidRDefault="00283E8F" w:rsidP="00B5497B">
            <w:pPr>
              <w:pStyle w:val="Body"/>
              <w:numPr>
                <w:ilvl w:val="0"/>
                <w:numId w:val="28"/>
              </w:numPr>
              <w:ind w:left="355" w:hanging="318"/>
            </w:pPr>
            <w:r w:rsidRPr="00B5497B">
              <w:rPr>
                <w:b/>
                <w:bCs/>
                <w:color w:val="F25D3B"/>
              </w:rPr>
              <w:t xml:space="preserve">Easy to comprehend: </w:t>
            </w:r>
            <w:r w:rsidRPr="00187AB9">
              <w:t>The lessons make complex topics fun, relevant, enjoyable and engaging.</w:t>
            </w:r>
          </w:p>
          <w:p w14:paraId="4C69F7DF" w14:textId="77777777" w:rsidR="00283E8F" w:rsidRPr="00187AB9" w:rsidRDefault="00283E8F" w:rsidP="00076E95">
            <w:pPr>
              <w:pStyle w:val="Body"/>
            </w:pPr>
          </w:p>
          <w:p w14:paraId="1856F7B0" w14:textId="49BE855E" w:rsidR="00283E8F" w:rsidRDefault="00283E8F" w:rsidP="00B5497B">
            <w:pPr>
              <w:pStyle w:val="Body"/>
              <w:numPr>
                <w:ilvl w:val="0"/>
                <w:numId w:val="28"/>
              </w:numPr>
              <w:ind w:left="355" w:hanging="318"/>
            </w:pPr>
            <w:r w:rsidRPr="00B5497B">
              <w:rPr>
                <w:b/>
                <w:bCs/>
                <w:color w:val="F25D3B"/>
              </w:rPr>
              <w:t xml:space="preserve">Covers key topics: </w:t>
            </w:r>
            <w:r w:rsidR="00B5497B">
              <w:t>I</w:t>
            </w:r>
            <w:r w:rsidRPr="00187AB9">
              <w:t>ncluding healthy minds and bodies, respecting diversity, building positive relationships, being safe online, protecting against bullying, the importance of gratitude</w:t>
            </w:r>
            <w:r w:rsidR="000E2D4B">
              <w:t>,</w:t>
            </w:r>
            <w:r w:rsidRPr="00187AB9">
              <w:t xml:space="preserve"> etc</w:t>
            </w:r>
            <w:r>
              <w:t>.</w:t>
            </w:r>
          </w:p>
          <w:p w14:paraId="5B68CDF6" w14:textId="77777777" w:rsidR="00283E8F" w:rsidRDefault="00283E8F" w:rsidP="00076E95">
            <w:pPr>
              <w:pStyle w:val="Body"/>
            </w:pPr>
          </w:p>
          <w:p w14:paraId="5EB24AF4" w14:textId="5BB4F7B1" w:rsidR="00283E8F" w:rsidRPr="00187AB9" w:rsidRDefault="00283E8F" w:rsidP="00B5497B">
            <w:pPr>
              <w:pStyle w:val="Body"/>
              <w:numPr>
                <w:ilvl w:val="0"/>
                <w:numId w:val="28"/>
              </w:numPr>
              <w:ind w:left="355" w:hanging="318"/>
            </w:pPr>
            <w:r w:rsidRPr="00B5497B">
              <w:rPr>
                <w:b/>
                <w:bCs/>
                <w:color w:val="F25D3B"/>
              </w:rPr>
              <w:t>Real</w:t>
            </w:r>
            <w:r w:rsidR="000E2D4B">
              <w:rPr>
                <w:b/>
                <w:bCs/>
                <w:color w:val="F25D3B"/>
              </w:rPr>
              <w:t>-l</w:t>
            </w:r>
            <w:r w:rsidRPr="00B5497B">
              <w:rPr>
                <w:b/>
                <w:bCs/>
                <w:color w:val="F25D3B"/>
              </w:rPr>
              <w:t xml:space="preserve">ife </w:t>
            </w:r>
            <w:r w:rsidR="000E2D4B">
              <w:rPr>
                <w:b/>
                <w:bCs/>
                <w:color w:val="F25D3B"/>
              </w:rPr>
              <w:t>s</w:t>
            </w:r>
            <w:r w:rsidRPr="00B5497B">
              <w:rPr>
                <w:b/>
                <w:bCs/>
                <w:color w:val="F25D3B"/>
              </w:rPr>
              <w:t xml:space="preserve">ituations: </w:t>
            </w:r>
            <w:r>
              <w:t>Many of the activities in this book mimic real</w:t>
            </w:r>
            <w:r w:rsidR="004A5C31">
              <w:t>-</w:t>
            </w:r>
            <w:r>
              <w:t>life situations</w:t>
            </w:r>
            <w:r w:rsidR="004A5C31">
              <w:t>, which d</w:t>
            </w:r>
            <w:r>
              <w:t>evelop</w:t>
            </w:r>
            <w:r w:rsidR="004A5C31">
              <w:t>s</w:t>
            </w:r>
            <w:r>
              <w:t xml:space="preserve"> our students</w:t>
            </w:r>
            <w:r w:rsidR="004A5C31">
              <w:t>’</w:t>
            </w:r>
            <w:r>
              <w:t xml:space="preserve"> ability to handle common day-to-day stresses and problems.</w:t>
            </w:r>
          </w:p>
        </w:tc>
      </w:tr>
    </w:tbl>
    <w:p w14:paraId="51163F03" w14:textId="77777777" w:rsidR="008E39C2" w:rsidRPr="004946F2" w:rsidRDefault="008E39C2" w:rsidP="006F46C8"/>
    <w:sectPr w:rsidR="008E39C2" w:rsidRPr="004946F2" w:rsidSect="005A4FEC">
      <w:headerReference w:type="even" r:id="rId29"/>
      <w:headerReference w:type="default" r:id="rId30"/>
      <w:footerReference w:type="even" r:id="rId31"/>
      <w:footerReference w:type="default" r:id="rId32"/>
      <w:pgSz w:w="11906" w:h="16838"/>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00EF1" w14:textId="77777777" w:rsidR="0001744D" w:rsidRDefault="0001744D">
      <w:pPr>
        <w:spacing w:after="0"/>
      </w:pPr>
      <w:r>
        <w:separator/>
      </w:r>
    </w:p>
  </w:endnote>
  <w:endnote w:type="continuationSeparator" w:id="0">
    <w:p w14:paraId="395FA4F3" w14:textId="77777777" w:rsidR="0001744D" w:rsidRDefault="000174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pitch w:val="fixe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623688"/>
      <w:docPartObj>
        <w:docPartGallery w:val="Page Numbers (Bottom of Page)"/>
        <w:docPartUnique/>
      </w:docPartObj>
    </w:sdtPr>
    <w:sdtEndPr>
      <w:rPr>
        <w:noProof/>
      </w:rPr>
    </w:sdtEndPr>
    <w:sdtContent>
      <w:p w14:paraId="7E139666" w14:textId="55FA4948" w:rsidR="001371E6" w:rsidRDefault="00CC580F">
        <w:pPr>
          <w:pStyle w:val="Footer"/>
          <w:jc w:val="right"/>
        </w:pPr>
        <w:r>
          <w:rPr>
            <w:noProof/>
          </w:rPr>
          <w:drawing>
            <wp:anchor distT="0" distB="0" distL="114300" distR="114300" simplePos="0" relativeHeight="251677696" behindDoc="1" locked="0" layoutInCell="1" allowOverlap="1" wp14:anchorId="5FF7AAC4" wp14:editId="005424E1">
              <wp:simplePos x="0" y="0"/>
              <wp:positionH relativeFrom="column">
                <wp:posOffset>552450</wp:posOffset>
              </wp:positionH>
              <wp:positionV relativeFrom="paragraph">
                <wp:posOffset>222388</wp:posOffset>
              </wp:positionV>
              <wp:extent cx="1188791" cy="337930"/>
              <wp:effectExtent l="0" t="0" r="0" b="5080"/>
              <wp:wrapNone/>
              <wp:docPr id="14" name="Picture 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8791" cy="337930"/>
                      </a:xfrm>
                      <a:prstGeom prst="rect">
                        <a:avLst/>
                      </a:prstGeom>
                    </pic:spPr>
                  </pic:pic>
                </a:graphicData>
              </a:graphic>
              <wp14:sizeRelH relativeFrom="margin">
                <wp14:pctWidth>0</wp14:pctWidth>
              </wp14:sizeRelH>
              <wp14:sizeRelV relativeFrom="margin">
                <wp14:pctHeight>0</wp14:pctHeight>
              </wp14:sizeRelV>
            </wp:anchor>
          </w:drawing>
        </w:r>
        <w:r w:rsidR="00B02282">
          <w:rPr>
            <w:rFonts w:cstheme="minorHAnsi"/>
            <w:b/>
            <w:bCs/>
            <w:noProof/>
            <w:color w:val="2E74B5" w:themeColor="accent5" w:themeShade="BF"/>
            <w:sz w:val="144"/>
            <w:szCs w:val="144"/>
          </w:rPr>
          <mc:AlternateContent>
            <mc:Choice Requires="wps">
              <w:drawing>
                <wp:anchor distT="0" distB="0" distL="114300" distR="114300" simplePos="0" relativeHeight="251669504" behindDoc="0" locked="0" layoutInCell="1" allowOverlap="1" wp14:anchorId="1380327E" wp14:editId="4F354325">
                  <wp:simplePos x="0" y="0"/>
                  <wp:positionH relativeFrom="column">
                    <wp:posOffset>3723226</wp:posOffset>
                  </wp:positionH>
                  <wp:positionV relativeFrom="paragraph">
                    <wp:posOffset>240030</wp:posOffset>
                  </wp:positionV>
                  <wp:extent cx="2976245" cy="330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976245" cy="330200"/>
                          </a:xfrm>
                          <a:prstGeom prst="rect">
                            <a:avLst/>
                          </a:prstGeom>
                          <a:noFill/>
                          <a:ln w="6350">
                            <a:noFill/>
                          </a:ln>
                        </wps:spPr>
                        <wps:txbx>
                          <w:txbxContent>
                            <w:p w14:paraId="2E54AAD3" w14:textId="77777777" w:rsidR="00DC4A40" w:rsidRPr="00BF0FE9" w:rsidRDefault="00DC4A40" w:rsidP="00DC4A40">
                              <w:pPr>
                                <w:rPr>
                                  <w:rStyle w:val="Bold"/>
                                  <w:color w:val="307888"/>
                                  <w:sz w:val="28"/>
                                  <w:szCs w:val="28"/>
                                </w:rPr>
                              </w:pPr>
                              <w:r w:rsidRPr="00BF0FE9">
                                <w:rPr>
                                  <w:rStyle w:val="Bold"/>
                                  <w:i/>
                                  <w:iCs/>
                                  <w:color w:val="307888"/>
                                  <w:sz w:val="28"/>
                                  <w:szCs w:val="28"/>
                                </w:rPr>
                                <w:t>Winning Wellbeing</w:t>
                              </w:r>
                              <w:r w:rsidRPr="00BF0FE9">
                                <w:rPr>
                                  <w:rStyle w:val="Bold"/>
                                  <w:color w:val="307888"/>
                                  <w:sz w:val="28"/>
                                  <w:szCs w:val="28"/>
                                </w:rPr>
                                <w:t xml:space="preserve"> Teacher’s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0327E" id="_x0000_t202" coordsize="21600,21600" o:spt="202" path="m,l,21600r21600,l21600,xe">
                  <v:stroke joinstyle="miter"/>
                  <v:path gradientshapeok="t" o:connecttype="rect"/>
                </v:shapetype>
                <v:shape id="Text Box 12" o:spid="_x0000_s1028" type="#_x0000_t202" style="position:absolute;left:0;text-align:left;margin-left:293.15pt;margin-top:18.9pt;width:234.35pt;height: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E6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" filled="f" stroked="f" strokeweight=".5pt">
                  <v:textbox>
                    <w:txbxContent>
                      <w:p w14:paraId="2E54AAD3" w14:textId="77777777" w:rsidR="00DC4A40" w:rsidRPr="00BF0FE9" w:rsidRDefault="00DC4A40" w:rsidP="00DC4A40">
                        <w:pPr>
                          <w:rPr>
                            <w:rStyle w:val="Bold"/>
                            <w:color w:val="307888"/>
                            <w:sz w:val="28"/>
                            <w:szCs w:val="28"/>
                          </w:rPr>
                        </w:pPr>
                        <w:r w:rsidRPr="00BF0FE9">
                          <w:rPr>
                            <w:rStyle w:val="Bold"/>
                            <w:i/>
                            <w:iCs/>
                            <w:color w:val="307888"/>
                            <w:sz w:val="28"/>
                            <w:szCs w:val="28"/>
                          </w:rPr>
                          <w:t>Winning Wellbeing</w:t>
                        </w:r>
                        <w:r w:rsidRPr="00BF0FE9">
                          <w:rPr>
                            <w:rStyle w:val="Bold"/>
                            <w:color w:val="307888"/>
                            <w:sz w:val="28"/>
                            <w:szCs w:val="28"/>
                          </w:rPr>
                          <w:t xml:space="preserve"> Teacher’s Guide</w:t>
                        </w:r>
                      </w:p>
                    </w:txbxContent>
                  </v:textbox>
                </v:shape>
              </w:pict>
            </mc:Fallback>
          </mc:AlternateContent>
        </w:r>
        <w:r w:rsidR="00E94AEE">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0" allowOverlap="1" wp14:anchorId="02F6D83B" wp14:editId="00F3676E">
                  <wp:simplePos x="0" y="0"/>
                  <wp:positionH relativeFrom="rightMargin">
                    <wp:posOffset>-6557783</wp:posOffset>
                  </wp:positionH>
                  <wp:positionV relativeFrom="page">
                    <wp:posOffset>9907270</wp:posOffset>
                  </wp:positionV>
                  <wp:extent cx="477520" cy="477520"/>
                  <wp:effectExtent l="0" t="0" r="0" b="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25D3B"/>
                          </a:solidFill>
                          <a:ln>
                            <a:noFill/>
                          </a:ln>
                        </wps:spPr>
                        <wps:txbx>
                          <w:txbxContent>
                            <w:p w14:paraId="52D1F3C6" w14:textId="77777777" w:rsidR="00895B51" w:rsidRPr="00B7554D" w:rsidRDefault="00895B51" w:rsidP="00895B51">
                              <w:pPr>
                                <w:jc w:val="center"/>
                                <w:rPr>
                                  <w:rStyle w:val="PageNumber"/>
                                  <w:color w:val="F25D3B"/>
                                  <w:szCs w:val="24"/>
                                </w:rPr>
                              </w:pPr>
                              <w:r>
                                <w:fldChar w:fldCharType="begin"/>
                              </w:r>
                              <w:r>
                                <w:instrText xml:space="preserve"> PAGE    \* MERGEFORMAT </w:instrText>
                              </w:r>
                              <w:r>
                                <w:fldChar w:fldCharType="separate"/>
                              </w:r>
                              <w:r>
                                <w:rPr>
                                  <w:rStyle w:val="PageNumber"/>
                                  <w:b/>
                                  <w:bCs/>
                                  <w:noProof/>
                                  <w:color w:val="FFFFFF" w:themeColor="background1"/>
                                  <w:sz w:val="24"/>
                                  <w:szCs w:val="24"/>
                                </w:rPr>
                                <w:t>2</w:t>
                              </w:r>
                              <w:r>
                                <w:rPr>
                                  <w:rStyle w:val="PageNumber"/>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F6D83B" id="Oval 37" o:spid="_x0000_s1029" style="position:absolute;left:0;text-align:left;margin-left:-516.35pt;margin-top:780.1pt;width:37.6pt;height:37.6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" o:allowincell="f" fillcolor="#f25d3b" stroked="f">
                  <v:textbox inset="0,,0">
                    <w:txbxContent>
                      <w:p w14:paraId="52D1F3C6" w14:textId="77777777" w:rsidR="00895B51" w:rsidRPr="00B7554D" w:rsidRDefault="00895B51" w:rsidP="00895B51">
                        <w:pPr>
                          <w:jc w:val="center"/>
                          <w:rPr>
                            <w:rStyle w:val="PageNumber"/>
                            <w:color w:val="F25D3B"/>
                            <w:szCs w:val="24"/>
                          </w:rPr>
                        </w:pPr>
                        <w:r>
                          <w:fldChar w:fldCharType="begin"/>
                        </w:r>
                        <w:r>
                          <w:instrText xml:space="preserve"> PAGE    \* MERGEFORMAT </w:instrText>
                        </w:r>
                        <w:r>
                          <w:fldChar w:fldCharType="separate"/>
                        </w:r>
                        <w:r>
                          <w:rPr>
                            <w:rStyle w:val="PageNumber"/>
                            <w:b/>
                            <w:bCs/>
                            <w:noProof/>
                            <w:color w:val="FFFFFF" w:themeColor="background1"/>
                            <w:sz w:val="24"/>
                            <w:szCs w:val="24"/>
                          </w:rPr>
                          <w:t>2</w:t>
                        </w:r>
                        <w:r>
                          <w:rPr>
                            <w:rStyle w:val="PageNumber"/>
                            <w:b/>
                            <w:bCs/>
                            <w:noProof/>
                            <w:color w:val="FFFFFF" w:themeColor="background1"/>
                            <w:sz w:val="24"/>
                            <w:szCs w:val="24"/>
                          </w:rPr>
                          <w:fldChar w:fldCharType="end"/>
                        </w:r>
                      </w:p>
                    </w:txbxContent>
                  </v:textbox>
                  <w10:wrap anchorx="margin" anchory="page"/>
                </v:oval>
              </w:pict>
            </mc:Fallback>
          </mc:AlternateContent>
        </w:r>
      </w:p>
    </w:sdtContent>
  </w:sdt>
  <w:p w14:paraId="707ECE0D" w14:textId="78E7DFAE" w:rsidR="001371E6" w:rsidRDefault="00642EB8" w:rsidP="00642EB8">
    <w:pPr>
      <w:pStyle w:val="Footer"/>
      <w:tabs>
        <w:tab w:val="clear" w:pos="4680"/>
        <w:tab w:val="clear" w:pos="9360"/>
        <w:tab w:val="left" w:pos="32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2014" w14:textId="54307C04" w:rsidR="00AD5CAF" w:rsidRDefault="00642EB8">
    <w:pPr>
      <w:pStyle w:val="Footer"/>
      <w:jc w:val="right"/>
    </w:pPr>
    <w:r>
      <w:rPr>
        <w:noProof/>
      </w:rPr>
      <w:drawing>
        <wp:anchor distT="0" distB="0" distL="114300" distR="114300" simplePos="0" relativeHeight="251679744" behindDoc="1" locked="0" layoutInCell="1" allowOverlap="1" wp14:anchorId="2E0F15BE" wp14:editId="4589B1E8">
          <wp:simplePos x="0" y="0"/>
          <wp:positionH relativeFrom="column">
            <wp:posOffset>4641215</wp:posOffset>
          </wp:positionH>
          <wp:positionV relativeFrom="paragraph">
            <wp:posOffset>244889</wp:posOffset>
          </wp:positionV>
          <wp:extent cx="1188791" cy="337930"/>
          <wp:effectExtent l="0" t="0" r="0" b="5080"/>
          <wp:wrapNone/>
          <wp:docPr id="15" name="Picture 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8791" cy="337930"/>
                  </a:xfrm>
                  <a:prstGeom prst="rect">
                    <a:avLst/>
                  </a:prstGeom>
                </pic:spPr>
              </pic:pic>
            </a:graphicData>
          </a:graphic>
          <wp14:sizeRelH relativeFrom="margin">
            <wp14:pctWidth>0</wp14:pctWidth>
          </wp14:sizeRelH>
          <wp14:sizeRelV relativeFrom="margin">
            <wp14:pctHeight>0</wp14:pctHeight>
          </wp14:sizeRelV>
        </wp:anchor>
      </w:drawing>
    </w:r>
    <w:r w:rsidR="005A7238">
      <w:rPr>
        <w:rFonts w:cstheme="minorHAnsi"/>
        <w:b/>
        <w:bCs/>
        <w:noProof/>
        <w:color w:val="2E74B5" w:themeColor="accent5" w:themeShade="BF"/>
        <w:sz w:val="144"/>
        <w:szCs w:val="144"/>
      </w:rPr>
      <mc:AlternateContent>
        <mc:Choice Requires="wps">
          <w:drawing>
            <wp:anchor distT="0" distB="0" distL="114300" distR="114300" simplePos="0" relativeHeight="251671552" behindDoc="0" locked="0" layoutInCell="1" allowOverlap="1" wp14:anchorId="213BA9CA" wp14:editId="559F10FB">
              <wp:simplePos x="0" y="0"/>
              <wp:positionH relativeFrom="column">
                <wp:posOffset>-83599</wp:posOffset>
              </wp:positionH>
              <wp:positionV relativeFrom="paragraph">
                <wp:posOffset>228600</wp:posOffset>
              </wp:positionV>
              <wp:extent cx="2976245" cy="330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76245" cy="330200"/>
                      </a:xfrm>
                      <a:prstGeom prst="rect">
                        <a:avLst/>
                      </a:prstGeom>
                      <a:noFill/>
                      <a:ln w="6350">
                        <a:noFill/>
                      </a:ln>
                    </wps:spPr>
                    <wps:txbx>
                      <w:txbxContent>
                        <w:p w14:paraId="1A4DA93C" w14:textId="77777777" w:rsidR="002D090A" w:rsidRPr="00BF0FE9" w:rsidRDefault="002D090A" w:rsidP="002D090A">
                          <w:pPr>
                            <w:rPr>
                              <w:rStyle w:val="Bold"/>
                              <w:color w:val="307888"/>
                              <w:sz w:val="28"/>
                              <w:szCs w:val="28"/>
                            </w:rPr>
                          </w:pPr>
                          <w:r w:rsidRPr="00BF0FE9">
                            <w:rPr>
                              <w:rStyle w:val="Bold"/>
                              <w:i/>
                              <w:iCs/>
                              <w:color w:val="307888"/>
                              <w:sz w:val="28"/>
                              <w:szCs w:val="28"/>
                            </w:rPr>
                            <w:t>Winning Wellbeing</w:t>
                          </w:r>
                          <w:r w:rsidRPr="00BF0FE9">
                            <w:rPr>
                              <w:rStyle w:val="Bold"/>
                              <w:color w:val="307888"/>
                              <w:sz w:val="28"/>
                              <w:szCs w:val="28"/>
                            </w:rPr>
                            <w:t xml:space="preserve"> Teacher’s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BA9CA" id="_x0000_t202" coordsize="21600,21600" o:spt="202" path="m,l,21600r21600,l21600,xe">
              <v:stroke joinstyle="miter"/>
              <v:path gradientshapeok="t" o:connecttype="rect"/>
            </v:shapetype>
            <v:shape id="Text Box 13" o:spid="_x0000_s1032" type="#_x0000_t202" style="position:absolute;left:0;text-align:left;margin-left:-6.6pt;margin-top:18pt;width:234.35pt;height: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9LGQ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" filled="f" stroked="f" strokeweight=".5pt">
              <v:textbox>
                <w:txbxContent>
                  <w:p w14:paraId="1A4DA93C" w14:textId="77777777" w:rsidR="002D090A" w:rsidRPr="00BF0FE9" w:rsidRDefault="002D090A" w:rsidP="002D090A">
                    <w:pPr>
                      <w:rPr>
                        <w:rStyle w:val="Bold"/>
                        <w:color w:val="307888"/>
                        <w:sz w:val="28"/>
                        <w:szCs w:val="28"/>
                      </w:rPr>
                    </w:pPr>
                    <w:r w:rsidRPr="00BF0FE9">
                      <w:rPr>
                        <w:rStyle w:val="Bold"/>
                        <w:i/>
                        <w:iCs/>
                        <w:color w:val="307888"/>
                        <w:sz w:val="28"/>
                        <w:szCs w:val="28"/>
                      </w:rPr>
                      <w:t>Winning Wellbeing</w:t>
                    </w:r>
                    <w:r w:rsidRPr="00BF0FE9">
                      <w:rPr>
                        <w:rStyle w:val="Bold"/>
                        <w:color w:val="307888"/>
                        <w:sz w:val="28"/>
                        <w:szCs w:val="28"/>
                      </w:rPr>
                      <w:t xml:space="preserve"> Teacher’s Guide</w:t>
                    </w:r>
                  </w:p>
                </w:txbxContent>
              </v:textbox>
            </v:shape>
          </w:pict>
        </mc:Fallback>
      </mc:AlternateContent>
    </w:r>
    <w:r w:rsidR="00E94AEE">
      <w:rPr>
        <w:noProof/>
      </w:rPr>
      <mc:AlternateContent>
        <mc:Choice Requires="wps">
          <w:drawing>
            <wp:anchor distT="0" distB="0" distL="114300" distR="114300" simplePos="0" relativeHeight="251663360" behindDoc="0" locked="0" layoutInCell="0" allowOverlap="1" wp14:anchorId="1E81C54A" wp14:editId="2E99ED0E">
              <wp:simplePos x="0" y="0"/>
              <wp:positionH relativeFrom="leftMargin">
                <wp:posOffset>6501765</wp:posOffset>
              </wp:positionH>
              <wp:positionV relativeFrom="page">
                <wp:posOffset>9916574</wp:posOffset>
              </wp:positionV>
              <wp:extent cx="477520" cy="477520"/>
              <wp:effectExtent l="0" t="0" r="0" b="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25D3B"/>
                      </a:solidFill>
                      <a:ln>
                        <a:noFill/>
                      </a:ln>
                    </wps:spPr>
                    <wps:txbx>
                      <w:txbxContent>
                        <w:p w14:paraId="737A7608" w14:textId="77777777" w:rsidR="006C7AA4" w:rsidRDefault="006C7AA4" w:rsidP="006C7AA4">
                          <w:pPr>
                            <w:jc w:val="center"/>
                            <w:rPr>
                              <w:rStyle w:val="PageNumber"/>
                              <w:szCs w:val="24"/>
                            </w:rPr>
                          </w:pPr>
                          <w:r>
                            <w:fldChar w:fldCharType="begin"/>
                          </w:r>
                          <w:r>
                            <w:instrText xml:space="preserve"> PAGE    \* MERGEFORMAT </w:instrText>
                          </w:r>
                          <w:r>
                            <w:fldChar w:fldCharType="separate"/>
                          </w:r>
                          <w:r>
                            <w:rPr>
                              <w:rStyle w:val="PageNumber"/>
                              <w:b/>
                              <w:bCs/>
                              <w:noProof/>
                              <w:color w:val="FFFFFF" w:themeColor="background1"/>
                              <w:sz w:val="24"/>
                              <w:szCs w:val="24"/>
                            </w:rPr>
                            <w:t>2</w:t>
                          </w:r>
                          <w:r>
                            <w:rPr>
                              <w:rStyle w:val="PageNumber"/>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81C54A" id="Oval 38" o:spid="_x0000_s1031" style="position:absolute;left:0;text-align:left;margin-left:511.95pt;margin-top:780.85pt;width:37.6pt;height:37.6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" o:allowincell="f" fillcolor="#f25d3b" stroked="f">
              <v:textbox inset="0,,0">
                <w:txbxContent>
                  <w:p w14:paraId="737A7608" w14:textId="77777777" w:rsidR="006C7AA4" w:rsidRDefault="006C7AA4" w:rsidP="006C7AA4">
                    <w:pPr>
                      <w:jc w:val="center"/>
                      <w:rPr>
                        <w:rStyle w:val="PageNumber"/>
                        <w:szCs w:val="24"/>
                      </w:rPr>
                    </w:pPr>
                    <w:r>
                      <w:fldChar w:fldCharType="begin"/>
                    </w:r>
                    <w:r>
                      <w:instrText xml:space="preserve"> PAGE    \* MERGEFORMAT </w:instrText>
                    </w:r>
                    <w:r>
                      <w:fldChar w:fldCharType="separate"/>
                    </w:r>
                    <w:r>
                      <w:rPr>
                        <w:rStyle w:val="PageNumber"/>
                        <w:b/>
                        <w:bCs/>
                        <w:noProof/>
                        <w:color w:val="FFFFFF" w:themeColor="background1"/>
                        <w:sz w:val="24"/>
                        <w:szCs w:val="24"/>
                      </w:rPr>
                      <w:t>2</w:t>
                    </w:r>
                    <w:r>
                      <w:rPr>
                        <w:rStyle w:val="PageNumber"/>
                        <w:b/>
                        <w:bCs/>
                        <w:noProof/>
                        <w:color w:val="FFFFFF" w:themeColor="background1"/>
                        <w:sz w:val="24"/>
                        <w:szCs w:val="24"/>
                      </w:rPr>
                      <w:fldChar w:fldCharType="end"/>
                    </w:r>
                  </w:p>
                </w:txbxContent>
              </v:textbox>
              <w10:wrap anchorx="margin" anchory="page"/>
            </v:oval>
          </w:pict>
        </mc:Fallback>
      </mc:AlternateContent>
    </w:r>
  </w:p>
  <w:p w14:paraId="13E25345" w14:textId="2D529525" w:rsidR="00AD5CAF" w:rsidRDefault="00AD5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8F696" w14:textId="77777777" w:rsidR="0001744D" w:rsidRDefault="0001744D">
      <w:pPr>
        <w:spacing w:after="0"/>
      </w:pPr>
      <w:r>
        <w:separator/>
      </w:r>
    </w:p>
  </w:footnote>
  <w:footnote w:type="continuationSeparator" w:id="0">
    <w:p w14:paraId="42031C64" w14:textId="77777777" w:rsidR="0001744D" w:rsidRDefault="000174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49988" w14:textId="7B0E48D7" w:rsidR="009C436D" w:rsidRDefault="00C25393">
    <w:pPr>
      <w:pStyle w:val="Header"/>
    </w:pPr>
    <w:r>
      <w:rPr>
        <w:noProof/>
      </w:rPr>
      <mc:AlternateContent>
        <mc:Choice Requires="wps">
          <w:drawing>
            <wp:anchor distT="0" distB="0" distL="114300" distR="114300" simplePos="0" relativeHeight="251673600" behindDoc="0" locked="0" layoutInCell="1" allowOverlap="1" wp14:anchorId="6E0D63C1" wp14:editId="129B4E72">
              <wp:simplePos x="0" y="0"/>
              <wp:positionH relativeFrom="column">
                <wp:posOffset>3447415</wp:posOffset>
              </wp:positionH>
              <wp:positionV relativeFrom="paragraph">
                <wp:posOffset>-293167</wp:posOffset>
              </wp:positionV>
              <wp:extent cx="2879387" cy="481032"/>
              <wp:effectExtent l="0" t="0" r="0" b="0"/>
              <wp:wrapNone/>
              <wp:docPr id="9" name="Text Box 9"/>
              <wp:cNvGraphicFramePr/>
              <a:graphic xmlns:a="http://schemas.openxmlformats.org/drawingml/2006/main">
                <a:graphicData uri="http://schemas.microsoft.com/office/word/2010/wordprocessingShape">
                  <wps:wsp>
                    <wps:cNvSpPr txBox="1"/>
                    <wps:spPr>
                      <a:xfrm>
                        <a:off x="0" y="0"/>
                        <a:ext cx="2879387" cy="481032"/>
                      </a:xfrm>
                      <a:prstGeom prst="rect">
                        <a:avLst/>
                      </a:prstGeom>
                      <a:noFill/>
                      <a:ln w="6350">
                        <a:noFill/>
                      </a:ln>
                    </wps:spPr>
                    <wps:txbx>
                      <w:txbxContent>
                        <w:p w14:paraId="56EC8A0D" w14:textId="77777777" w:rsidR="00C25393" w:rsidRPr="00CA0B89" w:rsidRDefault="00C25393" w:rsidP="00C25393">
                          <w:pPr>
                            <w:rPr>
                              <w:b/>
                              <w:bCs/>
                              <w:i/>
                              <w:iCs/>
                              <w:color w:val="FFFFFF" w:themeColor="background1"/>
                              <w:sz w:val="52"/>
                              <w:szCs w:val="52"/>
                              <w14:shadow w14:blurRad="88900" w14:dist="50800" w14:dir="13500000" w14:sx="0" w14:sy="0" w14:kx="0" w14:ky="0" w14:algn="none">
                                <w14:srgbClr w14:val="85BBB2">
                                  <w14:alpha w14:val="50000"/>
                                </w14:srgbClr>
                              </w14:shadow>
                              <w14:textFill>
                                <w14:solidFill>
                                  <w14:schemeClr w14:val="bg1">
                                    <w14:alpha w14:val="50000"/>
                                  </w14:schemeClr>
                                </w14:solidFill>
                              </w14:textFill>
                            </w:rPr>
                          </w:pPr>
                          <w:r w:rsidRPr="00CA0B89">
                            <w:rPr>
                              <w:b/>
                              <w:bCs/>
                              <w:i/>
                              <w:iCs/>
                              <w:color w:val="FFFFFF" w:themeColor="background1"/>
                              <w:sz w:val="52"/>
                              <w:szCs w:val="52"/>
                              <w14:shadow w14:blurRad="88900" w14:dist="50800" w14:dir="13500000" w14:sx="0" w14:sy="0" w14:kx="0" w14:ky="0" w14:algn="none">
                                <w14:srgbClr w14:val="85BBB2">
                                  <w14:alpha w14:val="50000"/>
                                </w14:srgbClr>
                              </w14:shadow>
                              <w14:textFill>
                                <w14:solidFill>
                                  <w14:schemeClr w14:val="bg1">
                                    <w14:alpha w14:val="50000"/>
                                  </w14:schemeClr>
                                </w14:solidFill>
                              </w14:textFill>
                            </w:rPr>
                            <w:t>Winning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D63C1" id="_x0000_t202" coordsize="21600,21600" o:spt="202" path="m,l,21600r21600,l21600,xe">
              <v:stroke joinstyle="miter"/>
              <v:path gradientshapeok="t" o:connecttype="rect"/>
            </v:shapetype>
            <v:shape id="Text Box 9" o:spid="_x0000_s1026" type="#_x0000_t202" style="position:absolute;margin-left:271.45pt;margin-top:-23.1pt;width:226.7pt;height:3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" filled="f" stroked="f" strokeweight=".5pt">
              <v:textbox>
                <w:txbxContent>
                  <w:p w14:paraId="56EC8A0D" w14:textId="77777777" w:rsidR="00C25393" w:rsidRPr="00CA0B89" w:rsidRDefault="00C25393" w:rsidP="00C25393">
                    <w:pPr>
                      <w:rPr>
                        <w:b/>
                        <w:bCs/>
                        <w:i/>
                        <w:iCs/>
                        <w:color w:val="FFFFFF" w:themeColor="background1"/>
                        <w:sz w:val="52"/>
                        <w:szCs w:val="52"/>
                        <w14:shadow w14:blurRad="88900" w14:dist="50800" w14:dir="13500000" w14:sx="0" w14:sy="0" w14:kx="0" w14:ky="0" w14:algn="none">
                          <w14:srgbClr w14:val="85BBB2">
                            <w14:alpha w14:val="50000"/>
                          </w14:srgbClr>
                        </w14:shadow>
                        <w14:textFill>
                          <w14:solidFill>
                            <w14:schemeClr w14:val="bg1">
                              <w14:alpha w14:val="50000"/>
                            </w14:schemeClr>
                          </w14:solidFill>
                        </w14:textFill>
                      </w:rPr>
                    </w:pPr>
                    <w:r w:rsidRPr="00CA0B89">
                      <w:rPr>
                        <w:b/>
                        <w:bCs/>
                        <w:i/>
                        <w:iCs/>
                        <w:color w:val="FFFFFF" w:themeColor="background1"/>
                        <w:sz w:val="52"/>
                        <w:szCs w:val="52"/>
                        <w14:shadow w14:blurRad="88900" w14:dist="50800" w14:dir="13500000" w14:sx="0" w14:sy="0" w14:kx="0" w14:ky="0" w14:algn="none">
                          <w14:srgbClr w14:val="85BBB2">
                            <w14:alpha w14:val="50000"/>
                          </w14:srgbClr>
                        </w14:shadow>
                        <w14:textFill>
                          <w14:solidFill>
                            <w14:schemeClr w14:val="bg1">
                              <w14:alpha w14:val="50000"/>
                            </w14:schemeClr>
                          </w14:solidFill>
                        </w14:textFill>
                      </w:rPr>
                      <w:t>Winning Wellbeing</w:t>
                    </w:r>
                  </w:p>
                </w:txbxContent>
              </v:textbox>
            </v:shape>
          </w:pict>
        </mc:Fallback>
      </mc:AlternateContent>
    </w:r>
    <w:r w:rsidR="00DC4A40">
      <w:rPr>
        <w:rFonts w:cstheme="minorHAnsi"/>
        <w:b/>
        <w:bCs/>
        <w:noProof/>
        <w:color w:val="2E74B5" w:themeColor="accent5" w:themeShade="BF"/>
        <w:sz w:val="144"/>
        <w:szCs w:val="144"/>
      </w:rPr>
      <mc:AlternateContent>
        <mc:Choice Requires="wps">
          <w:drawing>
            <wp:anchor distT="0" distB="0" distL="114300" distR="114300" simplePos="0" relativeHeight="251667456" behindDoc="0" locked="0" layoutInCell="1" allowOverlap="1" wp14:anchorId="47CC7E03" wp14:editId="05D91609">
              <wp:simplePos x="0" y="0"/>
              <wp:positionH relativeFrom="column">
                <wp:posOffset>-2808402</wp:posOffset>
              </wp:positionH>
              <wp:positionV relativeFrom="paragraph">
                <wp:posOffset>-3417570</wp:posOffset>
              </wp:positionV>
              <wp:extent cx="2976245" cy="330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76245" cy="330200"/>
                      </a:xfrm>
                      <a:prstGeom prst="rect">
                        <a:avLst/>
                      </a:prstGeom>
                      <a:noFill/>
                      <a:ln w="6350">
                        <a:noFill/>
                      </a:ln>
                    </wps:spPr>
                    <wps:txbx>
                      <w:txbxContent>
                        <w:p w14:paraId="370896C8" w14:textId="77777777" w:rsidR="00DC4A40" w:rsidRPr="00BF0FE9" w:rsidRDefault="00DC4A40" w:rsidP="00DC4A40">
                          <w:pPr>
                            <w:rPr>
                              <w:rStyle w:val="Bold"/>
                              <w:color w:val="307888"/>
                              <w:sz w:val="28"/>
                              <w:szCs w:val="28"/>
                            </w:rPr>
                          </w:pPr>
                          <w:r w:rsidRPr="00BF0FE9">
                            <w:rPr>
                              <w:rStyle w:val="Bold"/>
                              <w:i/>
                              <w:iCs/>
                              <w:color w:val="307888"/>
                              <w:sz w:val="28"/>
                              <w:szCs w:val="28"/>
                            </w:rPr>
                            <w:t>Winning Wellbeing</w:t>
                          </w:r>
                          <w:r w:rsidRPr="00BF0FE9">
                            <w:rPr>
                              <w:rStyle w:val="Bold"/>
                              <w:color w:val="307888"/>
                              <w:sz w:val="28"/>
                              <w:szCs w:val="28"/>
                            </w:rPr>
                            <w:t xml:space="preserve"> Teacher’s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C7E03" id="_x0000_t202" coordsize="21600,21600" o:spt="202" path="m,l,21600r21600,l21600,xe">
              <v:stroke joinstyle="miter"/>
              <v:path gradientshapeok="t" o:connecttype="rect"/>
            </v:shapetype>
            <v:shape id="Text Box 11" o:spid="_x0000_s1026" type="#_x0000_t202" style="position:absolute;margin-left:-221.15pt;margin-top:-269.1pt;width:234.3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x9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" filled="f" stroked="f" strokeweight=".5pt">
              <v:textbox>
                <w:txbxContent>
                  <w:p w14:paraId="370896C8" w14:textId="77777777" w:rsidR="00DC4A40" w:rsidRPr="00BF0FE9" w:rsidRDefault="00DC4A40" w:rsidP="00DC4A40">
                    <w:pPr>
                      <w:rPr>
                        <w:rStyle w:val="Bold"/>
                        <w:color w:val="307888"/>
                        <w:sz w:val="28"/>
                        <w:szCs w:val="28"/>
                      </w:rPr>
                    </w:pPr>
                    <w:r w:rsidRPr="00BF0FE9">
                      <w:rPr>
                        <w:rStyle w:val="Bold"/>
                        <w:i/>
                        <w:iCs/>
                        <w:color w:val="307888"/>
                        <w:sz w:val="28"/>
                        <w:szCs w:val="28"/>
                      </w:rPr>
                      <w:t>Winning Wellbeing</w:t>
                    </w:r>
                    <w:r w:rsidRPr="00BF0FE9">
                      <w:rPr>
                        <w:rStyle w:val="Bold"/>
                        <w:color w:val="307888"/>
                        <w:sz w:val="28"/>
                        <w:szCs w:val="28"/>
                      </w:rPr>
                      <w:t xml:space="preserve"> Teacher’s Guide</w:t>
                    </w:r>
                  </w:p>
                </w:txbxContent>
              </v:textbox>
            </v:shape>
          </w:pict>
        </mc:Fallback>
      </mc:AlternateContent>
    </w:r>
    <w:r w:rsidR="00DC4A40">
      <w:rPr>
        <w:rFonts w:cstheme="minorHAnsi"/>
        <w:b/>
        <w:bCs/>
        <w:noProof/>
        <w:color w:val="2E74B5" w:themeColor="accent5" w:themeShade="BF"/>
        <w:sz w:val="144"/>
        <w:szCs w:val="144"/>
      </w:rPr>
      <mc:AlternateContent>
        <mc:Choice Requires="wps">
          <w:drawing>
            <wp:anchor distT="0" distB="0" distL="114300" distR="114300" simplePos="0" relativeHeight="251665408" behindDoc="0" locked="0" layoutInCell="1" allowOverlap="1" wp14:anchorId="12351B35" wp14:editId="093F423E">
              <wp:simplePos x="0" y="0"/>
              <wp:positionH relativeFrom="column">
                <wp:posOffset>-1778757</wp:posOffset>
              </wp:positionH>
              <wp:positionV relativeFrom="paragraph">
                <wp:posOffset>-3019425</wp:posOffset>
              </wp:positionV>
              <wp:extent cx="2976245" cy="330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76245" cy="330200"/>
                      </a:xfrm>
                      <a:prstGeom prst="rect">
                        <a:avLst/>
                      </a:prstGeom>
                      <a:noFill/>
                      <a:ln w="6350">
                        <a:noFill/>
                      </a:ln>
                    </wps:spPr>
                    <wps:txbx>
                      <w:txbxContent>
                        <w:p w14:paraId="31436157" w14:textId="77777777" w:rsidR="00DC4A40" w:rsidRPr="00BF0FE9" w:rsidRDefault="00DC4A40" w:rsidP="00DC4A40">
                          <w:pPr>
                            <w:rPr>
                              <w:rStyle w:val="Bold"/>
                              <w:color w:val="307888"/>
                              <w:sz w:val="28"/>
                              <w:szCs w:val="28"/>
                            </w:rPr>
                          </w:pPr>
                          <w:r w:rsidRPr="00BF0FE9">
                            <w:rPr>
                              <w:rStyle w:val="Bold"/>
                              <w:i/>
                              <w:iCs/>
                              <w:color w:val="307888"/>
                              <w:sz w:val="28"/>
                              <w:szCs w:val="28"/>
                            </w:rPr>
                            <w:t>Winning Wellbeing</w:t>
                          </w:r>
                          <w:r w:rsidRPr="00BF0FE9">
                            <w:rPr>
                              <w:rStyle w:val="Bold"/>
                              <w:color w:val="307888"/>
                              <w:sz w:val="28"/>
                              <w:szCs w:val="28"/>
                            </w:rPr>
                            <w:t xml:space="preserve"> Teacher’s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51B35" id="Text Box 3" o:spid="_x0000_s1027" type="#_x0000_t202" style="position:absolute;margin-left:-140.05pt;margin-top:-237.75pt;width:234.3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Oo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" filled="f" stroked="f" strokeweight=".5pt">
              <v:textbox>
                <w:txbxContent>
                  <w:p w14:paraId="31436157" w14:textId="77777777" w:rsidR="00DC4A40" w:rsidRPr="00BF0FE9" w:rsidRDefault="00DC4A40" w:rsidP="00DC4A40">
                    <w:pPr>
                      <w:rPr>
                        <w:rStyle w:val="Bold"/>
                        <w:color w:val="307888"/>
                        <w:sz w:val="28"/>
                        <w:szCs w:val="28"/>
                      </w:rPr>
                    </w:pPr>
                    <w:r w:rsidRPr="00BF0FE9">
                      <w:rPr>
                        <w:rStyle w:val="Bold"/>
                        <w:i/>
                        <w:iCs/>
                        <w:color w:val="307888"/>
                        <w:sz w:val="28"/>
                        <w:szCs w:val="28"/>
                      </w:rPr>
                      <w:t>Winning Wellbeing</w:t>
                    </w:r>
                    <w:r w:rsidRPr="00BF0FE9">
                      <w:rPr>
                        <w:rStyle w:val="Bold"/>
                        <w:color w:val="307888"/>
                        <w:sz w:val="28"/>
                        <w:szCs w:val="28"/>
                      </w:rPr>
                      <w:t xml:space="preserve"> Teacher’s Guide</w:t>
                    </w:r>
                  </w:p>
                </w:txbxContent>
              </v:textbox>
            </v:shape>
          </w:pict>
        </mc:Fallback>
      </mc:AlternateContent>
    </w:r>
    <w:sdt>
      <w:sdtPr>
        <w:id w:val="-1655522410"/>
        <w:docPartObj>
          <w:docPartGallery w:val="Page Numbers (Margins)"/>
          <w:docPartUnique/>
        </w:docPartObj>
      </w:sdtPr>
      <w:sdtEndPr/>
      <w:sdtContent/>
    </w:sdt>
    <w:r w:rsidR="00D51160">
      <w:rPr>
        <w:noProof/>
      </w:rPr>
      <w:drawing>
        <wp:anchor distT="0" distB="0" distL="114300" distR="114300" simplePos="0" relativeHeight="251658240" behindDoc="1" locked="0" layoutInCell="1" allowOverlap="1" wp14:anchorId="558F51E7" wp14:editId="1D67BFD6">
          <wp:simplePos x="0" y="0"/>
          <wp:positionH relativeFrom="column">
            <wp:posOffset>-525145</wp:posOffset>
          </wp:positionH>
          <wp:positionV relativeFrom="paragraph">
            <wp:posOffset>-381635</wp:posOffset>
          </wp:positionV>
          <wp:extent cx="7561580" cy="624840"/>
          <wp:effectExtent l="0" t="0" r="127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6059" cy="6252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70B8" w14:textId="63D78FF3" w:rsidR="009C436D" w:rsidRDefault="00DA75F4">
    <w:pPr>
      <w:pStyle w:val="Header"/>
    </w:pPr>
    <w:r>
      <w:rPr>
        <w:noProof/>
      </w:rPr>
      <mc:AlternateContent>
        <mc:Choice Requires="wps">
          <w:drawing>
            <wp:anchor distT="0" distB="0" distL="114300" distR="114300" simplePos="0" relativeHeight="251675648" behindDoc="0" locked="0" layoutInCell="1" allowOverlap="1" wp14:anchorId="5FBA468D" wp14:editId="62464080">
              <wp:simplePos x="0" y="0"/>
              <wp:positionH relativeFrom="column">
                <wp:posOffset>-131594</wp:posOffset>
              </wp:positionH>
              <wp:positionV relativeFrom="paragraph">
                <wp:posOffset>-294289</wp:posOffset>
              </wp:positionV>
              <wp:extent cx="2879387" cy="48103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879387" cy="481032"/>
                      </a:xfrm>
                      <a:prstGeom prst="rect">
                        <a:avLst/>
                      </a:prstGeom>
                      <a:noFill/>
                      <a:ln w="6350">
                        <a:noFill/>
                      </a:ln>
                    </wps:spPr>
                    <wps:txbx>
                      <w:txbxContent>
                        <w:p w14:paraId="472EE640" w14:textId="77777777" w:rsidR="00DA75F4" w:rsidRPr="00CA0B89" w:rsidRDefault="00DA75F4" w:rsidP="00DA75F4">
                          <w:pPr>
                            <w:rPr>
                              <w:b/>
                              <w:bCs/>
                              <w:i/>
                              <w:iCs/>
                              <w:color w:val="FFFFFF" w:themeColor="background1"/>
                              <w:sz w:val="52"/>
                              <w:szCs w:val="52"/>
                              <w14:shadow w14:blurRad="88900" w14:dist="50800" w14:dir="13500000" w14:sx="0" w14:sy="0" w14:kx="0" w14:ky="0" w14:algn="none">
                                <w14:srgbClr w14:val="85BBB2">
                                  <w14:alpha w14:val="50000"/>
                                </w14:srgbClr>
                              </w14:shadow>
                              <w14:textFill>
                                <w14:solidFill>
                                  <w14:schemeClr w14:val="bg1">
                                    <w14:alpha w14:val="50000"/>
                                  </w14:schemeClr>
                                </w14:solidFill>
                              </w14:textFill>
                            </w:rPr>
                          </w:pPr>
                          <w:r w:rsidRPr="00CA0B89">
                            <w:rPr>
                              <w:b/>
                              <w:bCs/>
                              <w:i/>
                              <w:iCs/>
                              <w:color w:val="FFFFFF" w:themeColor="background1"/>
                              <w:sz w:val="52"/>
                              <w:szCs w:val="52"/>
                              <w14:shadow w14:blurRad="88900" w14:dist="50800" w14:dir="13500000" w14:sx="0" w14:sy="0" w14:kx="0" w14:ky="0" w14:algn="none">
                                <w14:srgbClr w14:val="85BBB2">
                                  <w14:alpha w14:val="50000"/>
                                </w14:srgbClr>
                              </w14:shadow>
                              <w14:textFill>
                                <w14:solidFill>
                                  <w14:schemeClr w14:val="bg1">
                                    <w14:alpha w14:val="50000"/>
                                  </w14:schemeClr>
                                </w14:solidFill>
                              </w14:textFill>
                            </w:rPr>
                            <w:t>Winning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A468D" id="_x0000_t202" coordsize="21600,21600" o:spt="202" path="m,l,21600r21600,l21600,xe">
              <v:stroke joinstyle="miter"/>
              <v:path gradientshapeok="t" o:connecttype="rect"/>
            </v:shapetype>
            <v:shape id="Text Box 10" o:spid="_x0000_s1029" type="#_x0000_t202" style="position:absolute;margin-left:-10.35pt;margin-top:-23.15pt;width:226.7pt;height:3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" filled="f" stroked="f" strokeweight=".5pt">
              <v:textbox>
                <w:txbxContent>
                  <w:p w14:paraId="472EE640" w14:textId="77777777" w:rsidR="00DA75F4" w:rsidRPr="00CA0B89" w:rsidRDefault="00DA75F4" w:rsidP="00DA75F4">
                    <w:pPr>
                      <w:rPr>
                        <w:b/>
                        <w:bCs/>
                        <w:i/>
                        <w:iCs/>
                        <w:color w:val="FFFFFF" w:themeColor="background1"/>
                        <w:sz w:val="52"/>
                        <w:szCs w:val="52"/>
                        <w14:shadow w14:blurRad="88900" w14:dist="50800" w14:dir="13500000" w14:sx="0" w14:sy="0" w14:kx="0" w14:ky="0" w14:algn="none">
                          <w14:srgbClr w14:val="85BBB2">
                            <w14:alpha w14:val="50000"/>
                          </w14:srgbClr>
                        </w14:shadow>
                        <w14:textFill>
                          <w14:solidFill>
                            <w14:schemeClr w14:val="bg1">
                              <w14:alpha w14:val="50000"/>
                            </w14:schemeClr>
                          </w14:solidFill>
                        </w14:textFill>
                      </w:rPr>
                    </w:pPr>
                    <w:r w:rsidRPr="00CA0B89">
                      <w:rPr>
                        <w:b/>
                        <w:bCs/>
                        <w:i/>
                        <w:iCs/>
                        <w:color w:val="FFFFFF" w:themeColor="background1"/>
                        <w:sz w:val="52"/>
                        <w:szCs w:val="52"/>
                        <w14:shadow w14:blurRad="88900" w14:dist="50800" w14:dir="13500000" w14:sx="0" w14:sy="0" w14:kx="0" w14:ky="0" w14:algn="none">
                          <w14:srgbClr w14:val="85BBB2">
                            <w14:alpha w14:val="50000"/>
                          </w14:srgbClr>
                        </w14:shadow>
                        <w14:textFill>
                          <w14:solidFill>
                            <w14:schemeClr w14:val="bg1">
                              <w14:alpha w14:val="50000"/>
                            </w14:schemeClr>
                          </w14:solidFill>
                        </w14:textFill>
                      </w:rPr>
                      <w:t>Winning Wellbeing</w:t>
                    </w:r>
                  </w:p>
                </w:txbxContent>
              </v:textbox>
            </v:shape>
          </w:pict>
        </mc:Fallback>
      </mc:AlternateContent>
    </w:r>
    <w:sdt>
      <w:sdtPr>
        <w:id w:val="-1339917991"/>
        <w:docPartObj>
          <w:docPartGallery w:val="Page Numbers (Margins)"/>
          <w:docPartUnique/>
        </w:docPartObj>
      </w:sdtPr>
      <w:sdtEndPr/>
      <w:sdtContent/>
    </w:sdt>
    <w:r w:rsidR="009C436D">
      <w:rPr>
        <w:noProof/>
      </w:rPr>
      <w:drawing>
        <wp:anchor distT="0" distB="0" distL="114300" distR="114300" simplePos="0" relativeHeight="251659264" behindDoc="1" locked="0" layoutInCell="1" allowOverlap="1" wp14:anchorId="3496561E" wp14:editId="20073C03">
          <wp:simplePos x="0" y="0"/>
          <wp:positionH relativeFrom="column">
            <wp:posOffset>-525145</wp:posOffset>
          </wp:positionH>
          <wp:positionV relativeFrom="paragraph">
            <wp:posOffset>-374015</wp:posOffset>
          </wp:positionV>
          <wp:extent cx="7562215" cy="617220"/>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1444" cy="6179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6757"/>
    <w:multiLevelType w:val="hybridMultilevel"/>
    <w:tmpl w:val="6F0EF5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9867AF"/>
    <w:multiLevelType w:val="hybridMultilevel"/>
    <w:tmpl w:val="C4265B42"/>
    <w:lvl w:ilvl="0" w:tplc="B5703802">
      <w:start w:val="1"/>
      <w:numFmt w:val="bullet"/>
      <w:pStyle w:val="BodyBullets2"/>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DC6747"/>
    <w:multiLevelType w:val="hybridMultilevel"/>
    <w:tmpl w:val="FAB20D26"/>
    <w:lvl w:ilvl="0" w:tplc="8EBC2B02">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40553F"/>
    <w:multiLevelType w:val="hybridMultilevel"/>
    <w:tmpl w:val="58C272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5F3EF8"/>
    <w:multiLevelType w:val="hybridMultilevel"/>
    <w:tmpl w:val="C6ECF2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63B1AE0"/>
    <w:multiLevelType w:val="hybridMultilevel"/>
    <w:tmpl w:val="6BDC71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68C2328"/>
    <w:multiLevelType w:val="multilevel"/>
    <w:tmpl w:val="DE1A3026"/>
    <w:lvl w:ilvl="0">
      <w:start w:val="1"/>
      <w:numFmt w:val="decimal"/>
      <w:lvlText w:val="%1."/>
      <w:lvlJc w:val="left"/>
      <w:pPr>
        <w:ind w:left="720" w:hanging="360"/>
      </w:pPr>
    </w:lvl>
    <w:lvl w:ilvl="1">
      <w:start w:val="2"/>
      <w:numFmt w:val="decimal"/>
      <w:isLgl/>
      <w:lvlText w:val="%1.%2"/>
      <w:lvlJc w:val="left"/>
      <w:pPr>
        <w:ind w:left="833" w:hanging="47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6956D0"/>
    <w:multiLevelType w:val="hybridMultilevel"/>
    <w:tmpl w:val="9EF8FA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8332016"/>
    <w:multiLevelType w:val="hybridMultilevel"/>
    <w:tmpl w:val="6F6855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87F6978"/>
    <w:multiLevelType w:val="hybridMultilevel"/>
    <w:tmpl w:val="BACEF2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94F2CB6"/>
    <w:multiLevelType w:val="multilevel"/>
    <w:tmpl w:val="309E74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1C3433A2"/>
    <w:multiLevelType w:val="hybridMultilevel"/>
    <w:tmpl w:val="309E74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FAB200E"/>
    <w:multiLevelType w:val="multilevel"/>
    <w:tmpl w:val="309E74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3C5731A"/>
    <w:multiLevelType w:val="hybridMultilevel"/>
    <w:tmpl w:val="E9AE3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58635BE"/>
    <w:multiLevelType w:val="multilevel"/>
    <w:tmpl w:val="DE1A3026"/>
    <w:lvl w:ilvl="0">
      <w:start w:val="1"/>
      <w:numFmt w:val="decimal"/>
      <w:lvlText w:val="%1."/>
      <w:lvlJc w:val="left"/>
      <w:pPr>
        <w:ind w:left="720" w:hanging="360"/>
      </w:pPr>
    </w:lvl>
    <w:lvl w:ilvl="1">
      <w:start w:val="2"/>
      <w:numFmt w:val="decimal"/>
      <w:isLgl/>
      <w:lvlText w:val="%1.%2"/>
      <w:lvlJc w:val="left"/>
      <w:pPr>
        <w:ind w:left="833" w:hanging="47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9327028"/>
    <w:multiLevelType w:val="hybridMultilevel"/>
    <w:tmpl w:val="22D248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CF37302"/>
    <w:multiLevelType w:val="hybridMultilevel"/>
    <w:tmpl w:val="A28C46BC"/>
    <w:lvl w:ilvl="0" w:tplc="13CCD610">
      <w:start w:val="1"/>
      <w:numFmt w:val="bullet"/>
      <w:lvlText w:val=""/>
      <w:lvlJc w:val="left"/>
      <w:pPr>
        <w:ind w:left="720" w:hanging="360"/>
      </w:pPr>
      <w:rPr>
        <w:rFonts w:ascii="Symbol" w:hAnsi="Symbol" w:hint="default"/>
      </w:rPr>
    </w:lvl>
    <w:lvl w:ilvl="1" w:tplc="B624FF40">
      <w:start w:val="1"/>
      <w:numFmt w:val="bullet"/>
      <w:lvlText w:val="o"/>
      <w:lvlJc w:val="left"/>
      <w:pPr>
        <w:ind w:left="1440" w:hanging="360"/>
      </w:pPr>
      <w:rPr>
        <w:rFonts w:ascii="Courier New" w:hAnsi="Courier New" w:cs="Times New Roman" w:hint="default"/>
      </w:rPr>
    </w:lvl>
    <w:lvl w:ilvl="2" w:tplc="BFE406CA">
      <w:start w:val="1"/>
      <w:numFmt w:val="bullet"/>
      <w:lvlText w:val=""/>
      <w:lvlJc w:val="left"/>
      <w:pPr>
        <w:ind w:left="2160" w:hanging="360"/>
      </w:pPr>
      <w:rPr>
        <w:rFonts w:ascii="Wingdings" w:hAnsi="Wingdings" w:hint="default"/>
      </w:rPr>
    </w:lvl>
    <w:lvl w:ilvl="3" w:tplc="ECB0A14A">
      <w:start w:val="1"/>
      <w:numFmt w:val="bullet"/>
      <w:lvlText w:val=""/>
      <w:lvlJc w:val="left"/>
      <w:pPr>
        <w:ind w:left="2880" w:hanging="360"/>
      </w:pPr>
      <w:rPr>
        <w:rFonts w:ascii="Symbol" w:hAnsi="Symbol" w:hint="default"/>
      </w:rPr>
    </w:lvl>
    <w:lvl w:ilvl="4" w:tplc="38B6F10A">
      <w:start w:val="1"/>
      <w:numFmt w:val="bullet"/>
      <w:lvlText w:val="o"/>
      <w:lvlJc w:val="left"/>
      <w:pPr>
        <w:ind w:left="3600" w:hanging="360"/>
      </w:pPr>
      <w:rPr>
        <w:rFonts w:ascii="Courier New" w:hAnsi="Courier New" w:cs="Times New Roman" w:hint="default"/>
      </w:rPr>
    </w:lvl>
    <w:lvl w:ilvl="5" w:tplc="C3D43C86">
      <w:start w:val="1"/>
      <w:numFmt w:val="bullet"/>
      <w:lvlText w:val=""/>
      <w:lvlJc w:val="left"/>
      <w:pPr>
        <w:ind w:left="4320" w:hanging="360"/>
      </w:pPr>
      <w:rPr>
        <w:rFonts w:ascii="Wingdings" w:hAnsi="Wingdings" w:hint="default"/>
      </w:rPr>
    </w:lvl>
    <w:lvl w:ilvl="6" w:tplc="59BE2E58">
      <w:start w:val="1"/>
      <w:numFmt w:val="bullet"/>
      <w:lvlText w:val=""/>
      <w:lvlJc w:val="left"/>
      <w:pPr>
        <w:ind w:left="5040" w:hanging="360"/>
      </w:pPr>
      <w:rPr>
        <w:rFonts w:ascii="Symbol" w:hAnsi="Symbol" w:hint="default"/>
      </w:rPr>
    </w:lvl>
    <w:lvl w:ilvl="7" w:tplc="31B8EA1A">
      <w:start w:val="1"/>
      <w:numFmt w:val="bullet"/>
      <w:lvlText w:val="o"/>
      <w:lvlJc w:val="left"/>
      <w:pPr>
        <w:ind w:left="5760" w:hanging="360"/>
      </w:pPr>
      <w:rPr>
        <w:rFonts w:ascii="Courier New" w:hAnsi="Courier New" w:cs="Times New Roman" w:hint="default"/>
      </w:rPr>
    </w:lvl>
    <w:lvl w:ilvl="8" w:tplc="AC5CC698">
      <w:start w:val="1"/>
      <w:numFmt w:val="bullet"/>
      <w:lvlText w:val=""/>
      <w:lvlJc w:val="left"/>
      <w:pPr>
        <w:ind w:left="6480" w:hanging="360"/>
      </w:pPr>
      <w:rPr>
        <w:rFonts w:ascii="Wingdings" w:hAnsi="Wingdings" w:hint="default"/>
      </w:rPr>
    </w:lvl>
  </w:abstractNum>
  <w:abstractNum w:abstractNumId="17" w15:restartNumberingAfterBreak="0">
    <w:nsid w:val="4D7F4F3F"/>
    <w:multiLevelType w:val="hybridMultilevel"/>
    <w:tmpl w:val="B5D4080A"/>
    <w:lvl w:ilvl="0" w:tplc="BEDCA75A">
      <w:start w:val="1"/>
      <w:numFmt w:val="decimal"/>
      <w:lvlText w:val="%1."/>
      <w:lvlJc w:val="left"/>
      <w:pPr>
        <w:ind w:left="756" w:hanging="39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F1F1D7A"/>
    <w:multiLevelType w:val="hybridMultilevel"/>
    <w:tmpl w:val="0366A07E"/>
    <w:lvl w:ilvl="0" w:tplc="2C369E26">
      <w:start w:val="1"/>
      <w:numFmt w:val="bullet"/>
      <w:pStyle w:val="BodyBullets1"/>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1D7687E"/>
    <w:multiLevelType w:val="hybridMultilevel"/>
    <w:tmpl w:val="D00E24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5F855D8"/>
    <w:multiLevelType w:val="multilevel"/>
    <w:tmpl w:val="309E74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5AAD5EA4"/>
    <w:multiLevelType w:val="hybridMultilevel"/>
    <w:tmpl w:val="1C24D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F6570B3"/>
    <w:multiLevelType w:val="hybridMultilevel"/>
    <w:tmpl w:val="F5CEA8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45A10AE"/>
    <w:multiLevelType w:val="hybridMultilevel"/>
    <w:tmpl w:val="0CA436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6620804"/>
    <w:multiLevelType w:val="hybridMultilevel"/>
    <w:tmpl w:val="5846D8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7D92177"/>
    <w:multiLevelType w:val="hybridMultilevel"/>
    <w:tmpl w:val="0E08979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8505485"/>
    <w:multiLevelType w:val="hybridMultilevel"/>
    <w:tmpl w:val="717865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D561D73"/>
    <w:multiLevelType w:val="hybridMultilevel"/>
    <w:tmpl w:val="8AFEB5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844976893">
    <w:abstractNumId w:val="18"/>
  </w:num>
  <w:num w:numId="2" w16cid:durableId="1309212825">
    <w:abstractNumId w:val="1"/>
  </w:num>
  <w:num w:numId="3" w16cid:durableId="1168978486">
    <w:abstractNumId w:val="24"/>
  </w:num>
  <w:num w:numId="4" w16cid:durableId="327903804">
    <w:abstractNumId w:val="5"/>
  </w:num>
  <w:num w:numId="5" w16cid:durableId="783114947">
    <w:abstractNumId w:val="14"/>
  </w:num>
  <w:num w:numId="6" w16cid:durableId="1776318583">
    <w:abstractNumId w:val="13"/>
  </w:num>
  <w:num w:numId="7" w16cid:durableId="627321228">
    <w:abstractNumId w:val="22"/>
  </w:num>
  <w:num w:numId="8" w16cid:durableId="1779061286">
    <w:abstractNumId w:val="19"/>
  </w:num>
  <w:num w:numId="9" w16cid:durableId="731124788">
    <w:abstractNumId w:val="21"/>
  </w:num>
  <w:num w:numId="10" w16cid:durableId="2110000256">
    <w:abstractNumId w:val="25"/>
  </w:num>
  <w:num w:numId="11" w16cid:durableId="1561793502">
    <w:abstractNumId w:val="6"/>
  </w:num>
  <w:num w:numId="12" w16cid:durableId="1618173021">
    <w:abstractNumId w:val="11"/>
  </w:num>
  <w:num w:numId="13" w16cid:durableId="909577558">
    <w:abstractNumId w:val="10"/>
  </w:num>
  <w:num w:numId="14" w16cid:durableId="2081634340">
    <w:abstractNumId w:val="12"/>
  </w:num>
  <w:num w:numId="15" w16cid:durableId="1065110075">
    <w:abstractNumId w:val="20"/>
  </w:num>
  <w:num w:numId="16" w16cid:durableId="1763528720">
    <w:abstractNumId w:val="26"/>
  </w:num>
  <w:num w:numId="17" w16cid:durableId="1680351376">
    <w:abstractNumId w:val="17"/>
  </w:num>
  <w:num w:numId="18" w16cid:durableId="693580765">
    <w:abstractNumId w:val="7"/>
  </w:num>
  <w:num w:numId="19" w16cid:durableId="1905872098">
    <w:abstractNumId w:val="8"/>
  </w:num>
  <w:num w:numId="20" w16cid:durableId="332026793">
    <w:abstractNumId w:val="0"/>
  </w:num>
  <w:num w:numId="21" w16cid:durableId="1427191630">
    <w:abstractNumId w:val="4"/>
  </w:num>
  <w:num w:numId="22" w16cid:durableId="1221399904">
    <w:abstractNumId w:val="9"/>
  </w:num>
  <w:num w:numId="23" w16cid:durableId="812525686">
    <w:abstractNumId w:val="16"/>
  </w:num>
  <w:num w:numId="24" w16cid:durableId="1371150509">
    <w:abstractNumId w:val="27"/>
  </w:num>
  <w:num w:numId="25" w16cid:durableId="1577478337">
    <w:abstractNumId w:val="15"/>
  </w:num>
  <w:num w:numId="26" w16cid:durableId="1975065083">
    <w:abstractNumId w:val="23"/>
  </w:num>
  <w:num w:numId="27" w16cid:durableId="2095127474">
    <w:abstractNumId w:val="3"/>
  </w:num>
  <w:num w:numId="28" w16cid:durableId="106046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DBC"/>
    <w:rsid w:val="0000009A"/>
    <w:rsid w:val="000006D8"/>
    <w:rsid w:val="00000F04"/>
    <w:rsid w:val="000019BB"/>
    <w:rsid w:val="000057C6"/>
    <w:rsid w:val="00006E33"/>
    <w:rsid w:val="000108E3"/>
    <w:rsid w:val="00010CA2"/>
    <w:rsid w:val="000125BF"/>
    <w:rsid w:val="00012D8C"/>
    <w:rsid w:val="0001375C"/>
    <w:rsid w:val="000152FB"/>
    <w:rsid w:val="0001744D"/>
    <w:rsid w:val="00022078"/>
    <w:rsid w:val="000226D6"/>
    <w:rsid w:val="00023B9F"/>
    <w:rsid w:val="00023DE1"/>
    <w:rsid w:val="00026B88"/>
    <w:rsid w:val="00031B5F"/>
    <w:rsid w:val="00034462"/>
    <w:rsid w:val="00034A88"/>
    <w:rsid w:val="000353A4"/>
    <w:rsid w:val="000362DF"/>
    <w:rsid w:val="0003672C"/>
    <w:rsid w:val="0003684E"/>
    <w:rsid w:val="000406EC"/>
    <w:rsid w:val="00040D6F"/>
    <w:rsid w:val="00040D81"/>
    <w:rsid w:val="000416B4"/>
    <w:rsid w:val="00041888"/>
    <w:rsid w:val="000451F7"/>
    <w:rsid w:val="000455B3"/>
    <w:rsid w:val="0004570A"/>
    <w:rsid w:val="000464E7"/>
    <w:rsid w:val="00047072"/>
    <w:rsid w:val="00047107"/>
    <w:rsid w:val="00051306"/>
    <w:rsid w:val="000551CE"/>
    <w:rsid w:val="00057424"/>
    <w:rsid w:val="00060949"/>
    <w:rsid w:val="00060AD1"/>
    <w:rsid w:val="0006142E"/>
    <w:rsid w:val="00061816"/>
    <w:rsid w:val="000621EA"/>
    <w:rsid w:val="00063D58"/>
    <w:rsid w:val="000649DA"/>
    <w:rsid w:val="00065BEC"/>
    <w:rsid w:val="00065DE4"/>
    <w:rsid w:val="00066C59"/>
    <w:rsid w:val="00070445"/>
    <w:rsid w:val="00070B4B"/>
    <w:rsid w:val="00071C1A"/>
    <w:rsid w:val="000724E5"/>
    <w:rsid w:val="00075328"/>
    <w:rsid w:val="00076E95"/>
    <w:rsid w:val="000812D9"/>
    <w:rsid w:val="0008285B"/>
    <w:rsid w:val="000834AA"/>
    <w:rsid w:val="0008401C"/>
    <w:rsid w:val="0008450C"/>
    <w:rsid w:val="0008453D"/>
    <w:rsid w:val="000865EB"/>
    <w:rsid w:val="00086957"/>
    <w:rsid w:val="00094847"/>
    <w:rsid w:val="00095493"/>
    <w:rsid w:val="00096AC9"/>
    <w:rsid w:val="000A0898"/>
    <w:rsid w:val="000A161D"/>
    <w:rsid w:val="000A24E6"/>
    <w:rsid w:val="000A24FF"/>
    <w:rsid w:val="000A3C52"/>
    <w:rsid w:val="000A3EF7"/>
    <w:rsid w:val="000A4A72"/>
    <w:rsid w:val="000A7250"/>
    <w:rsid w:val="000B2B93"/>
    <w:rsid w:val="000B2BAF"/>
    <w:rsid w:val="000B392A"/>
    <w:rsid w:val="000C1270"/>
    <w:rsid w:val="000C228F"/>
    <w:rsid w:val="000C2873"/>
    <w:rsid w:val="000C28DA"/>
    <w:rsid w:val="000C2BC0"/>
    <w:rsid w:val="000C388B"/>
    <w:rsid w:val="000C7CED"/>
    <w:rsid w:val="000D28A2"/>
    <w:rsid w:val="000D48BE"/>
    <w:rsid w:val="000D4F0D"/>
    <w:rsid w:val="000D7529"/>
    <w:rsid w:val="000D7F53"/>
    <w:rsid w:val="000D7FF5"/>
    <w:rsid w:val="000E08D7"/>
    <w:rsid w:val="000E2698"/>
    <w:rsid w:val="000E2D4B"/>
    <w:rsid w:val="000E4717"/>
    <w:rsid w:val="000E583A"/>
    <w:rsid w:val="000E60FD"/>
    <w:rsid w:val="000F1C10"/>
    <w:rsid w:val="000F2402"/>
    <w:rsid w:val="000F3BEB"/>
    <w:rsid w:val="000F586B"/>
    <w:rsid w:val="00101425"/>
    <w:rsid w:val="00103896"/>
    <w:rsid w:val="00106526"/>
    <w:rsid w:val="00107016"/>
    <w:rsid w:val="00107E42"/>
    <w:rsid w:val="00110C60"/>
    <w:rsid w:val="00110ECD"/>
    <w:rsid w:val="001114D0"/>
    <w:rsid w:val="001133CE"/>
    <w:rsid w:val="00114D1F"/>
    <w:rsid w:val="0011620F"/>
    <w:rsid w:val="00122FEE"/>
    <w:rsid w:val="00123AC6"/>
    <w:rsid w:val="00124CD3"/>
    <w:rsid w:val="00125BB6"/>
    <w:rsid w:val="00126213"/>
    <w:rsid w:val="001269FC"/>
    <w:rsid w:val="00127672"/>
    <w:rsid w:val="00130ADB"/>
    <w:rsid w:val="00131260"/>
    <w:rsid w:val="00133088"/>
    <w:rsid w:val="00135D7F"/>
    <w:rsid w:val="00136ADA"/>
    <w:rsid w:val="001371E6"/>
    <w:rsid w:val="00140232"/>
    <w:rsid w:val="001403FE"/>
    <w:rsid w:val="00142DF7"/>
    <w:rsid w:val="00142E38"/>
    <w:rsid w:val="00143308"/>
    <w:rsid w:val="00143DD4"/>
    <w:rsid w:val="00147B64"/>
    <w:rsid w:val="00151587"/>
    <w:rsid w:val="00154868"/>
    <w:rsid w:val="00155FBC"/>
    <w:rsid w:val="00156F63"/>
    <w:rsid w:val="00160096"/>
    <w:rsid w:val="00160322"/>
    <w:rsid w:val="00160FA0"/>
    <w:rsid w:val="00162169"/>
    <w:rsid w:val="00164036"/>
    <w:rsid w:val="00170EA9"/>
    <w:rsid w:val="001715C8"/>
    <w:rsid w:val="001741C5"/>
    <w:rsid w:val="00174767"/>
    <w:rsid w:val="001754F2"/>
    <w:rsid w:val="0017658F"/>
    <w:rsid w:val="00177896"/>
    <w:rsid w:val="001800ED"/>
    <w:rsid w:val="0018605F"/>
    <w:rsid w:val="001877E8"/>
    <w:rsid w:val="001909A1"/>
    <w:rsid w:val="00191119"/>
    <w:rsid w:val="00192F70"/>
    <w:rsid w:val="00193F4B"/>
    <w:rsid w:val="00196602"/>
    <w:rsid w:val="001A083E"/>
    <w:rsid w:val="001A1CBC"/>
    <w:rsid w:val="001A36F0"/>
    <w:rsid w:val="001A3F5A"/>
    <w:rsid w:val="001A5096"/>
    <w:rsid w:val="001A53A3"/>
    <w:rsid w:val="001A595D"/>
    <w:rsid w:val="001B28A4"/>
    <w:rsid w:val="001B4BF8"/>
    <w:rsid w:val="001B7024"/>
    <w:rsid w:val="001B75B5"/>
    <w:rsid w:val="001C0C16"/>
    <w:rsid w:val="001C72BD"/>
    <w:rsid w:val="001D1E26"/>
    <w:rsid w:val="001D3209"/>
    <w:rsid w:val="001D5516"/>
    <w:rsid w:val="001D5DF0"/>
    <w:rsid w:val="001D75EA"/>
    <w:rsid w:val="001E306D"/>
    <w:rsid w:val="001E3D86"/>
    <w:rsid w:val="001E436C"/>
    <w:rsid w:val="001E4DFC"/>
    <w:rsid w:val="001E5D61"/>
    <w:rsid w:val="001E7015"/>
    <w:rsid w:val="001F24B5"/>
    <w:rsid w:val="001F50DA"/>
    <w:rsid w:val="002011E9"/>
    <w:rsid w:val="00201D36"/>
    <w:rsid w:val="00203C6F"/>
    <w:rsid w:val="00204CC4"/>
    <w:rsid w:val="00212EBD"/>
    <w:rsid w:val="00213134"/>
    <w:rsid w:val="00213991"/>
    <w:rsid w:val="00220A16"/>
    <w:rsid w:val="00220CDB"/>
    <w:rsid w:val="002226A3"/>
    <w:rsid w:val="002227C0"/>
    <w:rsid w:val="00224BBB"/>
    <w:rsid w:val="002301CE"/>
    <w:rsid w:val="0023041D"/>
    <w:rsid w:val="00230ECB"/>
    <w:rsid w:val="002324E2"/>
    <w:rsid w:val="002346B7"/>
    <w:rsid w:val="002379E7"/>
    <w:rsid w:val="002416CC"/>
    <w:rsid w:val="00242B37"/>
    <w:rsid w:val="002432D9"/>
    <w:rsid w:val="00243B21"/>
    <w:rsid w:val="00244322"/>
    <w:rsid w:val="00244AC8"/>
    <w:rsid w:val="00246756"/>
    <w:rsid w:val="00246F0B"/>
    <w:rsid w:val="00250768"/>
    <w:rsid w:val="00251887"/>
    <w:rsid w:val="00252ABD"/>
    <w:rsid w:val="00254C57"/>
    <w:rsid w:val="002554E4"/>
    <w:rsid w:val="002561D3"/>
    <w:rsid w:val="00263D6D"/>
    <w:rsid w:val="00265ADE"/>
    <w:rsid w:val="00266F72"/>
    <w:rsid w:val="00267910"/>
    <w:rsid w:val="002767FF"/>
    <w:rsid w:val="002768EB"/>
    <w:rsid w:val="00281B79"/>
    <w:rsid w:val="00282DA8"/>
    <w:rsid w:val="0028398D"/>
    <w:rsid w:val="00283E8F"/>
    <w:rsid w:val="00284E87"/>
    <w:rsid w:val="00285116"/>
    <w:rsid w:val="00287D57"/>
    <w:rsid w:val="00291816"/>
    <w:rsid w:val="00291841"/>
    <w:rsid w:val="0029356B"/>
    <w:rsid w:val="0029452F"/>
    <w:rsid w:val="00294A58"/>
    <w:rsid w:val="00294E38"/>
    <w:rsid w:val="00295738"/>
    <w:rsid w:val="0029700B"/>
    <w:rsid w:val="002970D7"/>
    <w:rsid w:val="002A25BA"/>
    <w:rsid w:val="002A3D19"/>
    <w:rsid w:val="002A55E3"/>
    <w:rsid w:val="002A5F05"/>
    <w:rsid w:val="002B2929"/>
    <w:rsid w:val="002B32F5"/>
    <w:rsid w:val="002B55FD"/>
    <w:rsid w:val="002B6BA8"/>
    <w:rsid w:val="002B6D56"/>
    <w:rsid w:val="002C04FE"/>
    <w:rsid w:val="002C0F38"/>
    <w:rsid w:val="002C12CA"/>
    <w:rsid w:val="002C1FCC"/>
    <w:rsid w:val="002C257F"/>
    <w:rsid w:val="002C3428"/>
    <w:rsid w:val="002C3E18"/>
    <w:rsid w:val="002C65D8"/>
    <w:rsid w:val="002C67DD"/>
    <w:rsid w:val="002C6E25"/>
    <w:rsid w:val="002D090A"/>
    <w:rsid w:val="002D0AB3"/>
    <w:rsid w:val="002D0F79"/>
    <w:rsid w:val="002D2A85"/>
    <w:rsid w:val="002D7005"/>
    <w:rsid w:val="002D7C97"/>
    <w:rsid w:val="002E1476"/>
    <w:rsid w:val="002E38E9"/>
    <w:rsid w:val="002E6F74"/>
    <w:rsid w:val="002E7920"/>
    <w:rsid w:val="002E7FFC"/>
    <w:rsid w:val="002F054D"/>
    <w:rsid w:val="002F153D"/>
    <w:rsid w:val="002F5007"/>
    <w:rsid w:val="00301DE6"/>
    <w:rsid w:val="00302349"/>
    <w:rsid w:val="00302369"/>
    <w:rsid w:val="00304A87"/>
    <w:rsid w:val="003057FD"/>
    <w:rsid w:val="00307DD7"/>
    <w:rsid w:val="00320348"/>
    <w:rsid w:val="0032209F"/>
    <w:rsid w:val="003260A7"/>
    <w:rsid w:val="00330DDC"/>
    <w:rsid w:val="003314F3"/>
    <w:rsid w:val="00334CB2"/>
    <w:rsid w:val="003357DC"/>
    <w:rsid w:val="003406E2"/>
    <w:rsid w:val="00341C14"/>
    <w:rsid w:val="0034310C"/>
    <w:rsid w:val="00343272"/>
    <w:rsid w:val="0034429E"/>
    <w:rsid w:val="00346E89"/>
    <w:rsid w:val="00355922"/>
    <w:rsid w:val="00355CB6"/>
    <w:rsid w:val="0035629F"/>
    <w:rsid w:val="00357B19"/>
    <w:rsid w:val="00357C99"/>
    <w:rsid w:val="0036073C"/>
    <w:rsid w:val="0036097E"/>
    <w:rsid w:val="0036288B"/>
    <w:rsid w:val="003635CF"/>
    <w:rsid w:val="00363AE3"/>
    <w:rsid w:val="00363C49"/>
    <w:rsid w:val="00366599"/>
    <w:rsid w:val="00366871"/>
    <w:rsid w:val="003713EA"/>
    <w:rsid w:val="00371A31"/>
    <w:rsid w:val="003742F5"/>
    <w:rsid w:val="00377191"/>
    <w:rsid w:val="0037726A"/>
    <w:rsid w:val="0037799B"/>
    <w:rsid w:val="00377A10"/>
    <w:rsid w:val="00381BE1"/>
    <w:rsid w:val="00382A22"/>
    <w:rsid w:val="00382B12"/>
    <w:rsid w:val="0038360D"/>
    <w:rsid w:val="00386542"/>
    <w:rsid w:val="00386808"/>
    <w:rsid w:val="003B06B4"/>
    <w:rsid w:val="003B2821"/>
    <w:rsid w:val="003B33B9"/>
    <w:rsid w:val="003B4EC0"/>
    <w:rsid w:val="003C0838"/>
    <w:rsid w:val="003C0B69"/>
    <w:rsid w:val="003C190B"/>
    <w:rsid w:val="003C30B3"/>
    <w:rsid w:val="003D2E78"/>
    <w:rsid w:val="003D3EAB"/>
    <w:rsid w:val="003D4FD1"/>
    <w:rsid w:val="003D56AE"/>
    <w:rsid w:val="003D56F9"/>
    <w:rsid w:val="003D5FA0"/>
    <w:rsid w:val="003D5FF9"/>
    <w:rsid w:val="003D6E10"/>
    <w:rsid w:val="003D7B45"/>
    <w:rsid w:val="003E384D"/>
    <w:rsid w:val="003E4CDD"/>
    <w:rsid w:val="003E787B"/>
    <w:rsid w:val="003F01F4"/>
    <w:rsid w:val="003F1A77"/>
    <w:rsid w:val="003F274E"/>
    <w:rsid w:val="003F5B11"/>
    <w:rsid w:val="00401085"/>
    <w:rsid w:val="0040109B"/>
    <w:rsid w:val="0040177D"/>
    <w:rsid w:val="00402DEE"/>
    <w:rsid w:val="00403BA0"/>
    <w:rsid w:val="00405417"/>
    <w:rsid w:val="00406C29"/>
    <w:rsid w:val="00413FF5"/>
    <w:rsid w:val="00414805"/>
    <w:rsid w:val="00414DF2"/>
    <w:rsid w:val="00415DEA"/>
    <w:rsid w:val="00420AE9"/>
    <w:rsid w:val="00425CC4"/>
    <w:rsid w:val="00431AA4"/>
    <w:rsid w:val="00433B87"/>
    <w:rsid w:val="004346C0"/>
    <w:rsid w:val="00435886"/>
    <w:rsid w:val="00436AF2"/>
    <w:rsid w:val="00436DC5"/>
    <w:rsid w:val="00441C7E"/>
    <w:rsid w:val="00443E1F"/>
    <w:rsid w:val="004442E5"/>
    <w:rsid w:val="004465C7"/>
    <w:rsid w:val="0044763A"/>
    <w:rsid w:val="00447F01"/>
    <w:rsid w:val="00453D78"/>
    <w:rsid w:val="0045606B"/>
    <w:rsid w:val="00457DAB"/>
    <w:rsid w:val="00462559"/>
    <w:rsid w:val="00463DC5"/>
    <w:rsid w:val="00465124"/>
    <w:rsid w:val="004654AD"/>
    <w:rsid w:val="00467332"/>
    <w:rsid w:val="00470D82"/>
    <w:rsid w:val="00472B7F"/>
    <w:rsid w:val="00473FD6"/>
    <w:rsid w:val="00475D49"/>
    <w:rsid w:val="00476086"/>
    <w:rsid w:val="004766B0"/>
    <w:rsid w:val="004769A8"/>
    <w:rsid w:val="00476C85"/>
    <w:rsid w:val="00476EA7"/>
    <w:rsid w:val="00477F98"/>
    <w:rsid w:val="00480793"/>
    <w:rsid w:val="00480C68"/>
    <w:rsid w:val="00481856"/>
    <w:rsid w:val="00482985"/>
    <w:rsid w:val="00483376"/>
    <w:rsid w:val="00485482"/>
    <w:rsid w:val="00490BBF"/>
    <w:rsid w:val="00490E68"/>
    <w:rsid w:val="00491065"/>
    <w:rsid w:val="004920DB"/>
    <w:rsid w:val="00492921"/>
    <w:rsid w:val="004946F2"/>
    <w:rsid w:val="00495368"/>
    <w:rsid w:val="0049759F"/>
    <w:rsid w:val="004A0497"/>
    <w:rsid w:val="004A0677"/>
    <w:rsid w:val="004A3F9F"/>
    <w:rsid w:val="004A506F"/>
    <w:rsid w:val="004A5C31"/>
    <w:rsid w:val="004A7BF7"/>
    <w:rsid w:val="004A7E80"/>
    <w:rsid w:val="004B12B4"/>
    <w:rsid w:val="004B178B"/>
    <w:rsid w:val="004B48F8"/>
    <w:rsid w:val="004B4F33"/>
    <w:rsid w:val="004B604D"/>
    <w:rsid w:val="004B610B"/>
    <w:rsid w:val="004C022E"/>
    <w:rsid w:val="004C3000"/>
    <w:rsid w:val="004C3F82"/>
    <w:rsid w:val="004C4900"/>
    <w:rsid w:val="004C7302"/>
    <w:rsid w:val="004D4DBB"/>
    <w:rsid w:val="004E100D"/>
    <w:rsid w:val="004E123E"/>
    <w:rsid w:val="004E26D4"/>
    <w:rsid w:val="004E30FF"/>
    <w:rsid w:val="004E4AAC"/>
    <w:rsid w:val="004E5309"/>
    <w:rsid w:val="004E612D"/>
    <w:rsid w:val="004E6E46"/>
    <w:rsid w:val="004F37EA"/>
    <w:rsid w:val="004F4CD0"/>
    <w:rsid w:val="00500767"/>
    <w:rsid w:val="00500BFC"/>
    <w:rsid w:val="00501BE2"/>
    <w:rsid w:val="0050498D"/>
    <w:rsid w:val="00506F25"/>
    <w:rsid w:val="005074AF"/>
    <w:rsid w:val="00507A8A"/>
    <w:rsid w:val="00507AB5"/>
    <w:rsid w:val="00511260"/>
    <w:rsid w:val="00513F31"/>
    <w:rsid w:val="00516159"/>
    <w:rsid w:val="005242F1"/>
    <w:rsid w:val="0052604C"/>
    <w:rsid w:val="00527899"/>
    <w:rsid w:val="00530AAB"/>
    <w:rsid w:val="00532542"/>
    <w:rsid w:val="00533053"/>
    <w:rsid w:val="005352E7"/>
    <w:rsid w:val="00535318"/>
    <w:rsid w:val="0053618F"/>
    <w:rsid w:val="00540F64"/>
    <w:rsid w:val="00543F3B"/>
    <w:rsid w:val="00544F1C"/>
    <w:rsid w:val="00546299"/>
    <w:rsid w:val="00550219"/>
    <w:rsid w:val="00551578"/>
    <w:rsid w:val="00555F99"/>
    <w:rsid w:val="005571E5"/>
    <w:rsid w:val="00563EA8"/>
    <w:rsid w:val="00564502"/>
    <w:rsid w:val="00570FAB"/>
    <w:rsid w:val="00571F15"/>
    <w:rsid w:val="005725B9"/>
    <w:rsid w:val="00573986"/>
    <w:rsid w:val="005748B0"/>
    <w:rsid w:val="00576CD6"/>
    <w:rsid w:val="00585CDC"/>
    <w:rsid w:val="005874ED"/>
    <w:rsid w:val="005913D0"/>
    <w:rsid w:val="0059247B"/>
    <w:rsid w:val="00592634"/>
    <w:rsid w:val="00592DBF"/>
    <w:rsid w:val="00593EF0"/>
    <w:rsid w:val="00594796"/>
    <w:rsid w:val="00595873"/>
    <w:rsid w:val="00597787"/>
    <w:rsid w:val="005A0BEB"/>
    <w:rsid w:val="005A150B"/>
    <w:rsid w:val="005A4FEC"/>
    <w:rsid w:val="005A7238"/>
    <w:rsid w:val="005B1AB9"/>
    <w:rsid w:val="005B22FE"/>
    <w:rsid w:val="005B3C42"/>
    <w:rsid w:val="005B6466"/>
    <w:rsid w:val="005B7E20"/>
    <w:rsid w:val="005C1EC1"/>
    <w:rsid w:val="005C3B81"/>
    <w:rsid w:val="005C4E2F"/>
    <w:rsid w:val="005C63AE"/>
    <w:rsid w:val="005C6AE1"/>
    <w:rsid w:val="005D3D35"/>
    <w:rsid w:val="005D58E0"/>
    <w:rsid w:val="005E0C2B"/>
    <w:rsid w:val="005E21E5"/>
    <w:rsid w:val="005E262F"/>
    <w:rsid w:val="005F180F"/>
    <w:rsid w:val="005F20C0"/>
    <w:rsid w:val="005F4519"/>
    <w:rsid w:val="005F6175"/>
    <w:rsid w:val="005F734B"/>
    <w:rsid w:val="006014FA"/>
    <w:rsid w:val="006022DD"/>
    <w:rsid w:val="006034AB"/>
    <w:rsid w:val="00604AD5"/>
    <w:rsid w:val="006052C2"/>
    <w:rsid w:val="0060663A"/>
    <w:rsid w:val="00612CF9"/>
    <w:rsid w:val="00613B5B"/>
    <w:rsid w:val="00614536"/>
    <w:rsid w:val="0061566C"/>
    <w:rsid w:val="006157A2"/>
    <w:rsid w:val="0061660D"/>
    <w:rsid w:val="00623CF4"/>
    <w:rsid w:val="00625382"/>
    <w:rsid w:val="00625E1D"/>
    <w:rsid w:val="00626809"/>
    <w:rsid w:val="006300D5"/>
    <w:rsid w:val="00630344"/>
    <w:rsid w:val="006303E0"/>
    <w:rsid w:val="00632B27"/>
    <w:rsid w:val="00632B2D"/>
    <w:rsid w:val="00634523"/>
    <w:rsid w:val="00635FBD"/>
    <w:rsid w:val="00636015"/>
    <w:rsid w:val="00636859"/>
    <w:rsid w:val="006418C3"/>
    <w:rsid w:val="00642EB8"/>
    <w:rsid w:val="00643015"/>
    <w:rsid w:val="0064458A"/>
    <w:rsid w:val="006466DA"/>
    <w:rsid w:val="006526D8"/>
    <w:rsid w:val="00653E88"/>
    <w:rsid w:val="00654D1B"/>
    <w:rsid w:val="00655014"/>
    <w:rsid w:val="00660C9F"/>
    <w:rsid w:val="0066161B"/>
    <w:rsid w:val="006616C2"/>
    <w:rsid w:val="00663E7C"/>
    <w:rsid w:val="00665296"/>
    <w:rsid w:val="00665D2A"/>
    <w:rsid w:val="00672CFF"/>
    <w:rsid w:val="00673A6D"/>
    <w:rsid w:val="00675E7B"/>
    <w:rsid w:val="00676BFB"/>
    <w:rsid w:val="00677644"/>
    <w:rsid w:val="006800D3"/>
    <w:rsid w:val="00682F2E"/>
    <w:rsid w:val="006830E9"/>
    <w:rsid w:val="006834D6"/>
    <w:rsid w:val="006858FB"/>
    <w:rsid w:val="00685BFD"/>
    <w:rsid w:val="00690CE3"/>
    <w:rsid w:val="00690F7D"/>
    <w:rsid w:val="006912EC"/>
    <w:rsid w:val="00691F03"/>
    <w:rsid w:val="0069214B"/>
    <w:rsid w:val="006957F7"/>
    <w:rsid w:val="00695A6F"/>
    <w:rsid w:val="00695AAC"/>
    <w:rsid w:val="00696665"/>
    <w:rsid w:val="006A12E9"/>
    <w:rsid w:val="006A1456"/>
    <w:rsid w:val="006A24B0"/>
    <w:rsid w:val="006A5492"/>
    <w:rsid w:val="006A69AA"/>
    <w:rsid w:val="006A6A4D"/>
    <w:rsid w:val="006A7E55"/>
    <w:rsid w:val="006B10F5"/>
    <w:rsid w:val="006B19AF"/>
    <w:rsid w:val="006B2081"/>
    <w:rsid w:val="006B3182"/>
    <w:rsid w:val="006B3C1F"/>
    <w:rsid w:val="006B69D9"/>
    <w:rsid w:val="006B71CD"/>
    <w:rsid w:val="006B75C8"/>
    <w:rsid w:val="006C142F"/>
    <w:rsid w:val="006C2C82"/>
    <w:rsid w:val="006C2E72"/>
    <w:rsid w:val="006C6974"/>
    <w:rsid w:val="006C7AA4"/>
    <w:rsid w:val="006D0387"/>
    <w:rsid w:val="006D07B6"/>
    <w:rsid w:val="006D418C"/>
    <w:rsid w:val="006D6193"/>
    <w:rsid w:val="006D7EAB"/>
    <w:rsid w:val="006E10D7"/>
    <w:rsid w:val="006E1BF2"/>
    <w:rsid w:val="006E44BC"/>
    <w:rsid w:val="006E5029"/>
    <w:rsid w:val="006E6B23"/>
    <w:rsid w:val="006E6BC3"/>
    <w:rsid w:val="006F0857"/>
    <w:rsid w:val="006F1E17"/>
    <w:rsid w:val="006F46C8"/>
    <w:rsid w:val="006F605E"/>
    <w:rsid w:val="0070016E"/>
    <w:rsid w:val="00701099"/>
    <w:rsid w:val="0070137B"/>
    <w:rsid w:val="0070161B"/>
    <w:rsid w:val="00703896"/>
    <w:rsid w:val="00705F5B"/>
    <w:rsid w:val="007100AF"/>
    <w:rsid w:val="00713902"/>
    <w:rsid w:val="00713DA8"/>
    <w:rsid w:val="007142CF"/>
    <w:rsid w:val="00714A4E"/>
    <w:rsid w:val="00730891"/>
    <w:rsid w:val="00730DEF"/>
    <w:rsid w:val="00732994"/>
    <w:rsid w:val="00733F22"/>
    <w:rsid w:val="007345AE"/>
    <w:rsid w:val="0073648A"/>
    <w:rsid w:val="007372C9"/>
    <w:rsid w:val="00741187"/>
    <w:rsid w:val="00742B6F"/>
    <w:rsid w:val="007446E3"/>
    <w:rsid w:val="00746D68"/>
    <w:rsid w:val="00753458"/>
    <w:rsid w:val="00753896"/>
    <w:rsid w:val="007545BB"/>
    <w:rsid w:val="00754634"/>
    <w:rsid w:val="00756DAB"/>
    <w:rsid w:val="00756E98"/>
    <w:rsid w:val="0076002C"/>
    <w:rsid w:val="00760981"/>
    <w:rsid w:val="007628F1"/>
    <w:rsid w:val="00766BF0"/>
    <w:rsid w:val="0076743A"/>
    <w:rsid w:val="00771B74"/>
    <w:rsid w:val="0077352C"/>
    <w:rsid w:val="007740FD"/>
    <w:rsid w:val="00774A40"/>
    <w:rsid w:val="007764A5"/>
    <w:rsid w:val="00776D8F"/>
    <w:rsid w:val="007771F5"/>
    <w:rsid w:val="0077777D"/>
    <w:rsid w:val="00777F89"/>
    <w:rsid w:val="00782A37"/>
    <w:rsid w:val="00785569"/>
    <w:rsid w:val="00786CD9"/>
    <w:rsid w:val="0079134A"/>
    <w:rsid w:val="00795CAE"/>
    <w:rsid w:val="007A1DB7"/>
    <w:rsid w:val="007A2C42"/>
    <w:rsid w:val="007A3106"/>
    <w:rsid w:val="007A5763"/>
    <w:rsid w:val="007A672A"/>
    <w:rsid w:val="007A6A6C"/>
    <w:rsid w:val="007A6CC2"/>
    <w:rsid w:val="007B08FF"/>
    <w:rsid w:val="007B362D"/>
    <w:rsid w:val="007B572F"/>
    <w:rsid w:val="007C226E"/>
    <w:rsid w:val="007C61FA"/>
    <w:rsid w:val="007C66EE"/>
    <w:rsid w:val="007C7795"/>
    <w:rsid w:val="007D03C5"/>
    <w:rsid w:val="007D44AD"/>
    <w:rsid w:val="007D558C"/>
    <w:rsid w:val="007D7EDB"/>
    <w:rsid w:val="007E1C06"/>
    <w:rsid w:val="007E2D20"/>
    <w:rsid w:val="007E2E6F"/>
    <w:rsid w:val="007E306C"/>
    <w:rsid w:val="007E39D1"/>
    <w:rsid w:val="007E42C3"/>
    <w:rsid w:val="007E5238"/>
    <w:rsid w:val="007E5C6C"/>
    <w:rsid w:val="007F00E2"/>
    <w:rsid w:val="007F3686"/>
    <w:rsid w:val="007F3A8C"/>
    <w:rsid w:val="007F4610"/>
    <w:rsid w:val="007F5433"/>
    <w:rsid w:val="007F657E"/>
    <w:rsid w:val="007F7F02"/>
    <w:rsid w:val="00800BF8"/>
    <w:rsid w:val="00800ECB"/>
    <w:rsid w:val="00801929"/>
    <w:rsid w:val="00802C4E"/>
    <w:rsid w:val="00806CD6"/>
    <w:rsid w:val="00806EDC"/>
    <w:rsid w:val="00810496"/>
    <w:rsid w:val="008107AA"/>
    <w:rsid w:val="00811354"/>
    <w:rsid w:val="008117E1"/>
    <w:rsid w:val="00813CB8"/>
    <w:rsid w:val="00814AAD"/>
    <w:rsid w:val="00815879"/>
    <w:rsid w:val="00815D90"/>
    <w:rsid w:val="00816704"/>
    <w:rsid w:val="00817295"/>
    <w:rsid w:val="00817A95"/>
    <w:rsid w:val="0082242F"/>
    <w:rsid w:val="00823A34"/>
    <w:rsid w:val="00823DFD"/>
    <w:rsid w:val="008257DB"/>
    <w:rsid w:val="008261F9"/>
    <w:rsid w:val="0083162C"/>
    <w:rsid w:val="00833516"/>
    <w:rsid w:val="008355CA"/>
    <w:rsid w:val="00837F67"/>
    <w:rsid w:val="00841007"/>
    <w:rsid w:val="00842E76"/>
    <w:rsid w:val="008437AE"/>
    <w:rsid w:val="00843C29"/>
    <w:rsid w:val="00846C45"/>
    <w:rsid w:val="00850C9B"/>
    <w:rsid w:val="00852B83"/>
    <w:rsid w:val="0085340C"/>
    <w:rsid w:val="00854333"/>
    <w:rsid w:val="00855249"/>
    <w:rsid w:val="00856AD8"/>
    <w:rsid w:val="00857D25"/>
    <w:rsid w:val="008601F1"/>
    <w:rsid w:val="00860B87"/>
    <w:rsid w:val="00861EC9"/>
    <w:rsid w:val="0086376F"/>
    <w:rsid w:val="008638A3"/>
    <w:rsid w:val="00865668"/>
    <w:rsid w:val="00865F08"/>
    <w:rsid w:val="00866AA5"/>
    <w:rsid w:val="00866B76"/>
    <w:rsid w:val="0086723D"/>
    <w:rsid w:val="00867F88"/>
    <w:rsid w:val="00874B26"/>
    <w:rsid w:val="00882254"/>
    <w:rsid w:val="0088291B"/>
    <w:rsid w:val="00882D18"/>
    <w:rsid w:val="00883AF4"/>
    <w:rsid w:val="0088404A"/>
    <w:rsid w:val="00885ABB"/>
    <w:rsid w:val="0088683F"/>
    <w:rsid w:val="00887066"/>
    <w:rsid w:val="008872D9"/>
    <w:rsid w:val="00887703"/>
    <w:rsid w:val="0089251E"/>
    <w:rsid w:val="00892BB0"/>
    <w:rsid w:val="008930E2"/>
    <w:rsid w:val="00895B51"/>
    <w:rsid w:val="00897BAD"/>
    <w:rsid w:val="008A3C70"/>
    <w:rsid w:val="008A7E81"/>
    <w:rsid w:val="008B01ED"/>
    <w:rsid w:val="008B2EA7"/>
    <w:rsid w:val="008B3E25"/>
    <w:rsid w:val="008B4690"/>
    <w:rsid w:val="008B4DD4"/>
    <w:rsid w:val="008B5EB4"/>
    <w:rsid w:val="008C0960"/>
    <w:rsid w:val="008C2039"/>
    <w:rsid w:val="008C2563"/>
    <w:rsid w:val="008C3C05"/>
    <w:rsid w:val="008C3E8A"/>
    <w:rsid w:val="008C4FD9"/>
    <w:rsid w:val="008C6C48"/>
    <w:rsid w:val="008D1710"/>
    <w:rsid w:val="008D24A6"/>
    <w:rsid w:val="008D2E25"/>
    <w:rsid w:val="008E06B8"/>
    <w:rsid w:val="008E1850"/>
    <w:rsid w:val="008E1DDE"/>
    <w:rsid w:val="008E3958"/>
    <w:rsid w:val="008E39C2"/>
    <w:rsid w:val="008E4272"/>
    <w:rsid w:val="008F101A"/>
    <w:rsid w:val="008F257E"/>
    <w:rsid w:val="008F2CCA"/>
    <w:rsid w:val="00901068"/>
    <w:rsid w:val="00901568"/>
    <w:rsid w:val="00905248"/>
    <w:rsid w:val="00905910"/>
    <w:rsid w:val="00906912"/>
    <w:rsid w:val="00910F32"/>
    <w:rsid w:val="00911183"/>
    <w:rsid w:val="00912F7E"/>
    <w:rsid w:val="00913489"/>
    <w:rsid w:val="0091655B"/>
    <w:rsid w:val="00925F30"/>
    <w:rsid w:val="0092688A"/>
    <w:rsid w:val="00930FDD"/>
    <w:rsid w:val="00931E77"/>
    <w:rsid w:val="00932166"/>
    <w:rsid w:val="0094018F"/>
    <w:rsid w:val="00940CC1"/>
    <w:rsid w:val="00946357"/>
    <w:rsid w:val="009477C9"/>
    <w:rsid w:val="00951D72"/>
    <w:rsid w:val="00952560"/>
    <w:rsid w:val="009546FF"/>
    <w:rsid w:val="00955869"/>
    <w:rsid w:val="00960188"/>
    <w:rsid w:val="00961607"/>
    <w:rsid w:val="009621C6"/>
    <w:rsid w:val="00966CB7"/>
    <w:rsid w:val="00966EB9"/>
    <w:rsid w:val="00970B85"/>
    <w:rsid w:val="00971E91"/>
    <w:rsid w:val="009739F7"/>
    <w:rsid w:val="00974ABA"/>
    <w:rsid w:val="00975264"/>
    <w:rsid w:val="00977639"/>
    <w:rsid w:val="00981CDB"/>
    <w:rsid w:val="00990382"/>
    <w:rsid w:val="0099261F"/>
    <w:rsid w:val="00992778"/>
    <w:rsid w:val="009970B6"/>
    <w:rsid w:val="009A02E6"/>
    <w:rsid w:val="009A0A83"/>
    <w:rsid w:val="009A177C"/>
    <w:rsid w:val="009A179A"/>
    <w:rsid w:val="009A346F"/>
    <w:rsid w:val="009A3991"/>
    <w:rsid w:val="009A3ED8"/>
    <w:rsid w:val="009A3F00"/>
    <w:rsid w:val="009A5B5E"/>
    <w:rsid w:val="009B0BBA"/>
    <w:rsid w:val="009B1533"/>
    <w:rsid w:val="009B2CE5"/>
    <w:rsid w:val="009B3F9D"/>
    <w:rsid w:val="009B5597"/>
    <w:rsid w:val="009B5DBC"/>
    <w:rsid w:val="009B5E91"/>
    <w:rsid w:val="009B5EBB"/>
    <w:rsid w:val="009B623F"/>
    <w:rsid w:val="009B6335"/>
    <w:rsid w:val="009C2193"/>
    <w:rsid w:val="009C25CC"/>
    <w:rsid w:val="009C3962"/>
    <w:rsid w:val="009C436D"/>
    <w:rsid w:val="009C5777"/>
    <w:rsid w:val="009C7641"/>
    <w:rsid w:val="009D0581"/>
    <w:rsid w:val="009D0B7C"/>
    <w:rsid w:val="009D19E5"/>
    <w:rsid w:val="009D2D66"/>
    <w:rsid w:val="009D2EB9"/>
    <w:rsid w:val="009D40AC"/>
    <w:rsid w:val="009D414A"/>
    <w:rsid w:val="009D79D1"/>
    <w:rsid w:val="009E1553"/>
    <w:rsid w:val="009E1C74"/>
    <w:rsid w:val="009E370A"/>
    <w:rsid w:val="009E373E"/>
    <w:rsid w:val="009E72A4"/>
    <w:rsid w:val="009E755D"/>
    <w:rsid w:val="009F47D7"/>
    <w:rsid w:val="00A00F50"/>
    <w:rsid w:val="00A0294B"/>
    <w:rsid w:val="00A0355E"/>
    <w:rsid w:val="00A036E5"/>
    <w:rsid w:val="00A04D51"/>
    <w:rsid w:val="00A1281F"/>
    <w:rsid w:val="00A17A65"/>
    <w:rsid w:val="00A262D4"/>
    <w:rsid w:val="00A278F1"/>
    <w:rsid w:val="00A30838"/>
    <w:rsid w:val="00A32495"/>
    <w:rsid w:val="00A34E51"/>
    <w:rsid w:val="00A37EE0"/>
    <w:rsid w:val="00A405E6"/>
    <w:rsid w:val="00A40BA6"/>
    <w:rsid w:val="00A42796"/>
    <w:rsid w:val="00A45D1C"/>
    <w:rsid w:val="00A467C3"/>
    <w:rsid w:val="00A504E2"/>
    <w:rsid w:val="00A50D9B"/>
    <w:rsid w:val="00A5310F"/>
    <w:rsid w:val="00A53FC4"/>
    <w:rsid w:val="00A54C31"/>
    <w:rsid w:val="00A55A17"/>
    <w:rsid w:val="00A614E1"/>
    <w:rsid w:val="00A617F6"/>
    <w:rsid w:val="00A63A62"/>
    <w:rsid w:val="00A6646D"/>
    <w:rsid w:val="00A671D5"/>
    <w:rsid w:val="00A678E6"/>
    <w:rsid w:val="00A67E2F"/>
    <w:rsid w:val="00A71745"/>
    <w:rsid w:val="00A71797"/>
    <w:rsid w:val="00A727AC"/>
    <w:rsid w:val="00A72EF3"/>
    <w:rsid w:val="00A7328E"/>
    <w:rsid w:val="00A7353D"/>
    <w:rsid w:val="00A75A54"/>
    <w:rsid w:val="00A77E44"/>
    <w:rsid w:val="00A83563"/>
    <w:rsid w:val="00A842BB"/>
    <w:rsid w:val="00A84904"/>
    <w:rsid w:val="00A849B0"/>
    <w:rsid w:val="00A86EFE"/>
    <w:rsid w:val="00A902A8"/>
    <w:rsid w:val="00A912C6"/>
    <w:rsid w:val="00A913DB"/>
    <w:rsid w:val="00A92088"/>
    <w:rsid w:val="00A94D01"/>
    <w:rsid w:val="00A94F62"/>
    <w:rsid w:val="00A95256"/>
    <w:rsid w:val="00A95BFB"/>
    <w:rsid w:val="00AA0A88"/>
    <w:rsid w:val="00AA1A7B"/>
    <w:rsid w:val="00AA28BD"/>
    <w:rsid w:val="00AA65FF"/>
    <w:rsid w:val="00AB2F78"/>
    <w:rsid w:val="00AB3A27"/>
    <w:rsid w:val="00AB3EE2"/>
    <w:rsid w:val="00AC037F"/>
    <w:rsid w:val="00AC116C"/>
    <w:rsid w:val="00AC2631"/>
    <w:rsid w:val="00AC2687"/>
    <w:rsid w:val="00AC41B0"/>
    <w:rsid w:val="00AD168C"/>
    <w:rsid w:val="00AD210A"/>
    <w:rsid w:val="00AD3499"/>
    <w:rsid w:val="00AD5150"/>
    <w:rsid w:val="00AD5CAF"/>
    <w:rsid w:val="00AE12C7"/>
    <w:rsid w:val="00AE417A"/>
    <w:rsid w:val="00AE45F3"/>
    <w:rsid w:val="00AE4FAA"/>
    <w:rsid w:val="00AE60ED"/>
    <w:rsid w:val="00AF072D"/>
    <w:rsid w:val="00AF20A5"/>
    <w:rsid w:val="00AF2586"/>
    <w:rsid w:val="00AF38AB"/>
    <w:rsid w:val="00AF3936"/>
    <w:rsid w:val="00AF3B3D"/>
    <w:rsid w:val="00B001BE"/>
    <w:rsid w:val="00B00F70"/>
    <w:rsid w:val="00B02282"/>
    <w:rsid w:val="00B060AA"/>
    <w:rsid w:val="00B060CA"/>
    <w:rsid w:val="00B06E2F"/>
    <w:rsid w:val="00B0774D"/>
    <w:rsid w:val="00B111AA"/>
    <w:rsid w:val="00B11FDA"/>
    <w:rsid w:val="00B12DBF"/>
    <w:rsid w:val="00B16BF3"/>
    <w:rsid w:val="00B20B7A"/>
    <w:rsid w:val="00B23601"/>
    <w:rsid w:val="00B23EC2"/>
    <w:rsid w:val="00B23F0B"/>
    <w:rsid w:val="00B26D8C"/>
    <w:rsid w:val="00B27A08"/>
    <w:rsid w:val="00B27E16"/>
    <w:rsid w:val="00B3007A"/>
    <w:rsid w:val="00B307C1"/>
    <w:rsid w:val="00B31161"/>
    <w:rsid w:val="00B31810"/>
    <w:rsid w:val="00B319A6"/>
    <w:rsid w:val="00B3278E"/>
    <w:rsid w:val="00B365B6"/>
    <w:rsid w:val="00B378BD"/>
    <w:rsid w:val="00B37A14"/>
    <w:rsid w:val="00B37E3B"/>
    <w:rsid w:val="00B4152A"/>
    <w:rsid w:val="00B416CA"/>
    <w:rsid w:val="00B42FA4"/>
    <w:rsid w:val="00B431B2"/>
    <w:rsid w:val="00B43A85"/>
    <w:rsid w:val="00B449FF"/>
    <w:rsid w:val="00B5220D"/>
    <w:rsid w:val="00B5497B"/>
    <w:rsid w:val="00B57A33"/>
    <w:rsid w:val="00B57FB8"/>
    <w:rsid w:val="00B57FF7"/>
    <w:rsid w:val="00B63A98"/>
    <w:rsid w:val="00B6462F"/>
    <w:rsid w:val="00B65630"/>
    <w:rsid w:val="00B66588"/>
    <w:rsid w:val="00B6741B"/>
    <w:rsid w:val="00B74DFD"/>
    <w:rsid w:val="00B74FCB"/>
    <w:rsid w:val="00B7554D"/>
    <w:rsid w:val="00B76712"/>
    <w:rsid w:val="00B82268"/>
    <w:rsid w:val="00B822A9"/>
    <w:rsid w:val="00B827D4"/>
    <w:rsid w:val="00B84854"/>
    <w:rsid w:val="00B84F74"/>
    <w:rsid w:val="00B84FB1"/>
    <w:rsid w:val="00B8594C"/>
    <w:rsid w:val="00B9105E"/>
    <w:rsid w:val="00B91520"/>
    <w:rsid w:val="00B92A94"/>
    <w:rsid w:val="00B94E32"/>
    <w:rsid w:val="00B950BF"/>
    <w:rsid w:val="00BA07D4"/>
    <w:rsid w:val="00BA0B79"/>
    <w:rsid w:val="00BA1A65"/>
    <w:rsid w:val="00BA20F3"/>
    <w:rsid w:val="00BA6578"/>
    <w:rsid w:val="00BA6D0D"/>
    <w:rsid w:val="00BA7C96"/>
    <w:rsid w:val="00BB10FE"/>
    <w:rsid w:val="00BB1E01"/>
    <w:rsid w:val="00BB216C"/>
    <w:rsid w:val="00BB2AEB"/>
    <w:rsid w:val="00BB2CDC"/>
    <w:rsid w:val="00BB6281"/>
    <w:rsid w:val="00BB71A4"/>
    <w:rsid w:val="00BC184E"/>
    <w:rsid w:val="00BC49EB"/>
    <w:rsid w:val="00BC5422"/>
    <w:rsid w:val="00BD0E03"/>
    <w:rsid w:val="00BD2A67"/>
    <w:rsid w:val="00BD3DA3"/>
    <w:rsid w:val="00BD7D11"/>
    <w:rsid w:val="00BE0CBB"/>
    <w:rsid w:val="00BE172E"/>
    <w:rsid w:val="00BE31CF"/>
    <w:rsid w:val="00BE77DD"/>
    <w:rsid w:val="00BF0FE9"/>
    <w:rsid w:val="00BF11B8"/>
    <w:rsid w:val="00BF13BB"/>
    <w:rsid w:val="00BF15A2"/>
    <w:rsid w:val="00BF2444"/>
    <w:rsid w:val="00BF2710"/>
    <w:rsid w:val="00BF40D0"/>
    <w:rsid w:val="00BF431F"/>
    <w:rsid w:val="00BF5E93"/>
    <w:rsid w:val="00BF5FB9"/>
    <w:rsid w:val="00BF67CE"/>
    <w:rsid w:val="00C10EC4"/>
    <w:rsid w:val="00C11487"/>
    <w:rsid w:val="00C136C0"/>
    <w:rsid w:val="00C13783"/>
    <w:rsid w:val="00C161FD"/>
    <w:rsid w:val="00C1754D"/>
    <w:rsid w:val="00C17DD8"/>
    <w:rsid w:val="00C215A3"/>
    <w:rsid w:val="00C2273A"/>
    <w:rsid w:val="00C2335B"/>
    <w:rsid w:val="00C23DEE"/>
    <w:rsid w:val="00C25393"/>
    <w:rsid w:val="00C273F7"/>
    <w:rsid w:val="00C3290B"/>
    <w:rsid w:val="00C3582D"/>
    <w:rsid w:val="00C35AA8"/>
    <w:rsid w:val="00C35E1C"/>
    <w:rsid w:val="00C35EF1"/>
    <w:rsid w:val="00C36F94"/>
    <w:rsid w:val="00C410A0"/>
    <w:rsid w:val="00C4221C"/>
    <w:rsid w:val="00C45165"/>
    <w:rsid w:val="00C472AA"/>
    <w:rsid w:val="00C5028E"/>
    <w:rsid w:val="00C50C1B"/>
    <w:rsid w:val="00C50EA9"/>
    <w:rsid w:val="00C51905"/>
    <w:rsid w:val="00C5199D"/>
    <w:rsid w:val="00C52AC0"/>
    <w:rsid w:val="00C52E9C"/>
    <w:rsid w:val="00C6310A"/>
    <w:rsid w:val="00C70572"/>
    <w:rsid w:val="00C705E2"/>
    <w:rsid w:val="00C707A3"/>
    <w:rsid w:val="00C7129B"/>
    <w:rsid w:val="00C71CEF"/>
    <w:rsid w:val="00C71F32"/>
    <w:rsid w:val="00C7297F"/>
    <w:rsid w:val="00C72D41"/>
    <w:rsid w:val="00C74887"/>
    <w:rsid w:val="00C74ABB"/>
    <w:rsid w:val="00C74DB9"/>
    <w:rsid w:val="00C758D6"/>
    <w:rsid w:val="00C7704B"/>
    <w:rsid w:val="00C777A1"/>
    <w:rsid w:val="00C937DE"/>
    <w:rsid w:val="00C95F61"/>
    <w:rsid w:val="00C963CB"/>
    <w:rsid w:val="00C97CE9"/>
    <w:rsid w:val="00CA13AC"/>
    <w:rsid w:val="00CA15B9"/>
    <w:rsid w:val="00CA1D70"/>
    <w:rsid w:val="00CA245D"/>
    <w:rsid w:val="00CA2FB1"/>
    <w:rsid w:val="00CA405D"/>
    <w:rsid w:val="00CA43FC"/>
    <w:rsid w:val="00CA5D9C"/>
    <w:rsid w:val="00CB0874"/>
    <w:rsid w:val="00CB0F97"/>
    <w:rsid w:val="00CB1035"/>
    <w:rsid w:val="00CB3CA7"/>
    <w:rsid w:val="00CB4531"/>
    <w:rsid w:val="00CC0701"/>
    <w:rsid w:val="00CC0ADA"/>
    <w:rsid w:val="00CC0BA9"/>
    <w:rsid w:val="00CC2196"/>
    <w:rsid w:val="00CC2371"/>
    <w:rsid w:val="00CC2722"/>
    <w:rsid w:val="00CC3009"/>
    <w:rsid w:val="00CC476F"/>
    <w:rsid w:val="00CC4E89"/>
    <w:rsid w:val="00CC50E4"/>
    <w:rsid w:val="00CC580F"/>
    <w:rsid w:val="00CC7F89"/>
    <w:rsid w:val="00CD008B"/>
    <w:rsid w:val="00CD08D6"/>
    <w:rsid w:val="00CD2EE7"/>
    <w:rsid w:val="00CD3A65"/>
    <w:rsid w:val="00CD40D3"/>
    <w:rsid w:val="00CD464F"/>
    <w:rsid w:val="00CD65B5"/>
    <w:rsid w:val="00CE0C22"/>
    <w:rsid w:val="00CE36BB"/>
    <w:rsid w:val="00CE5ADD"/>
    <w:rsid w:val="00CE7046"/>
    <w:rsid w:val="00CE72AF"/>
    <w:rsid w:val="00CE7987"/>
    <w:rsid w:val="00CF16DC"/>
    <w:rsid w:val="00CF17F9"/>
    <w:rsid w:val="00CF1F71"/>
    <w:rsid w:val="00CF330B"/>
    <w:rsid w:val="00CF5D02"/>
    <w:rsid w:val="00D000C3"/>
    <w:rsid w:val="00D009E8"/>
    <w:rsid w:val="00D00D8E"/>
    <w:rsid w:val="00D01A7F"/>
    <w:rsid w:val="00D02AF3"/>
    <w:rsid w:val="00D04A78"/>
    <w:rsid w:val="00D07FD5"/>
    <w:rsid w:val="00D1287B"/>
    <w:rsid w:val="00D15B1F"/>
    <w:rsid w:val="00D16991"/>
    <w:rsid w:val="00D17DCD"/>
    <w:rsid w:val="00D25CEC"/>
    <w:rsid w:val="00D27167"/>
    <w:rsid w:val="00D27D07"/>
    <w:rsid w:val="00D30A2A"/>
    <w:rsid w:val="00D3152C"/>
    <w:rsid w:val="00D32AE7"/>
    <w:rsid w:val="00D334E1"/>
    <w:rsid w:val="00D341A9"/>
    <w:rsid w:val="00D356B6"/>
    <w:rsid w:val="00D3678B"/>
    <w:rsid w:val="00D36C83"/>
    <w:rsid w:val="00D37244"/>
    <w:rsid w:val="00D419B4"/>
    <w:rsid w:val="00D44304"/>
    <w:rsid w:val="00D46469"/>
    <w:rsid w:val="00D50069"/>
    <w:rsid w:val="00D50B81"/>
    <w:rsid w:val="00D50CB2"/>
    <w:rsid w:val="00D51160"/>
    <w:rsid w:val="00D52CB2"/>
    <w:rsid w:val="00D55E06"/>
    <w:rsid w:val="00D5648A"/>
    <w:rsid w:val="00D57EEE"/>
    <w:rsid w:val="00D61021"/>
    <w:rsid w:val="00D6251C"/>
    <w:rsid w:val="00D6279A"/>
    <w:rsid w:val="00D639F8"/>
    <w:rsid w:val="00D63D24"/>
    <w:rsid w:val="00D67D19"/>
    <w:rsid w:val="00D707F2"/>
    <w:rsid w:val="00D74260"/>
    <w:rsid w:val="00D74324"/>
    <w:rsid w:val="00D74E6A"/>
    <w:rsid w:val="00D75FE3"/>
    <w:rsid w:val="00D7608B"/>
    <w:rsid w:val="00D80F42"/>
    <w:rsid w:val="00D84F5D"/>
    <w:rsid w:val="00D8636A"/>
    <w:rsid w:val="00D87551"/>
    <w:rsid w:val="00D95A64"/>
    <w:rsid w:val="00D95CB7"/>
    <w:rsid w:val="00D97242"/>
    <w:rsid w:val="00DA322C"/>
    <w:rsid w:val="00DA3AF8"/>
    <w:rsid w:val="00DA59D7"/>
    <w:rsid w:val="00DA6BA7"/>
    <w:rsid w:val="00DA75F4"/>
    <w:rsid w:val="00DA7D6A"/>
    <w:rsid w:val="00DB25AA"/>
    <w:rsid w:val="00DB5F0C"/>
    <w:rsid w:val="00DB6282"/>
    <w:rsid w:val="00DB6336"/>
    <w:rsid w:val="00DC2BCB"/>
    <w:rsid w:val="00DC434E"/>
    <w:rsid w:val="00DC4A40"/>
    <w:rsid w:val="00DD1F8B"/>
    <w:rsid w:val="00DD2957"/>
    <w:rsid w:val="00DD416B"/>
    <w:rsid w:val="00DE0535"/>
    <w:rsid w:val="00DE05A6"/>
    <w:rsid w:val="00DE0670"/>
    <w:rsid w:val="00DE0E6C"/>
    <w:rsid w:val="00DE0F68"/>
    <w:rsid w:val="00DE2C46"/>
    <w:rsid w:val="00DE488D"/>
    <w:rsid w:val="00DE4913"/>
    <w:rsid w:val="00DF0FF2"/>
    <w:rsid w:val="00DF2B2E"/>
    <w:rsid w:val="00DF399D"/>
    <w:rsid w:val="00DF5218"/>
    <w:rsid w:val="00E0013D"/>
    <w:rsid w:val="00E00496"/>
    <w:rsid w:val="00E00B6A"/>
    <w:rsid w:val="00E00D77"/>
    <w:rsid w:val="00E01057"/>
    <w:rsid w:val="00E011CE"/>
    <w:rsid w:val="00E016CC"/>
    <w:rsid w:val="00E0188B"/>
    <w:rsid w:val="00E0382E"/>
    <w:rsid w:val="00E0402B"/>
    <w:rsid w:val="00E04918"/>
    <w:rsid w:val="00E04CA6"/>
    <w:rsid w:val="00E072B7"/>
    <w:rsid w:val="00E102E7"/>
    <w:rsid w:val="00E11CE5"/>
    <w:rsid w:val="00E1207B"/>
    <w:rsid w:val="00E12D13"/>
    <w:rsid w:val="00E15675"/>
    <w:rsid w:val="00E15D00"/>
    <w:rsid w:val="00E216F1"/>
    <w:rsid w:val="00E21D6E"/>
    <w:rsid w:val="00E26460"/>
    <w:rsid w:val="00E27872"/>
    <w:rsid w:val="00E279AD"/>
    <w:rsid w:val="00E32594"/>
    <w:rsid w:val="00E33CCE"/>
    <w:rsid w:val="00E33E81"/>
    <w:rsid w:val="00E345E2"/>
    <w:rsid w:val="00E37DCF"/>
    <w:rsid w:val="00E41B9F"/>
    <w:rsid w:val="00E44B6A"/>
    <w:rsid w:val="00E46844"/>
    <w:rsid w:val="00E53C04"/>
    <w:rsid w:val="00E546DC"/>
    <w:rsid w:val="00E54B74"/>
    <w:rsid w:val="00E551AD"/>
    <w:rsid w:val="00E55ED0"/>
    <w:rsid w:val="00E566E2"/>
    <w:rsid w:val="00E60276"/>
    <w:rsid w:val="00E60A5E"/>
    <w:rsid w:val="00E61702"/>
    <w:rsid w:val="00E62BE5"/>
    <w:rsid w:val="00E63082"/>
    <w:rsid w:val="00E64591"/>
    <w:rsid w:val="00E668D7"/>
    <w:rsid w:val="00E66BEC"/>
    <w:rsid w:val="00E673B4"/>
    <w:rsid w:val="00E70515"/>
    <w:rsid w:val="00E71B76"/>
    <w:rsid w:val="00E744BB"/>
    <w:rsid w:val="00E74D94"/>
    <w:rsid w:val="00E762CD"/>
    <w:rsid w:val="00E81E4D"/>
    <w:rsid w:val="00E82058"/>
    <w:rsid w:val="00E8214F"/>
    <w:rsid w:val="00E8222B"/>
    <w:rsid w:val="00E832F0"/>
    <w:rsid w:val="00E862D5"/>
    <w:rsid w:val="00E86513"/>
    <w:rsid w:val="00E86A9D"/>
    <w:rsid w:val="00E86E7A"/>
    <w:rsid w:val="00E87678"/>
    <w:rsid w:val="00E932AE"/>
    <w:rsid w:val="00E937FB"/>
    <w:rsid w:val="00E94AEE"/>
    <w:rsid w:val="00E95014"/>
    <w:rsid w:val="00E951C0"/>
    <w:rsid w:val="00E95CFE"/>
    <w:rsid w:val="00EA32FF"/>
    <w:rsid w:val="00EA6614"/>
    <w:rsid w:val="00EA6643"/>
    <w:rsid w:val="00EA6D8F"/>
    <w:rsid w:val="00EA7639"/>
    <w:rsid w:val="00EA7925"/>
    <w:rsid w:val="00EB0594"/>
    <w:rsid w:val="00EB0989"/>
    <w:rsid w:val="00EC2894"/>
    <w:rsid w:val="00EC30E7"/>
    <w:rsid w:val="00EC400B"/>
    <w:rsid w:val="00EC4D3D"/>
    <w:rsid w:val="00ED1A2D"/>
    <w:rsid w:val="00ED635C"/>
    <w:rsid w:val="00ED6C1F"/>
    <w:rsid w:val="00ED7E8E"/>
    <w:rsid w:val="00EE2276"/>
    <w:rsid w:val="00EE4021"/>
    <w:rsid w:val="00EE64E3"/>
    <w:rsid w:val="00EE729B"/>
    <w:rsid w:val="00EE7599"/>
    <w:rsid w:val="00EF0E72"/>
    <w:rsid w:val="00EF2AD9"/>
    <w:rsid w:val="00EF37DF"/>
    <w:rsid w:val="00EF3A82"/>
    <w:rsid w:val="00EF4B72"/>
    <w:rsid w:val="00EF6366"/>
    <w:rsid w:val="00EF6661"/>
    <w:rsid w:val="00EF69D5"/>
    <w:rsid w:val="00EF767B"/>
    <w:rsid w:val="00EF7B60"/>
    <w:rsid w:val="00F024A5"/>
    <w:rsid w:val="00F037CE"/>
    <w:rsid w:val="00F04A33"/>
    <w:rsid w:val="00F05FC3"/>
    <w:rsid w:val="00F0700B"/>
    <w:rsid w:val="00F1072A"/>
    <w:rsid w:val="00F16B6E"/>
    <w:rsid w:val="00F16D01"/>
    <w:rsid w:val="00F17DF1"/>
    <w:rsid w:val="00F21786"/>
    <w:rsid w:val="00F26574"/>
    <w:rsid w:val="00F27D8F"/>
    <w:rsid w:val="00F321CD"/>
    <w:rsid w:val="00F33B08"/>
    <w:rsid w:val="00F35001"/>
    <w:rsid w:val="00F35846"/>
    <w:rsid w:val="00F36F50"/>
    <w:rsid w:val="00F403DB"/>
    <w:rsid w:val="00F40794"/>
    <w:rsid w:val="00F42235"/>
    <w:rsid w:val="00F51549"/>
    <w:rsid w:val="00F52DC6"/>
    <w:rsid w:val="00F53BCB"/>
    <w:rsid w:val="00F53D94"/>
    <w:rsid w:val="00F54762"/>
    <w:rsid w:val="00F557B7"/>
    <w:rsid w:val="00F56648"/>
    <w:rsid w:val="00F5773F"/>
    <w:rsid w:val="00F578E4"/>
    <w:rsid w:val="00F601D2"/>
    <w:rsid w:val="00F61B2F"/>
    <w:rsid w:val="00F624C2"/>
    <w:rsid w:val="00F6299E"/>
    <w:rsid w:val="00F674BF"/>
    <w:rsid w:val="00F70702"/>
    <w:rsid w:val="00F73AE0"/>
    <w:rsid w:val="00F74188"/>
    <w:rsid w:val="00F746D5"/>
    <w:rsid w:val="00F74BB7"/>
    <w:rsid w:val="00F7509D"/>
    <w:rsid w:val="00F7581A"/>
    <w:rsid w:val="00F80119"/>
    <w:rsid w:val="00F80B0A"/>
    <w:rsid w:val="00F81555"/>
    <w:rsid w:val="00F8366D"/>
    <w:rsid w:val="00F83E85"/>
    <w:rsid w:val="00F84BE3"/>
    <w:rsid w:val="00F851D9"/>
    <w:rsid w:val="00F9015E"/>
    <w:rsid w:val="00F90AC5"/>
    <w:rsid w:val="00F90F5E"/>
    <w:rsid w:val="00F9534E"/>
    <w:rsid w:val="00F95FDD"/>
    <w:rsid w:val="00FA0CB2"/>
    <w:rsid w:val="00FA16F8"/>
    <w:rsid w:val="00FA2AB4"/>
    <w:rsid w:val="00FA7C61"/>
    <w:rsid w:val="00FB1080"/>
    <w:rsid w:val="00FB339F"/>
    <w:rsid w:val="00FB4889"/>
    <w:rsid w:val="00FB49C5"/>
    <w:rsid w:val="00FB4BAC"/>
    <w:rsid w:val="00FB7C76"/>
    <w:rsid w:val="00FC285F"/>
    <w:rsid w:val="00FC48F4"/>
    <w:rsid w:val="00FC5AD4"/>
    <w:rsid w:val="00FC7524"/>
    <w:rsid w:val="00FD1DF2"/>
    <w:rsid w:val="00FD21E8"/>
    <w:rsid w:val="00FD2C37"/>
    <w:rsid w:val="00FD347F"/>
    <w:rsid w:val="00FE065E"/>
    <w:rsid w:val="00FE06ED"/>
    <w:rsid w:val="00FE1DDC"/>
    <w:rsid w:val="00FE2CD0"/>
    <w:rsid w:val="00FE3D0F"/>
    <w:rsid w:val="00FE3D14"/>
    <w:rsid w:val="00FE3ECD"/>
    <w:rsid w:val="00FE4CEF"/>
    <w:rsid w:val="00FE51A2"/>
    <w:rsid w:val="00FE5730"/>
    <w:rsid w:val="00FE58DA"/>
    <w:rsid w:val="00FE6A68"/>
    <w:rsid w:val="00FE6F9E"/>
    <w:rsid w:val="00FF61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B7B81"/>
  <w15:chartTrackingRefBased/>
  <w15:docId w15:val="{5BC54C04-70DC-45FA-8632-B8FF39692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en-IE"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8C4FD9"/>
  </w:style>
  <w:style w:type="paragraph" w:styleId="Heading1">
    <w:name w:val="heading 1"/>
    <w:basedOn w:val="Normal"/>
    <w:next w:val="Normal"/>
    <w:link w:val="Heading1Char"/>
    <w:uiPriority w:val="9"/>
    <w:semiHidden/>
    <w:qFormat/>
    <w:rsid w:val="009970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qFormat/>
    <w:rsid w:val="009970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qFormat/>
    <w:rsid w:val="009970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1">
    <w:name w:val="Subheading 1"/>
    <w:qFormat/>
    <w:rsid w:val="007372C9"/>
    <w:pPr>
      <w:spacing w:before="240"/>
      <w:outlineLvl w:val="1"/>
    </w:pPr>
    <w:rPr>
      <w:b/>
      <w:color w:val="F25F3B"/>
      <w:sz w:val="36"/>
    </w:rPr>
  </w:style>
  <w:style w:type="paragraph" w:customStyle="1" w:styleId="ChapterTitle">
    <w:name w:val="Chapter Title"/>
    <w:qFormat/>
    <w:rsid w:val="00753458"/>
    <w:pPr>
      <w:outlineLvl w:val="0"/>
    </w:pPr>
    <w:rPr>
      <w:b/>
      <w:sz w:val="48"/>
    </w:rPr>
  </w:style>
  <w:style w:type="paragraph" w:customStyle="1" w:styleId="Subheading3">
    <w:name w:val="Subheading 3"/>
    <w:link w:val="Subheading3Char"/>
    <w:qFormat/>
    <w:rsid w:val="00075328"/>
    <w:rPr>
      <w:b/>
      <w:sz w:val="24"/>
    </w:rPr>
  </w:style>
  <w:style w:type="paragraph" w:customStyle="1" w:styleId="DisplayedQuotation">
    <w:name w:val="Displayed Quotation"/>
    <w:basedOn w:val="Body"/>
    <w:qFormat/>
    <w:rsid w:val="00476EA7"/>
    <w:pPr>
      <w:spacing w:after="0"/>
      <w:ind w:left="567" w:right="1134"/>
    </w:pPr>
    <w:rPr>
      <w:i/>
    </w:rPr>
  </w:style>
  <w:style w:type="paragraph" w:customStyle="1" w:styleId="Body">
    <w:name w:val="Body"/>
    <w:qFormat/>
    <w:rsid w:val="007372C9"/>
    <w:rPr>
      <w:sz w:val="23"/>
    </w:rPr>
  </w:style>
  <w:style w:type="paragraph" w:customStyle="1" w:styleId="BodyBullets1">
    <w:name w:val="Body Bullets 1"/>
    <w:qFormat/>
    <w:rsid w:val="00570FAB"/>
    <w:pPr>
      <w:numPr>
        <w:numId w:val="1"/>
      </w:numPr>
      <w:ind w:left="397" w:hanging="340"/>
    </w:pPr>
    <w:rPr>
      <w:sz w:val="23"/>
    </w:rPr>
  </w:style>
  <w:style w:type="paragraph" w:customStyle="1" w:styleId="BodyBullets2">
    <w:name w:val="Body Bullets 2"/>
    <w:qFormat/>
    <w:rsid w:val="00377191"/>
    <w:pPr>
      <w:numPr>
        <w:numId w:val="2"/>
      </w:numPr>
      <w:ind w:left="794" w:hanging="340"/>
      <w:contextualSpacing/>
    </w:pPr>
  </w:style>
  <w:style w:type="paragraph" w:customStyle="1" w:styleId="BodyList1">
    <w:name w:val="Body List 1"/>
    <w:qFormat/>
    <w:rsid w:val="00E0402B"/>
    <w:pPr>
      <w:tabs>
        <w:tab w:val="left" w:pos="454"/>
        <w:tab w:val="right" w:leader="underscore" w:pos="10206"/>
      </w:tabs>
      <w:ind w:left="454" w:hanging="454"/>
    </w:pPr>
  </w:style>
  <w:style w:type="paragraph" w:customStyle="1" w:styleId="BodyList2">
    <w:name w:val="Body List 2"/>
    <w:basedOn w:val="BodyList1"/>
    <w:qFormat/>
    <w:rsid w:val="00FB4889"/>
    <w:pPr>
      <w:tabs>
        <w:tab w:val="left" w:pos="794"/>
      </w:tabs>
      <w:ind w:left="794"/>
    </w:pPr>
  </w:style>
  <w:style w:type="character" w:customStyle="1" w:styleId="Bold">
    <w:name w:val="Bold"/>
    <w:uiPriority w:val="1"/>
    <w:qFormat/>
    <w:rsid w:val="006B19AF"/>
    <w:rPr>
      <w:b/>
    </w:rPr>
  </w:style>
  <w:style w:type="character" w:customStyle="1" w:styleId="Italic">
    <w:name w:val="Italic"/>
    <w:uiPriority w:val="1"/>
    <w:qFormat/>
    <w:rsid w:val="006B19AF"/>
    <w:rPr>
      <w:i/>
    </w:rPr>
  </w:style>
  <w:style w:type="character" w:customStyle="1" w:styleId="BoldItalic">
    <w:name w:val="Bold Italic"/>
    <w:uiPriority w:val="1"/>
    <w:qFormat/>
    <w:rsid w:val="006B19AF"/>
    <w:rPr>
      <w:b/>
      <w:i/>
    </w:rPr>
  </w:style>
  <w:style w:type="paragraph" w:customStyle="1" w:styleId="TableHead1">
    <w:name w:val="Table Head 1"/>
    <w:autoRedefine/>
    <w:qFormat/>
    <w:rsid w:val="001403FE"/>
    <w:pPr>
      <w:spacing w:after="0"/>
      <w:jc w:val="center"/>
    </w:pPr>
    <w:rPr>
      <w:b/>
      <w:color w:val="307888"/>
      <w:sz w:val="36"/>
      <w:lang w:val="en-US"/>
    </w:rPr>
  </w:style>
  <w:style w:type="paragraph" w:customStyle="1" w:styleId="TableHead2">
    <w:name w:val="Table Head 2"/>
    <w:basedOn w:val="TableHead1"/>
    <w:qFormat/>
    <w:rsid w:val="006B19AF"/>
    <w:rPr>
      <w:b w:val="0"/>
      <w:i/>
    </w:rPr>
  </w:style>
  <w:style w:type="paragraph" w:customStyle="1" w:styleId="TableText">
    <w:name w:val="Table Text"/>
    <w:autoRedefine/>
    <w:qFormat/>
    <w:rsid w:val="001877E8"/>
    <w:pPr>
      <w:spacing w:after="0"/>
    </w:pPr>
  </w:style>
  <w:style w:type="paragraph" w:customStyle="1" w:styleId="TypesetterInstructions">
    <w:name w:val="Typesetter Instructions"/>
    <w:link w:val="TypesetterInstructionsChar"/>
    <w:uiPriority w:val="24"/>
    <w:qFormat/>
    <w:rsid w:val="006B19AF"/>
    <w:pPr>
      <w:spacing w:before="120"/>
    </w:pPr>
    <w:rPr>
      <w:color w:val="FF0000"/>
    </w:rPr>
  </w:style>
  <w:style w:type="table" w:styleId="TableGrid">
    <w:name w:val="Table Grid"/>
    <w:basedOn w:val="TableNormal"/>
    <w:uiPriority w:val="39"/>
    <w:rsid w:val="00CC07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semiHidden/>
    <w:rsid w:val="009970B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970B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970B6"/>
    <w:rPr>
      <w:rFonts w:asciiTheme="majorHAnsi" w:eastAsiaTheme="majorEastAsia" w:hAnsiTheme="majorHAnsi" w:cstheme="majorBidi"/>
      <w:color w:val="1F3763" w:themeColor="accent1" w:themeShade="7F"/>
      <w:sz w:val="24"/>
      <w:szCs w:val="24"/>
    </w:rPr>
  </w:style>
  <w:style w:type="paragraph" w:customStyle="1" w:styleId="Source">
    <w:name w:val="Source"/>
    <w:qFormat/>
    <w:rsid w:val="00925F30"/>
    <w:pPr>
      <w:ind w:right="1134"/>
      <w:jc w:val="right"/>
    </w:pPr>
  </w:style>
  <w:style w:type="character" w:styleId="Hyperlink">
    <w:name w:val="Hyperlink"/>
    <w:basedOn w:val="DefaultParagraphFont"/>
    <w:uiPriority w:val="99"/>
    <w:semiHidden/>
    <w:rsid w:val="001269FC"/>
    <w:rPr>
      <w:color w:val="0563C1" w:themeColor="hyperlink"/>
      <w:u w:val="single"/>
    </w:rPr>
  </w:style>
  <w:style w:type="character" w:styleId="UnresolvedMention">
    <w:name w:val="Unresolved Mention"/>
    <w:basedOn w:val="DefaultParagraphFont"/>
    <w:uiPriority w:val="99"/>
    <w:semiHidden/>
    <w:rsid w:val="001269FC"/>
    <w:rPr>
      <w:color w:val="605E5C"/>
      <w:shd w:val="clear" w:color="auto" w:fill="E1DFDD"/>
    </w:rPr>
  </w:style>
  <w:style w:type="character" w:customStyle="1" w:styleId="TypesetterInstructionsChar">
    <w:name w:val="Typesetter Instructions Char"/>
    <w:basedOn w:val="DefaultParagraphFont"/>
    <w:link w:val="TypesetterInstructions"/>
    <w:uiPriority w:val="24"/>
    <w:rsid w:val="00753458"/>
    <w:rPr>
      <w:color w:val="FF0000"/>
    </w:rPr>
  </w:style>
  <w:style w:type="character" w:styleId="CommentReference">
    <w:name w:val="annotation reference"/>
    <w:basedOn w:val="DefaultParagraphFont"/>
    <w:uiPriority w:val="99"/>
    <w:semiHidden/>
    <w:rsid w:val="009A346F"/>
    <w:rPr>
      <w:sz w:val="16"/>
      <w:szCs w:val="16"/>
    </w:rPr>
  </w:style>
  <w:style w:type="paragraph" w:styleId="CommentText">
    <w:name w:val="annotation text"/>
    <w:basedOn w:val="Normal"/>
    <w:link w:val="CommentTextChar"/>
    <w:uiPriority w:val="99"/>
    <w:semiHidden/>
    <w:rsid w:val="009A346F"/>
    <w:rPr>
      <w:sz w:val="20"/>
      <w:szCs w:val="20"/>
    </w:rPr>
  </w:style>
  <w:style w:type="character" w:customStyle="1" w:styleId="CommentTextChar">
    <w:name w:val="Comment Text Char"/>
    <w:basedOn w:val="DefaultParagraphFont"/>
    <w:link w:val="CommentText"/>
    <w:uiPriority w:val="99"/>
    <w:semiHidden/>
    <w:rsid w:val="009A346F"/>
    <w:rPr>
      <w:sz w:val="20"/>
      <w:szCs w:val="20"/>
    </w:rPr>
  </w:style>
  <w:style w:type="character" w:customStyle="1" w:styleId="Underline">
    <w:name w:val="Underline"/>
    <w:uiPriority w:val="1"/>
    <w:qFormat/>
    <w:rsid w:val="0004570A"/>
    <w:rPr>
      <w:u w:val="single"/>
    </w:rPr>
  </w:style>
  <w:style w:type="character" w:customStyle="1" w:styleId="Subheading3Char">
    <w:name w:val="Subheading 3 Char"/>
    <w:basedOn w:val="DefaultParagraphFont"/>
    <w:link w:val="Subheading3"/>
    <w:rsid w:val="00075328"/>
    <w:rPr>
      <w:b/>
      <w:sz w:val="24"/>
    </w:rPr>
  </w:style>
  <w:style w:type="paragraph" w:styleId="Header">
    <w:name w:val="header"/>
    <w:basedOn w:val="Normal"/>
    <w:link w:val="HeaderChar"/>
    <w:uiPriority w:val="99"/>
    <w:semiHidden/>
    <w:rsid w:val="00230ECB"/>
    <w:pPr>
      <w:tabs>
        <w:tab w:val="center" w:pos="4680"/>
        <w:tab w:val="right" w:pos="9360"/>
      </w:tabs>
    </w:pPr>
    <w:rPr>
      <w:rFonts w:cs="Courier"/>
    </w:rPr>
  </w:style>
  <w:style w:type="character" w:customStyle="1" w:styleId="HeaderChar">
    <w:name w:val="Header Char"/>
    <w:basedOn w:val="DefaultParagraphFont"/>
    <w:link w:val="Header"/>
    <w:uiPriority w:val="99"/>
    <w:semiHidden/>
    <w:rsid w:val="00230ECB"/>
    <w:rPr>
      <w:rFonts w:cs="Courier"/>
    </w:rPr>
  </w:style>
  <w:style w:type="paragraph" w:styleId="Footer">
    <w:name w:val="footer"/>
    <w:basedOn w:val="Normal"/>
    <w:link w:val="FooterChar"/>
    <w:uiPriority w:val="99"/>
    <w:rsid w:val="00230ECB"/>
    <w:pPr>
      <w:tabs>
        <w:tab w:val="center" w:pos="4680"/>
        <w:tab w:val="right" w:pos="9360"/>
      </w:tabs>
    </w:pPr>
    <w:rPr>
      <w:rFonts w:cs="Courier"/>
    </w:rPr>
  </w:style>
  <w:style w:type="character" w:customStyle="1" w:styleId="FooterChar">
    <w:name w:val="Footer Char"/>
    <w:basedOn w:val="DefaultParagraphFont"/>
    <w:link w:val="Footer"/>
    <w:uiPriority w:val="99"/>
    <w:rsid w:val="00230ECB"/>
    <w:rPr>
      <w:rFonts w:cs="Courier"/>
    </w:rPr>
  </w:style>
  <w:style w:type="paragraph" w:customStyle="1" w:styleId="Subheading2">
    <w:name w:val="Subheading 2"/>
    <w:link w:val="Subheading2Char"/>
    <w:qFormat/>
    <w:rsid w:val="00813CB8"/>
    <w:pPr>
      <w:spacing w:before="180" w:after="60"/>
      <w:outlineLvl w:val="2"/>
    </w:pPr>
    <w:rPr>
      <w:rFonts w:asciiTheme="minorHAnsi" w:eastAsiaTheme="majorEastAsia" w:hAnsiTheme="minorHAnsi" w:cs="Arial"/>
      <w:b/>
      <w:sz w:val="28"/>
      <w:szCs w:val="24"/>
    </w:rPr>
  </w:style>
  <w:style w:type="paragraph" w:styleId="CommentSubject">
    <w:name w:val="annotation subject"/>
    <w:basedOn w:val="CommentText"/>
    <w:next w:val="CommentText"/>
    <w:link w:val="CommentSubjectChar"/>
    <w:uiPriority w:val="99"/>
    <w:semiHidden/>
    <w:rsid w:val="009C2193"/>
    <w:rPr>
      <w:b/>
      <w:bCs/>
    </w:rPr>
  </w:style>
  <w:style w:type="character" w:customStyle="1" w:styleId="Subheading2Char">
    <w:name w:val="Subheading 2 Char"/>
    <w:basedOn w:val="Heading3Char"/>
    <w:link w:val="Subheading2"/>
    <w:rsid w:val="00813CB8"/>
    <w:rPr>
      <w:rFonts w:asciiTheme="minorHAnsi" w:eastAsiaTheme="majorEastAsia" w:hAnsiTheme="minorHAnsi" w:cs="Arial"/>
      <w:b/>
      <w:color w:val="1F3763" w:themeColor="accent1" w:themeShade="7F"/>
      <w:sz w:val="28"/>
      <w:szCs w:val="24"/>
    </w:rPr>
  </w:style>
  <w:style w:type="character" w:customStyle="1" w:styleId="CommentSubjectChar">
    <w:name w:val="Comment Subject Char"/>
    <w:basedOn w:val="CommentTextChar"/>
    <w:link w:val="CommentSubject"/>
    <w:uiPriority w:val="99"/>
    <w:semiHidden/>
    <w:rsid w:val="009C2193"/>
    <w:rPr>
      <w:b/>
      <w:bCs/>
      <w:sz w:val="20"/>
      <w:szCs w:val="20"/>
    </w:rPr>
  </w:style>
  <w:style w:type="character" w:styleId="FollowedHyperlink">
    <w:name w:val="FollowedHyperlink"/>
    <w:basedOn w:val="DefaultParagraphFont"/>
    <w:uiPriority w:val="99"/>
    <w:semiHidden/>
    <w:rsid w:val="00355CB6"/>
    <w:rPr>
      <w:color w:val="954F72" w:themeColor="followedHyperlink"/>
      <w:u w:val="single"/>
    </w:rPr>
  </w:style>
  <w:style w:type="paragraph" w:styleId="BodyText">
    <w:name w:val="Body Text"/>
    <w:link w:val="BodyTextChar"/>
    <w:autoRedefine/>
    <w:semiHidden/>
    <w:qFormat/>
    <w:rsid w:val="000152FB"/>
    <w:pPr>
      <w:spacing w:after="0"/>
    </w:pPr>
    <w:rPr>
      <w:rFonts w:eastAsia="Times New Roman" w:cs="Tahoma"/>
      <w:color w:val="000000" w:themeColor="text1"/>
      <w:sz w:val="23"/>
      <w:szCs w:val="23"/>
    </w:rPr>
  </w:style>
  <w:style w:type="character" w:customStyle="1" w:styleId="BodyTextChar">
    <w:name w:val="Body Text Char"/>
    <w:basedOn w:val="DefaultParagraphFont"/>
    <w:link w:val="BodyText"/>
    <w:semiHidden/>
    <w:rsid w:val="000152FB"/>
    <w:rPr>
      <w:rFonts w:eastAsia="Times New Roman" w:cs="Tahoma"/>
      <w:color w:val="000000" w:themeColor="text1"/>
      <w:sz w:val="23"/>
      <w:szCs w:val="23"/>
    </w:rPr>
  </w:style>
  <w:style w:type="table" w:customStyle="1" w:styleId="TableGrid1">
    <w:name w:val="Table Grid1"/>
    <w:basedOn w:val="TableNormal"/>
    <w:next w:val="TableGrid"/>
    <w:uiPriority w:val="39"/>
    <w:rsid w:val="00E832F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60322"/>
    <w:pPr>
      <w:spacing w:after="0"/>
    </w:pPr>
    <w:rPr>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B0989"/>
    <w:pPr>
      <w:spacing w:after="0"/>
    </w:pPr>
  </w:style>
  <w:style w:type="paragraph" w:styleId="ListParagraph">
    <w:name w:val="List Paragraph"/>
    <w:basedOn w:val="Normal"/>
    <w:uiPriority w:val="34"/>
    <w:semiHidden/>
    <w:qFormat/>
    <w:rsid w:val="00B31810"/>
    <w:pPr>
      <w:ind w:left="720"/>
      <w:contextualSpacing/>
    </w:pPr>
  </w:style>
  <w:style w:type="table" w:customStyle="1" w:styleId="TableGrid21">
    <w:name w:val="Table Grid21"/>
    <w:basedOn w:val="TableNormal"/>
    <w:next w:val="TableGrid"/>
    <w:uiPriority w:val="59"/>
    <w:rsid w:val="00B31810"/>
    <w:pPr>
      <w:spacing w:after="0"/>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B31810"/>
    <w:rPr>
      <w:b/>
      <w:bCs/>
    </w:rPr>
  </w:style>
  <w:style w:type="character" w:styleId="PageNumber">
    <w:name w:val="page number"/>
    <w:basedOn w:val="DefaultParagraphFont"/>
    <w:uiPriority w:val="99"/>
    <w:unhideWhenUsed/>
    <w:rsid w:val="00895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8a5085-f927-4f59-a774-9177a582767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24388381AD29C41916FBC695DE01F8E" ma:contentTypeVersion="12" ma:contentTypeDescription="Create a new document." ma:contentTypeScope="" ma:versionID="647f41ee7aed05ac381073f85e3d777b">
  <xsd:schema xmlns:xsd="http://www.w3.org/2001/XMLSchema" xmlns:xs="http://www.w3.org/2001/XMLSchema" xmlns:p="http://schemas.microsoft.com/office/2006/metadata/properties" xmlns:ns2="0b8a5085-f927-4f59-a774-9177a5827679" xmlns:ns3="7ff8b333-ed57-41f9-bb4a-e153e75c6758" targetNamespace="http://schemas.microsoft.com/office/2006/metadata/properties" ma:root="true" ma:fieldsID="8db4b21b2422d7f4ef01f95c6e42291f" ns2:_="" ns3:_="">
    <xsd:import namespace="0b8a5085-f927-4f59-a774-9177a5827679"/>
    <xsd:import namespace="7ff8b333-ed57-41f9-bb4a-e153e75c67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a5085-f927-4f59-a774-9177a5827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742b05b-9ba8-4872-bed0-60cf4bd1a303"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f8b333-ed57-41f9-bb4a-e153e75c67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C9D18-1056-4213-B13E-FA15E0DD49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2913C6-CAF5-4762-8CFF-F124A4CD689E}">
  <ds:schemaRefs>
    <ds:schemaRef ds:uri="http://schemas.microsoft.com/sharepoint/v3/contenttype/forms"/>
  </ds:schemaRefs>
</ds:datastoreItem>
</file>

<file path=customXml/itemProps3.xml><?xml version="1.0" encoding="utf-8"?>
<ds:datastoreItem xmlns:ds="http://schemas.openxmlformats.org/officeDocument/2006/customXml" ds:itemID="{FEE799A2-A3B6-4E83-9465-037ECE9CB10F}">
  <ds:schemaRefs>
    <ds:schemaRef ds:uri="http://schemas.openxmlformats.org/officeDocument/2006/bibliography"/>
  </ds:schemaRefs>
</ds:datastoreItem>
</file>

<file path=customXml/itemProps4.xml><?xml version="1.0" encoding="utf-8"?>
<ds:datastoreItem xmlns:ds="http://schemas.openxmlformats.org/officeDocument/2006/customXml" ds:itemID="{2979F5E9-65EE-49F9-BB6F-D640ACD13FE7}"/>
</file>

<file path=docProps/app.xml><?xml version="1.0" encoding="utf-8"?>
<Properties xmlns="http://schemas.openxmlformats.org/officeDocument/2006/extended-properties" xmlns:vt="http://schemas.openxmlformats.org/officeDocument/2006/docPropsVTypes">
  <Template>Normal.dotm</Template>
  <TotalTime>204</TotalTime>
  <Pages>10</Pages>
  <Words>2322</Words>
  <Characters>13239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O'Connor</dc:creator>
  <cp:keywords/>
  <dc:description/>
  <cp:lastModifiedBy>Priscilla O'Connor</cp:lastModifiedBy>
  <cp:revision>239</cp:revision>
  <dcterms:created xsi:type="dcterms:W3CDTF">2022-07-25T17:30:00Z</dcterms:created>
  <dcterms:modified xsi:type="dcterms:W3CDTF">2022-08-08T22:21:00Z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0x010100B24388381AD29C41916FBC695DE01F8E</vt:lpwstr>
  </property>
</Properties>
</file>